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D5" w:rsidRPr="00392A5D" w:rsidRDefault="00805DD5" w:rsidP="00805DD5">
      <w:pPr>
        <w:jc w:val="both"/>
        <w:rPr>
          <w:rFonts w:ascii="Arial" w:hAnsi="Arial" w:cs="Arial"/>
          <w:b/>
          <w:sz w:val="24"/>
          <w:szCs w:val="24"/>
          <w:u w:val="single"/>
        </w:rPr>
      </w:pPr>
    </w:p>
    <w:p w:rsidR="00805DD5" w:rsidRPr="00392A5D" w:rsidRDefault="00805DD5" w:rsidP="00805DD5">
      <w:pPr>
        <w:jc w:val="both"/>
        <w:rPr>
          <w:rFonts w:ascii="Arial" w:hAnsi="Arial" w:cs="Arial"/>
          <w:b/>
          <w:sz w:val="24"/>
          <w:szCs w:val="24"/>
        </w:rPr>
      </w:pPr>
      <w:r w:rsidRPr="00392A5D">
        <w:rPr>
          <w:rFonts w:ascii="Arial" w:hAnsi="Arial" w:cs="Arial"/>
          <w:b/>
          <w:sz w:val="24"/>
          <w:szCs w:val="24"/>
        </w:rPr>
        <w:t>ZÁKLADNÍ ŠKOLA MARJÁNKA</w:t>
      </w:r>
    </w:p>
    <w:p w:rsidR="00805DD5" w:rsidRPr="00392A5D" w:rsidRDefault="00805DD5" w:rsidP="00805DD5">
      <w:pPr>
        <w:jc w:val="both"/>
        <w:rPr>
          <w:rFonts w:ascii="Arial" w:hAnsi="Arial" w:cs="Arial"/>
          <w:sz w:val="24"/>
          <w:szCs w:val="24"/>
        </w:rPr>
      </w:pPr>
      <w:r w:rsidRPr="00392A5D">
        <w:rPr>
          <w:rFonts w:ascii="Arial" w:hAnsi="Arial" w:cs="Arial"/>
          <w:sz w:val="24"/>
          <w:szCs w:val="24"/>
        </w:rPr>
        <w:t>Bělohorská 52/417, 169 00 Praha 6</w:t>
      </w:r>
    </w:p>
    <w:p w:rsidR="00805DD5" w:rsidRPr="00392A5D" w:rsidRDefault="00805DD5" w:rsidP="00805DD5">
      <w:pPr>
        <w:jc w:val="both"/>
        <w:rPr>
          <w:rFonts w:ascii="Arial" w:hAnsi="Arial" w:cs="Arial"/>
          <w:sz w:val="24"/>
          <w:szCs w:val="24"/>
        </w:rPr>
      </w:pPr>
      <w:r w:rsidRPr="00392A5D">
        <w:rPr>
          <w:rFonts w:ascii="Arial" w:hAnsi="Arial" w:cs="Arial"/>
          <w:sz w:val="24"/>
          <w:szCs w:val="24"/>
        </w:rPr>
        <w:t xml:space="preserve">Tel.: 220 517 391, fax: 220 517 392, e-mail: </w:t>
      </w:r>
      <w:hyperlink r:id="rId7" w:history="1">
        <w:r w:rsidRPr="00392A5D">
          <w:rPr>
            <w:rStyle w:val="Hypertextovodkaz"/>
            <w:rFonts w:ascii="Arial" w:hAnsi="Arial" w:cs="Arial"/>
            <w:sz w:val="24"/>
            <w:szCs w:val="24"/>
          </w:rPr>
          <w:t>info@zsmarjanka.cz</w:t>
        </w:r>
      </w:hyperlink>
    </w:p>
    <w:p w:rsidR="00805DD5" w:rsidRPr="00392A5D" w:rsidRDefault="00DF52D6" w:rsidP="00805DD5">
      <w:pPr>
        <w:jc w:val="both"/>
        <w:rPr>
          <w:rFonts w:ascii="Arial" w:hAnsi="Arial" w:cs="Arial"/>
          <w:sz w:val="24"/>
          <w:szCs w:val="24"/>
        </w:rPr>
      </w:pPr>
      <w:hyperlink r:id="rId8" w:history="1">
        <w:r w:rsidR="00805DD5" w:rsidRPr="00392A5D">
          <w:rPr>
            <w:rStyle w:val="Hypertextovodkaz"/>
            <w:rFonts w:ascii="Arial" w:hAnsi="Arial" w:cs="Arial"/>
            <w:sz w:val="24"/>
            <w:szCs w:val="24"/>
          </w:rPr>
          <w:t>www.zsmarjankapraha6.cz</w:t>
        </w:r>
      </w:hyperlink>
    </w:p>
    <w:p w:rsidR="00805DD5" w:rsidRPr="00392A5D" w:rsidRDefault="00805DD5" w:rsidP="00805DD5">
      <w:pPr>
        <w:jc w:val="both"/>
        <w:rPr>
          <w:rFonts w:ascii="Arial" w:hAnsi="Arial" w:cs="Arial"/>
          <w:sz w:val="24"/>
          <w:szCs w:val="24"/>
        </w:rPr>
      </w:pPr>
    </w:p>
    <w:p w:rsidR="00805DD5" w:rsidRPr="00392A5D" w:rsidRDefault="00805DD5" w:rsidP="00805DD5">
      <w:pPr>
        <w:jc w:val="both"/>
        <w:rPr>
          <w:rFonts w:ascii="Arial" w:hAnsi="Arial" w:cs="Arial"/>
          <w:sz w:val="24"/>
          <w:szCs w:val="24"/>
        </w:rPr>
      </w:pPr>
    </w:p>
    <w:p w:rsidR="00805DD5" w:rsidRPr="00392A5D" w:rsidRDefault="00805DD5" w:rsidP="00805DD5">
      <w:pPr>
        <w:jc w:val="both"/>
        <w:rPr>
          <w:rFonts w:ascii="Arial" w:hAnsi="Arial" w:cs="Arial"/>
          <w:sz w:val="24"/>
          <w:szCs w:val="24"/>
        </w:rPr>
      </w:pPr>
    </w:p>
    <w:p w:rsidR="00805DD5" w:rsidRPr="00392A5D" w:rsidRDefault="00805DD5" w:rsidP="00805DD5">
      <w:pPr>
        <w:jc w:val="both"/>
        <w:rPr>
          <w:rFonts w:ascii="Arial" w:hAnsi="Arial" w:cs="Arial"/>
          <w:sz w:val="24"/>
          <w:szCs w:val="24"/>
        </w:rPr>
      </w:pPr>
      <w:r w:rsidRPr="00392A5D">
        <w:rPr>
          <w:rFonts w:ascii="Arial" w:hAnsi="Arial" w:cs="Arial"/>
          <w:b/>
          <w:noProof/>
          <w:sz w:val="24"/>
          <w:szCs w:val="24"/>
        </w:rPr>
        <w:drawing>
          <wp:inline distT="0" distB="0" distL="0" distR="0" wp14:anchorId="494C9A21" wp14:editId="1AC1CF83">
            <wp:extent cx="5387340" cy="3749040"/>
            <wp:effectExtent l="0" t="0" r="3810" b="3810"/>
            <wp:docPr id="3" name="obrázek 1" descr="scan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7340" cy="3749040"/>
                    </a:xfrm>
                    <a:prstGeom prst="rect">
                      <a:avLst/>
                    </a:prstGeom>
                    <a:noFill/>
                    <a:ln>
                      <a:noFill/>
                    </a:ln>
                  </pic:spPr>
                </pic:pic>
              </a:graphicData>
            </a:graphic>
          </wp:inline>
        </w:drawing>
      </w:r>
    </w:p>
    <w:p w:rsidR="00805DD5" w:rsidRPr="00392A5D" w:rsidRDefault="00805DD5" w:rsidP="00805DD5">
      <w:pPr>
        <w:jc w:val="both"/>
        <w:rPr>
          <w:rFonts w:ascii="Arial" w:hAnsi="Arial" w:cs="Arial"/>
          <w:sz w:val="24"/>
          <w:szCs w:val="24"/>
        </w:rPr>
      </w:pPr>
    </w:p>
    <w:p w:rsidR="00805DD5" w:rsidRPr="00392A5D" w:rsidRDefault="00805DD5" w:rsidP="00805DD5">
      <w:pPr>
        <w:jc w:val="both"/>
        <w:rPr>
          <w:rFonts w:ascii="Arial" w:hAnsi="Arial" w:cs="Arial"/>
          <w:b/>
          <w:sz w:val="24"/>
          <w:szCs w:val="24"/>
        </w:rPr>
      </w:pPr>
      <w:r w:rsidRPr="00392A5D">
        <w:rPr>
          <w:rFonts w:ascii="Arial" w:hAnsi="Arial" w:cs="Arial"/>
          <w:b/>
          <w:sz w:val="24"/>
          <w:szCs w:val="24"/>
        </w:rPr>
        <w:t>VÝROČNÍ ZPRÁVA</w:t>
      </w:r>
    </w:p>
    <w:p w:rsidR="00805DD5" w:rsidRPr="00392A5D" w:rsidRDefault="00805DD5" w:rsidP="00805DD5">
      <w:pPr>
        <w:jc w:val="both"/>
        <w:rPr>
          <w:rFonts w:ascii="Arial" w:hAnsi="Arial" w:cs="Arial"/>
          <w:sz w:val="24"/>
          <w:szCs w:val="24"/>
        </w:rPr>
      </w:pPr>
      <w:r w:rsidRPr="00392A5D">
        <w:rPr>
          <w:rFonts w:ascii="Arial" w:hAnsi="Arial" w:cs="Arial"/>
          <w:sz w:val="24"/>
          <w:szCs w:val="24"/>
        </w:rPr>
        <w:t>o činnosti školy</w:t>
      </w:r>
    </w:p>
    <w:p w:rsidR="00805DD5" w:rsidRPr="00392A5D" w:rsidRDefault="00805DD5" w:rsidP="00805DD5">
      <w:pPr>
        <w:jc w:val="both"/>
        <w:rPr>
          <w:rFonts w:ascii="Arial" w:hAnsi="Arial" w:cs="Arial"/>
          <w:sz w:val="24"/>
          <w:szCs w:val="24"/>
        </w:rPr>
      </w:pPr>
      <w:r w:rsidRPr="00392A5D">
        <w:rPr>
          <w:rFonts w:ascii="Arial" w:hAnsi="Arial" w:cs="Arial"/>
          <w:sz w:val="24"/>
          <w:szCs w:val="24"/>
        </w:rPr>
        <w:t>ve školním roce 2018 - 2019</w:t>
      </w:r>
    </w:p>
    <w:p w:rsidR="00805DD5" w:rsidRDefault="00805DD5" w:rsidP="00805DD5">
      <w:pPr>
        <w:jc w:val="both"/>
        <w:rPr>
          <w:rFonts w:ascii="Arial" w:hAnsi="Arial" w:cs="Arial"/>
          <w:sz w:val="24"/>
          <w:szCs w:val="24"/>
        </w:rPr>
      </w:pPr>
    </w:p>
    <w:p w:rsidR="00392A5D" w:rsidRPr="00392A5D" w:rsidRDefault="00392A5D" w:rsidP="00805DD5">
      <w:pPr>
        <w:jc w:val="both"/>
        <w:rPr>
          <w:rFonts w:ascii="Arial" w:hAnsi="Arial" w:cs="Arial"/>
          <w:sz w:val="24"/>
          <w:szCs w:val="24"/>
        </w:rPr>
      </w:pPr>
    </w:p>
    <w:p w:rsidR="00805DD5" w:rsidRPr="00392A5D" w:rsidRDefault="00805DD5" w:rsidP="00805DD5">
      <w:pPr>
        <w:jc w:val="both"/>
        <w:rPr>
          <w:rFonts w:ascii="Arial" w:hAnsi="Arial" w:cs="Arial"/>
          <w:sz w:val="24"/>
          <w:szCs w:val="24"/>
        </w:rPr>
      </w:pPr>
      <w:r w:rsidRPr="00392A5D">
        <w:rPr>
          <w:rFonts w:ascii="Arial" w:hAnsi="Arial" w:cs="Arial"/>
          <w:sz w:val="24"/>
          <w:szCs w:val="24"/>
        </w:rPr>
        <w:t>____________________________________________________________</w:t>
      </w:r>
    </w:p>
    <w:p w:rsidR="00392A5D" w:rsidRDefault="00392A5D" w:rsidP="00805DD5">
      <w:pPr>
        <w:jc w:val="both"/>
        <w:rPr>
          <w:rFonts w:ascii="Arial" w:hAnsi="Arial" w:cs="Arial"/>
          <w:sz w:val="24"/>
          <w:szCs w:val="24"/>
        </w:rPr>
      </w:pPr>
    </w:p>
    <w:p w:rsidR="00805DD5" w:rsidRPr="00392A5D" w:rsidRDefault="00805DD5" w:rsidP="00805DD5">
      <w:pPr>
        <w:jc w:val="both"/>
        <w:rPr>
          <w:rFonts w:ascii="Arial" w:hAnsi="Arial" w:cs="Arial"/>
          <w:sz w:val="24"/>
          <w:szCs w:val="24"/>
        </w:rPr>
      </w:pPr>
      <w:r w:rsidRPr="00392A5D">
        <w:rPr>
          <w:rFonts w:ascii="Arial" w:hAnsi="Arial" w:cs="Arial"/>
          <w:sz w:val="24"/>
          <w:szCs w:val="24"/>
        </w:rPr>
        <w:t>Zpracovala:         Bc. Mgr. Anna Niklová</w:t>
      </w:r>
    </w:p>
    <w:p w:rsidR="00805DD5" w:rsidRPr="00392A5D" w:rsidRDefault="00805DD5" w:rsidP="00805DD5">
      <w:pPr>
        <w:jc w:val="both"/>
        <w:rPr>
          <w:rFonts w:ascii="Arial" w:hAnsi="Arial" w:cs="Arial"/>
          <w:i/>
          <w:sz w:val="24"/>
          <w:szCs w:val="24"/>
        </w:rPr>
      </w:pPr>
      <w:r w:rsidRPr="00392A5D">
        <w:rPr>
          <w:rFonts w:ascii="Arial" w:hAnsi="Arial" w:cs="Arial"/>
          <w:i/>
          <w:sz w:val="24"/>
          <w:szCs w:val="24"/>
        </w:rPr>
        <w:t>ředitelka školy</w:t>
      </w:r>
    </w:p>
    <w:p w:rsidR="00805DD5" w:rsidRPr="00392A5D" w:rsidRDefault="00805DD5" w:rsidP="00805DD5">
      <w:pPr>
        <w:jc w:val="both"/>
        <w:rPr>
          <w:rFonts w:ascii="Arial" w:hAnsi="Arial" w:cs="Arial"/>
          <w:i/>
          <w:sz w:val="24"/>
          <w:szCs w:val="24"/>
        </w:rPr>
      </w:pPr>
    </w:p>
    <w:p w:rsidR="00805DD5" w:rsidRPr="00392A5D" w:rsidRDefault="00805DD5" w:rsidP="00805DD5">
      <w:pPr>
        <w:jc w:val="both"/>
        <w:rPr>
          <w:rFonts w:ascii="Arial" w:hAnsi="Arial" w:cs="Arial"/>
          <w:i/>
          <w:sz w:val="24"/>
          <w:szCs w:val="24"/>
        </w:rPr>
      </w:pPr>
    </w:p>
    <w:p w:rsidR="00805DD5" w:rsidRPr="00392A5D" w:rsidRDefault="00805DD5" w:rsidP="00805DD5">
      <w:pPr>
        <w:jc w:val="both"/>
        <w:rPr>
          <w:rFonts w:ascii="Arial" w:hAnsi="Arial" w:cs="Arial"/>
          <w:i/>
          <w:sz w:val="24"/>
          <w:szCs w:val="24"/>
        </w:rPr>
      </w:pPr>
      <w:r w:rsidRPr="00392A5D">
        <w:rPr>
          <w:rFonts w:ascii="Arial" w:hAnsi="Arial" w:cs="Arial"/>
          <w:sz w:val="24"/>
          <w:szCs w:val="24"/>
        </w:rPr>
        <w:t xml:space="preserve">Tato zpráva obsahuje celkem </w:t>
      </w:r>
      <w:r w:rsidR="002F5A35">
        <w:rPr>
          <w:rFonts w:ascii="Arial" w:hAnsi="Arial" w:cs="Arial"/>
          <w:sz w:val="24"/>
          <w:szCs w:val="24"/>
        </w:rPr>
        <w:t>3</w:t>
      </w:r>
      <w:r w:rsidR="00F966F9">
        <w:rPr>
          <w:rFonts w:ascii="Arial" w:hAnsi="Arial" w:cs="Arial"/>
          <w:sz w:val="24"/>
          <w:szCs w:val="24"/>
        </w:rPr>
        <w:t>5</w:t>
      </w:r>
      <w:r w:rsidR="00DD5D76">
        <w:rPr>
          <w:rFonts w:ascii="Arial" w:hAnsi="Arial" w:cs="Arial"/>
          <w:sz w:val="24"/>
          <w:szCs w:val="24"/>
        </w:rPr>
        <w:t xml:space="preserve"> listů</w:t>
      </w:r>
      <w:r w:rsidRPr="00392A5D">
        <w:rPr>
          <w:rFonts w:ascii="Arial" w:hAnsi="Arial" w:cs="Arial"/>
          <w:sz w:val="24"/>
          <w:szCs w:val="24"/>
        </w:rPr>
        <w:t xml:space="preserve">. Zpráva byla </w:t>
      </w:r>
      <w:r w:rsidR="00DF52D6">
        <w:rPr>
          <w:rFonts w:ascii="Arial" w:hAnsi="Arial" w:cs="Arial"/>
          <w:sz w:val="24"/>
          <w:szCs w:val="24"/>
        </w:rPr>
        <w:t>předložena</w:t>
      </w:r>
      <w:r w:rsidRPr="00392A5D">
        <w:rPr>
          <w:rFonts w:ascii="Arial" w:hAnsi="Arial" w:cs="Arial"/>
          <w:sz w:val="24"/>
          <w:szCs w:val="24"/>
        </w:rPr>
        <w:t xml:space="preserve"> školsk</w:t>
      </w:r>
      <w:r w:rsidR="00DF52D6">
        <w:rPr>
          <w:rFonts w:ascii="Arial" w:hAnsi="Arial" w:cs="Arial"/>
          <w:sz w:val="24"/>
          <w:szCs w:val="24"/>
        </w:rPr>
        <w:t>é</w:t>
      </w:r>
      <w:r w:rsidRPr="00392A5D">
        <w:rPr>
          <w:rFonts w:ascii="Arial" w:hAnsi="Arial" w:cs="Arial"/>
          <w:sz w:val="24"/>
          <w:szCs w:val="24"/>
        </w:rPr>
        <w:t xml:space="preserve"> rad</w:t>
      </w:r>
      <w:r w:rsidR="00DF52D6">
        <w:rPr>
          <w:rFonts w:ascii="Arial" w:hAnsi="Arial" w:cs="Arial"/>
          <w:sz w:val="24"/>
          <w:szCs w:val="24"/>
        </w:rPr>
        <w:t>ě</w:t>
      </w:r>
      <w:r w:rsidRPr="00392A5D">
        <w:rPr>
          <w:rFonts w:ascii="Arial" w:hAnsi="Arial" w:cs="Arial"/>
          <w:sz w:val="24"/>
          <w:szCs w:val="24"/>
        </w:rPr>
        <w:t xml:space="preserve"> dne 14. října 2019 a projed</w:t>
      </w:r>
      <w:r w:rsidR="00C9746D" w:rsidRPr="00392A5D">
        <w:rPr>
          <w:rFonts w:ascii="Arial" w:hAnsi="Arial" w:cs="Arial"/>
          <w:sz w:val="24"/>
          <w:szCs w:val="24"/>
        </w:rPr>
        <w:t>nána při</w:t>
      </w:r>
      <w:r w:rsidR="00F966F9">
        <w:rPr>
          <w:rFonts w:ascii="Arial" w:hAnsi="Arial" w:cs="Arial"/>
          <w:sz w:val="24"/>
          <w:szCs w:val="24"/>
        </w:rPr>
        <w:t xml:space="preserve"> zahajovací</w:t>
      </w:r>
      <w:r w:rsidR="00C9746D" w:rsidRPr="00392A5D">
        <w:rPr>
          <w:rFonts w:ascii="Arial" w:hAnsi="Arial" w:cs="Arial"/>
          <w:sz w:val="24"/>
          <w:szCs w:val="24"/>
        </w:rPr>
        <w:t xml:space="preserve"> pedagogické radě dne 2</w:t>
      </w:r>
      <w:r w:rsidR="00F966F9">
        <w:rPr>
          <w:rFonts w:ascii="Arial" w:hAnsi="Arial" w:cs="Arial"/>
          <w:sz w:val="24"/>
          <w:szCs w:val="24"/>
        </w:rPr>
        <w:t>7</w:t>
      </w:r>
      <w:r w:rsidRPr="00392A5D">
        <w:rPr>
          <w:rFonts w:ascii="Arial" w:hAnsi="Arial" w:cs="Arial"/>
          <w:sz w:val="24"/>
          <w:szCs w:val="24"/>
        </w:rPr>
        <w:t>. srpna 2019.</w:t>
      </w:r>
    </w:p>
    <w:p w:rsidR="00805DD5" w:rsidRPr="00392A5D" w:rsidRDefault="00805DD5" w:rsidP="00805DD5">
      <w:pPr>
        <w:pStyle w:val="Nadpis1"/>
        <w:rPr>
          <w:rFonts w:ascii="Arial" w:hAnsi="Arial" w:cs="Arial"/>
          <w:b/>
          <w:i/>
          <w:szCs w:val="24"/>
        </w:rPr>
      </w:pPr>
      <w:r w:rsidRPr="00392A5D">
        <w:rPr>
          <w:rFonts w:ascii="Arial" w:hAnsi="Arial" w:cs="Arial"/>
          <w:b/>
          <w:i/>
          <w:szCs w:val="24"/>
        </w:rPr>
        <w:t>V souladu se zákonem č. 561/2004 Sb. o předškolním, základním, středním, vyšším odborném a jiném vzdělávání (školský zákon), ve znění pozdějších předpisů, předkládám výroční zprávu zpracovanou dle následující osnovy. Zpráva je doplněna o komentář.</w:t>
      </w:r>
    </w:p>
    <w:p w:rsidR="00805DD5" w:rsidRPr="00392A5D" w:rsidRDefault="00805DD5" w:rsidP="00805DD5">
      <w:pPr>
        <w:jc w:val="both"/>
        <w:rPr>
          <w:rFonts w:ascii="Arial" w:hAnsi="Arial" w:cs="Arial"/>
          <w:sz w:val="24"/>
          <w:szCs w:val="24"/>
        </w:rPr>
      </w:pPr>
    </w:p>
    <w:p w:rsidR="00805DD5" w:rsidRPr="00392A5D" w:rsidRDefault="00805DD5" w:rsidP="00805DD5">
      <w:pPr>
        <w:ind w:left="5664" w:firstLine="708"/>
        <w:jc w:val="center"/>
        <w:rPr>
          <w:rFonts w:ascii="Arial" w:hAnsi="Arial" w:cs="Arial"/>
          <w:b/>
          <w:sz w:val="24"/>
          <w:szCs w:val="24"/>
        </w:rPr>
      </w:pPr>
      <w:r w:rsidRPr="00392A5D">
        <w:rPr>
          <w:rFonts w:ascii="Arial" w:hAnsi="Arial" w:cs="Arial"/>
          <w:b/>
          <w:sz w:val="24"/>
          <w:szCs w:val="24"/>
        </w:rPr>
        <w:t>Bc. Mgr. Anna Niklová</w:t>
      </w:r>
    </w:p>
    <w:p w:rsidR="00805DD5" w:rsidRPr="00392A5D" w:rsidRDefault="00805DD5" w:rsidP="00805DD5">
      <w:pPr>
        <w:ind w:left="4956" w:firstLine="708"/>
        <w:jc w:val="center"/>
        <w:rPr>
          <w:rFonts w:ascii="Arial" w:hAnsi="Arial" w:cs="Arial"/>
          <w:b/>
          <w:sz w:val="24"/>
          <w:szCs w:val="24"/>
        </w:rPr>
      </w:pPr>
      <w:r w:rsidRPr="00392A5D">
        <w:rPr>
          <w:rFonts w:ascii="Arial" w:hAnsi="Arial" w:cs="Arial"/>
          <w:b/>
          <w:sz w:val="24"/>
          <w:szCs w:val="24"/>
        </w:rPr>
        <w:t>ředitelka školy</w:t>
      </w:r>
    </w:p>
    <w:p w:rsidR="00392A5D" w:rsidRDefault="00392A5D">
      <w:pPr>
        <w:rPr>
          <w:rFonts w:ascii="Arial" w:hAnsi="Arial" w:cs="Arial"/>
          <w:b/>
          <w:sz w:val="24"/>
          <w:szCs w:val="24"/>
          <w:u w:val="single"/>
        </w:rPr>
      </w:pPr>
      <w:r>
        <w:rPr>
          <w:rFonts w:ascii="Arial" w:hAnsi="Arial" w:cs="Arial"/>
          <w:b/>
          <w:sz w:val="24"/>
          <w:szCs w:val="24"/>
          <w:u w:val="single"/>
        </w:rPr>
        <w:br w:type="page"/>
      </w:r>
    </w:p>
    <w:p w:rsidR="00DD5D76" w:rsidRPr="00392A5D" w:rsidRDefault="00DD5D76" w:rsidP="00DD5D76">
      <w:pPr>
        <w:jc w:val="both"/>
        <w:rPr>
          <w:rFonts w:ascii="Arial" w:hAnsi="Arial" w:cs="Arial"/>
          <w:b/>
          <w:sz w:val="24"/>
          <w:szCs w:val="24"/>
          <w:u w:val="single"/>
        </w:rPr>
      </w:pPr>
      <w:r w:rsidRPr="00392A5D">
        <w:rPr>
          <w:rFonts w:ascii="Arial" w:hAnsi="Arial" w:cs="Arial"/>
          <w:bCs/>
          <w:sz w:val="24"/>
          <w:szCs w:val="24"/>
        </w:rPr>
        <w:lastRenderedPageBreak/>
        <w:t>1.</w:t>
      </w:r>
      <w:r w:rsidRPr="00392A5D">
        <w:rPr>
          <w:rFonts w:ascii="Arial" w:hAnsi="Arial" w:cs="Arial"/>
          <w:bCs/>
          <w:sz w:val="24"/>
          <w:szCs w:val="24"/>
        </w:rPr>
        <w:tab/>
        <w:t>Přesný název školy podle posledního rozhodnutí o zařazení</w:t>
      </w:r>
      <w:r w:rsidRPr="00392A5D">
        <w:rPr>
          <w:rFonts w:ascii="Arial" w:hAnsi="Arial" w:cs="Arial"/>
          <w:bCs/>
          <w:sz w:val="24"/>
          <w:szCs w:val="24"/>
        </w:rPr>
        <w:tab/>
      </w:r>
      <w:r w:rsidRPr="00392A5D">
        <w:rPr>
          <w:rFonts w:ascii="Arial" w:hAnsi="Arial" w:cs="Arial"/>
          <w:bCs/>
          <w:sz w:val="24"/>
          <w:szCs w:val="24"/>
        </w:rPr>
        <w:tab/>
      </w:r>
      <w:r w:rsidRPr="00392A5D">
        <w:rPr>
          <w:rFonts w:ascii="Arial" w:hAnsi="Arial" w:cs="Arial"/>
          <w:bCs/>
          <w:sz w:val="24"/>
          <w:szCs w:val="24"/>
        </w:rPr>
        <w:tab/>
      </w:r>
      <w:r>
        <w:rPr>
          <w:rFonts w:ascii="Arial" w:hAnsi="Arial" w:cs="Arial"/>
          <w:bCs/>
          <w:sz w:val="24"/>
          <w:szCs w:val="24"/>
        </w:rPr>
        <w:t>3</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 </w:t>
      </w:r>
      <w:r w:rsidRPr="00392A5D">
        <w:rPr>
          <w:rFonts w:ascii="Arial" w:hAnsi="Arial" w:cs="Arial"/>
          <w:sz w:val="24"/>
          <w:szCs w:val="24"/>
        </w:rPr>
        <w:tab/>
        <w:t>Zřizovatel</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3</w:t>
      </w:r>
    </w:p>
    <w:p w:rsidR="00DD5D76" w:rsidRPr="00392A5D" w:rsidRDefault="00DD5D76" w:rsidP="00DD5D76">
      <w:pPr>
        <w:jc w:val="both"/>
        <w:rPr>
          <w:rFonts w:ascii="Arial" w:hAnsi="Arial" w:cs="Arial"/>
          <w:i/>
          <w:sz w:val="24"/>
          <w:szCs w:val="24"/>
        </w:rPr>
      </w:pPr>
      <w:r w:rsidRPr="00392A5D">
        <w:rPr>
          <w:rFonts w:ascii="Arial" w:hAnsi="Arial" w:cs="Arial"/>
          <w:sz w:val="24"/>
          <w:szCs w:val="24"/>
        </w:rPr>
        <w:t xml:space="preserve">3. </w:t>
      </w:r>
      <w:r w:rsidRPr="00392A5D">
        <w:rPr>
          <w:rFonts w:ascii="Arial" w:hAnsi="Arial" w:cs="Arial"/>
          <w:sz w:val="24"/>
          <w:szCs w:val="24"/>
        </w:rPr>
        <w:tab/>
        <w:t>Charakteristika školy</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3</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4. </w:t>
      </w:r>
      <w:r w:rsidRPr="00392A5D">
        <w:rPr>
          <w:rFonts w:ascii="Arial" w:hAnsi="Arial" w:cs="Arial"/>
          <w:sz w:val="24"/>
          <w:szCs w:val="24"/>
        </w:rPr>
        <w:tab/>
        <w:t>Údaje o vedení školy</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3</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5. </w:t>
      </w:r>
      <w:r w:rsidRPr="00392A5D">
        <w:rPr>
          <w:rFonts w:ascii="Arial" w:hAnsi="Arial" w:cs="Arial"/>
          <w:sz w:val="24"/>
          <w:szCs w:val="24"/>
        </w:rPr>
        <w:tab/>
        <w:t>Adresa pro dálkový přístup, další kontaktní údaje</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3</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6. </w:t>
      </w:r>
      <w:r w:rsidRPr="00392A5D">
        <w:rPr>
          <w:rFonts w:ascii="Arial" w:hAnsi="Arial" w:cs="Arial"/>
          <w:sz w:val="24"/>
          <w:szCs w:val="24"/>
        </w:rPr>
        <w:tab/>
        <w:t xml:space="preserve">Počet tříd a žáků, vzdělávací program školy, vzdělávací projekty </w:t>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4</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7. </w:t>
      </w:r>
      <w:r w:rsidRPr="00392A5D">
        <w:rPr>
          <w:rFonts w:ascii="Arial" w:hAnsi="Arial" w:cs="Arial"/>
          <w:sz w:val="24"/>
          <w:szCs w:val="24"/>
        </w:rPr>
        <w:tab/>
        <w:t>Stručné hodnocení zkušeností se ŠVP, informace o plánované inovaci</w:t>
      </w:r>
    </w:p>
    <w:p w:rsidR="00DD5D76" w:rsidRPr="00392A5D" w:rsidRDefault="00DD5D76" w:rsidP="00DD5D76">
      <w:pPr>
        <w:ind w:firstLine="708"/>
        <w:jc w:val="both"/>
        <w:rPr>
          <w:rFonts w:ascii="Arial" w:hAnsi="Arial" w:cs="Arial"/>
          <w:sz w:val="24"/>
          <w:szCs w:val="24"/>
          <w:u w:val="single"/>
        </w:rPr>
      </w:pPr>
      <w:r w:rsidRPr="00392A5D">
        <w:rPr>
          <w:rFonts w:ascii="Arial" w:hAnsi="Arial" w:cs="Arial"/>
          <w:sz w:val="24"/>
          <w:szCs w:val="24"/>
        </w:rPr>
        <w:t xml:space="preserve"> nebo revizi</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5</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8. </w:t>
      </w:r>
      <w:r w:rsidRPr="00392A5D">
        <w:rPr>
          <w:rFonts w:ascii="Arial" w:hAnsi="Arial" w:cs="Arial"/>
          <w:sz w:val="24"/>
          <w:szCs w:val="24"/>
        </w:rPr>
        <w:tab/>
        <w:t xml:space="preserve">Údaje o pracovnících školy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6</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9. </w:t>
      </w:r>
      <w:r w:rsidRPr="00392A5D">
        <w:rPr>
          <w:rFonts w:ascii="Arial" w:hAnsi="Arial" w:cs="Arial"/>
          <w:sz w:val="24"/>
          <w:szCs w:val="24"/>
        </w:rPr>
        <w:tab/>
        <w:t>Zaměření tříd s rozšířenou výukou</w:t>
      </w:r>
      <w:r w:rsidRPr="00392A5D">
        <w:rPr>
          <w:rFonts w:ascii="Arial" w:hAnsi="Arial" w:cs="Arial"/>
          <w:i/>
          <w:sz w:val="24"/>
          <w:szCs w:val="24"/>
        </w:rPr>
        <w:t>:</w:t>
      </w:r>
      <w:r w:rsidRPr="00392A5D">
        <w:rPr>
          <w:rFonts w:ascii="Arial" w:hAnsi="Arial" w:cs="Arial"/>
          <w:i/>
          <w:sz w:val="24"/>
          <w:szCs w:val="24"/>
        </w:rPr>
        <w:tab/>
      </w:r>
      <w:r w:rsidRPr="00392A5D">
        <w:rPr>
          <w:rFonts w:ascii="Arial" w:hAnsi="Arial" w:cs="Arial"/>
          <w:i/>
          <w:sz w:val="24"/>
          <w:szCs w:val="24"/>
        </w:rPr>
        <w:tab/>
      </w:r>
      <w:r w:rsidRPr="00392A5D">
        <w:rPr>
          <w:rFonts w:ascii="Arial" w:hAnsi="Arial" w:cs="Arial"/>
          <w:i/>
          <w:sz w:val="24"/>
          <w:szCs w:val="24"/>
        </w:rPr>
        <w:tab/>
      </w:r>
      <w:r w:rsidRPr="00392A5D">
        <w:rPr>
          <w:rFonts w:ascii="Arial" w:hAnsi="Arial" w:cs="Arial"/>
          <w:i/>
          <w:sz w:val="24"/>
          <w:szCs w:val="24"/>
        </w:rPr>
        <w:tab/>
      </w:r>
      <w:r w:rsidRPr="00392A5D">
        <w:rPr>
          <w:rFonts w:ascii="Arial" w:hAnsi="Arial" w:cs="Arial"/>
          <w:i/>
          <w:sz w:val="24"/>
          <w:szCs w:val="24"/>
        </w:rPr>
        <w:tab/>
      </w:r>
      <w:r w:rsidRPr="00392A5D">
        <w:rPr>
          <w:rFonts w:ascii="Arial" w:hAnsi="Arial" w:cs="Arial"/>
          <w:i/>
          <w:sz w:val="24"/>
          <w:szCs w:val="24"/>
        </w:rPr>
        <w:tab/>
      </w:r>
      <w:r>
        <w:rPr>
          <w:rFonts w:ascii="Arial" w:hAnsi="Arial" w:cs="Arial"/>
          <w:sz w:val="24"/>
          <w:szCs w:val="24"/>
        </w:rPr>
        <w:t>10</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10. </w:t>
      </w:r>
      <w:r w:rsidRPr="00392A5D">
        <w:rPr>
          <w:rFonts w:ascii="Arial" w:hAnsi="Arial" w:cs="Arial"/>
          <w:sz w:val="24"/>
          <w:szCs w:val="24"/>
        </w:rPr>
        <w:tab/>
        <w:t xml:space="preserve">Složení specializovaných tříd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10</w:t>
      </w:r>
    </w:p>
    <w:p w:rsidR="00DD5D76" w:rsidRPr="00392A5D" w:rsidRDefault="00DD5D76" w:rsidP="00DD5D76">
      <w:pPr>
        <w:ind w:left="705" w:hanging="705"/>
        <w:jc w:val="both"/>
        <w:rPr>
          <w:rFonts w:ascii="Arial" w:hAnsi="Arial" w:cs="Arial"/>
          <w:bCs/>
          <w:color w:val="040404"/>
          <w:sz w:val="24"/>
          <w:szCs w:val="24"/>
          <w:shd w:val="clear" w:color="auto" w:fill="FFFFFF"/>
        </w:rPr>
      </w:pPr>
      <w:r w:rsidRPr="00392A5D">
        <w:rPr>
          <w:rFonts w:ascii="Arial" w:hAnsi="Arial" w:cs="Arial"/>
          <w:bCs/>
          <w:sz w:val="24"/>
          <w:szCs w:val="24"/>
        </w:rPr>
        <w:t xml:space="preserve">11. </w:t>
      </w:r>
      <w:r w:rsidRPr="00392A5D">
        <w:rPr>
          <w:rFonts w:ascii="Arial" w:hAnsi="Arial" w:cs="Arial"/>
          <w:bCs/>
          <w:sz w:val="24"/>
          <w:szCs w:val="24"/>
        </w:rPr>
        <w:tab/>
        <w:t xml:space="preserve">Žáci vzdělávaní </w:t>
      </w:r>
      <w:r w:rsidRPr="00392A5D">
        <w:rPr>
          <w:rFonts w:ascii="Arial" w:hAnsi="Arial" w:cs="Arial"/>
          <w:bCs/>
          <w:color w:val="040404"/>
          <w:sz w:val="24"/>
          <w:szCs w:val="24"/>
          <w:shd w:val="clear" w:color="auto" w:fill="FFFFFF"/>
        </w:rPr>
        <w:t>v zahraničí</w:t>
      </w:r>
      <w:r w:rsidRPr="00392A5D">
        <w:rPr>
          <w:rFonts w:ascii="Arial" w:hAnsi="Arial" w:cs="Arial"/>
          <w:i/>
          <w:iCs/>
          <w:sz w:val="24"/>
          <w:szCs w:val="24"/>
        </w:rPr>
        <w:t>,</w:t>
      </w:r>
      <w:r w:rsidRPr="00392A5D">
        <w:rPr>
          <w:rFonts w:ascii="Arial" w:hAnsi="Arial" w:cs="Arial"/>
          <w:bCs/>
          <w:i/>
          <w:sz w:val="24"/>
          <w:szCs w:val="24"/>
        </w:rPr>
        <w:t xml:space="preserve"> </w:t>
      </w:r>
      <w:r w:rsidRPr="00392A5D">
        <w:rPr>
          <w:rFonts w:ascii="Arial" w:hAnsi="Arial" w:cs="Arial"/>
          <w:bCs/>
          <w:color w:val="040404"/>
          <w:sz w:val="24"/>
          <w:szCs w:val="24"/>
          <w:shd w:val="clear" w:color="auto" w:fill="FFFFFF"/>
        </w:rPr>
        <w:t>žáci vzdělávaní</w:t>
      </w:r>
      <w:r w:rsidRPr="00392A5D">
        <w:rPr>
          <w:rFonts w:ascii="Arial" w:hAnsi="Arial" w:cs="Arial"/>
          <w:bCs/>
          <w:sz w:val="24"/>
          <w:szCs w:val="24"/>
        </w:rPr>
        <w:t xml:space="preserve"> i</w:t>
      </w:r>
      <w:r w:rsidRPr="00392A5D">
        <w:rPr>
          <w:rFonts w:ascii="Arial" w:hAnsi="Arial" w:cs="Arial"/>
          <w:bCs/>
          <w:color w:val="040404"/>
          <w:sz w:val="24"/>
          <w:szCs w:val="24"/>
          <w:shd w:val="clear" w:color="auto" w:fill="FFFFFF"/>
        </w:rPr>
        <w:t>ndividuálně,</w:t>
      </w:r>
      <w:r w:rsidRPr="00392A5D">
        <w:rPr>
          <w:rFonts w:ascii="Arial" w:hAnsi="Arial" w:cs="Arial"/>
          <w:bCs/>
          <w:sz w:val="24"/>
          <w:szCs w:val="24"/>
        </w:rPr>
        <w:t xml:space="preserve"> </w:t>
      </w:r>
      <w:r w:rsidRPr="00392A5D">
        <w:rPr>
          <w:rFonts w:ascii="Arial" w:hAnsi="Arial" w:cs="Arial"/>
          <w:bCs/>
          <w:color w:val="040404"/>
          <w:sz w:val="24"/>
          <w:szCs w:val="24"/>
          <w:shd w:val="clear" w:color="auto" w:fill="FFFFFF"/>
        </w:rPr>
        <w:t>žáci s mentálním</w:t>
      </w:r>
    </w:p>
    <w:p w:rsidR="00DD5D76" w:rsidRPr="00392A5D" w:rsidRDefault="00DD5D76" w:rsidP="00DD5D76">
      <w:pPr>
        <w:ind w:left="705" w:firstLine="3"/>
        <w:jc w:val="both"/>
        <w:rPr>
          <w:rFonts w:ascii="Arial" w:hAnsi="Arial" w:cs="Arial"/>
          <w:bCs/>
          <w:sz w:val="24"/>
          <w:szCs w:val="24"/>
        </w:rPr>
      </w:pPr>
      <w:r w:rsidRPr="00392A5D">
        <w:rPr>
          <w:rFonts w:ascii="Arial" w:hAnsi="Arial" w:cs="Arial"/>
          <w:bCs/>
          <w:color w:val="040404"/>
          <w:sz w:val="24"/>
          <w:szCs w:val="24"/>
          <w:shd w:val="clear" w:color="auto" w:fill="FFFFFF"/>
        </w:rPr>
        <w:t xml:space="preserve"> postižením</w:t>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i/>
          <w:sz w:val="24"/>
          <w:szCs w:val="24"/>
        </w:rPr>
        <w:tab/>
      </w:r>
      <w:r w:rsidRPr="00392A5D">
        <w:rPr>
          <w:rFonts w:ascii="Arial" w:hAnsi="Arial" w:cs="Arial"/>
          <w:bCs/>
          <w:sz w:val="24"/>
          <w:szCs w:val="24"/>
        </w:rPr>
        <w:t>11</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12. </w:t>
      </w:r>
      <w:r w:rsidRPr="00392A5D">
        <w:rPr>
          <w:rFonts w:ascii="Arial" w:hAnsi="Arial" w:cs="Arial"/>
          <w:sz w:val="24"/>
          <w:szCs w:val="24"/>
        </w:rPr>
        <w:tab/>
        <w:t xml:space="preserve">Formy péče o nadané žáky a zkušenosti v této oblasti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11</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13. </w:t>
      </w:r>
      <w:r w:rsidRPr="00392A5D">
        <w:rPr>
          <w:rFonts w:ascii="Arial" w:hAnsi="Arial" w:cs="Arial"/>
          <w:sz w:val="24"/>
          <w:szCs w:val="24"/>
        </w:rPr>
        <w:tab/>
        <w:t xml:space="preserve">Počet integrovaných dětí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14. </w:t>
      </w:r>
      <w:r w:rsidRPr="00392A5D">
        <w:rPr>
          <w:rFonts w:ascii="Arial" w:hAnsi="Arial" w:cs="Arial"/>
          <w:sz w:val="24"/>
          <w:szCs w:val="24"/>
        </w:rPr>
        <w:tab/>
        <w:t>Výsledky zápisů do prvních tříd pro školní rok 2018/19</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12</w:t>
      </w:r>
    </w:p>
    <w:p w:rsidR="00DD5D76" w:rsidRPr="00392A5D" w:rsidRDefault="00DD5D76" w:rsidP="00DD5D76">
      <w:pPr>
        <w:jc w:val="both"/>
        <w:rPr>
          <w:rFonts w:ascii="Arial" w:hAnsi="Arial" w:cs="Arial"/>
          <w:sz w:val="24"/>
          <w:szCs w:val="24"/>
        </w:rPr>
      </w:pPr>
      <w:r w:rsidRPr="00392A5D">
        <w:rPr>
          <w:rFonts w:ascii="Arial" w:hAnsi="Arial" w:cs="Arial"/>
          <w:sz w:val="24"/>
          <w:szCs w:val="24"/>
        </w:rPr>
        <w:t>15.</w:t>
      </w:r>
      <w:r w:rsidRPr="00392A5D">
        <w:rPr>
          <w:rFonts w:ascii="Arial" w:hAnsi="Arial" w:cs="Arial"/>
          <w:sz w:val="24"/>
          <w:szCs w:val="24"/>
        </w:rPr>
        <w:tab/>
        <w:t xml:space="preserve">Výsledky přijímacího řízení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16. </w:t>
      </w:r>
      <w:r w:rsidRPr="00392A5D">
        <w:rPr>
          <w:rFonts w:ascii="Arial" w:hAnsi="Arial" w:cs="Arial"/>
          <w:sz w:val="24"/>
          <w:szCs w:val="24"/>
        </w:rPr>
        <w:tab/>
        <w:t>Počet žáků, kteří ukončili povinnou školní docházku a odešli ze školy</w:t>
      </w:r>
      <w:r w:rsidRPr="00392A5D">
        <w:rPr>
          <w:rFonts w:ascii="Arial" w:hAnsi="Arial" w:cs="Arial"/>
          <w:sz w:val="24"/>
          <w:szCs w:val="24"/>
        </w:rPr>
        <w:tab/>
        <w:t>12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17. </w:t>
      </w:r>
      <w:r w:rsidRPr="00392A5D">
        <w:rPr>
          <w:rFonts w:ascii="Arial" w:hAnsi="Arial" w:cs="Arial"/>
          <w:sz w:val="24"/>
          <w:szCs w:val="24"/>
        </w:rPr>
        <w:tab/>
        <w:t xml:space="preserve">Volitelné a nepovinné předměty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18. </w:t>
      </w:r>
      <w:r w:rsidRPr="00392A5D">
        <w:rPr>
          <w:rFonts w:ascii="Arial" w:hAnsi="Arial" w:cs="Arial"/>
          <w:sz w:val="24"/>
          <w:szCs w:val="24"/>
        </w:rPr>
        <w:tab/>
        <w:t>Kroužky</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13</w:t>
      </w:r>
    </w:p>
    <w:p w:rsidR="00DD5D76" w:rsidRPr="00392A5D" w:rsidRDefault="00DD5D76" w:rsidP="00DD5D76">
      <w:pPr>
        <w:pStyle w:val="BodyText21"/>
        <w:jc w:val="both"/>
        <w:rPr>
          <w:rFonts w:ascii="Arial" w:hAnsi="Arial" w:cs="Arial"/>
          <w:szCs w:val="24"/>
          <w:u w:val="none"/>
        </w:rPr>
      </w:pPr>
      <w:r w:rsidRPr="00392A5D">
        <w:rPr>
          <w:rFonts w:ascii="Arial" w:hAnsi="Arial" w:cs="Arial"/>
          <w:szCs w:val="24"/>
          <w:u w:val="none"/>
        </w:rPr>
        <w:t xml:space="preserve">19. </w:t>
      </w:r>
      <w:r w:rsidRPr="00392A5D">
        <w:rPr>
          <w:rFonts w:ascii="Arial" w:hAnsi="Arial" w:cs="Arial"/>
          <w:szCs w:val="24"/>
          <w:u w:val="none"/>
        </w:rPr>
        <w:tab/>
        <w:t>Školní družina, školní klub:</w:t>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t>13</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20. </w:t>
      </w:r>
      <w:r w:rsidRPr="00392A5D">
        <w:rPr>
          <w:rFonts w:ascii="Arial" w:hAnsi="Arial" w:cs="Arial"/>
          <w:sz w:val="24"/>
          <w:szCs w:val="24"/>
        </w:rPr>
        <w:tab/>
        <w:t>Poradenské služby školy</w:t>
      </w:r>
      <w:r w:rsidRPr="00392A5D">
        <w:rPr>
          <w:rFonts w:ascii="Arial" w:hAnsi="Arial" w:cs="Arial"/>
          <w:i/>
          <w:sz w:val="24"/>
          <w:szCs w:val="24"/>
        </w:rPr>
        <w:t xml:space="preserve">, </w:t>
      </w:r>
      <w:r w:rsidRPr="00392A5D">
        <w:rPr>
          <w:rFonts w:ascii="Arial" w:hAnsi="Arial" w:cs="Arial"/>
          <w:sz w:val="24"/>
          <w:szCs w:val="24"/>
        </w:rPr>
        <w:t xml:space="preserve">proces integrace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14</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21. </w:t>
      </w:r>
      <w:r w:rsidRPr="00392A5D">
        <w:rPr>
          <w:rFonts w:ascii="Arial" w:hAnsi="Arial" w:cs="Arial"/>
          <w:sz w:val="24"/>
          <w:szCs w:val="24"/>
        </w:rPr>
        <w:tab/>
        <w:t>Hodnocení prevence rizikového chování</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17</w:t>
      </w:r>
    </w:p>
    <w:p w:rsidR="00DD5D76" w:rsidRPr="00392A5D" w:rsidRDefault="00DD5D76" w:rsidP="00DD5D76">
      <w:pPr>
        <w:pStyle w:val="BodyText21"/>
        <w:jc w:val="both"/>
        <w:rPr>
          <w:rFonts w:ascii="Arial" w:hAnsi="Arial" w:cs="Arial"/>
          <w:szCs w:val="24"/>
          <w:u w:val="none"/>
        </w:rPr>
      </w:pPr>
      <w:r w:rsidRPr="00392A5D">
        <w:rPr>
          <w:rFonts w:ascii="Arial" w:hAnsi="Arial" w:cs="Arial"/>
          <w:szCs w:val="24"/>
          <w:u w:val="none"/>
        </w:rPr>
        <w:t xml:space="preserve">22. </w:t>
      </w:r>
      <w:r w:rsidRPr="00392A5D">
        <w:rPr>
          <w:rFonts w:ascii="Arial" w:hAnsi="Arial" w:cs="Arial"/>
          <w:szCs w:val="24"/>
          <w:u w:val="none"/>
        </w:rPr>
        <w:tab/>
        <w:t>Školská rada</w:t>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t>18</w:t>
      </w:r>
    </w:p>
    <w:p w:rsidR="00DD5D76" w:rsidRPr="00392A5D" w:rsidRDefault="00DD5D76" w:rsidP="00DD5D76">
      <w:pPr>
        <w:pStyle w:val="BodyText21"/>
        <w:jc w:val="both"/>
        <w:rPr>
          <w:rFonts w:ascii="Arial" w:hAnsi="Arial" w:cs="Arial"/>
          <w:i/>
          <w:szCs w:val="24"/>
          <w:u w:val="none"/>
        </w:rPr>
      </w:pPr>
      <w:r w:rsidRPr="00392A5D">
        <w:rPr>
          <w:rFonts w:ascii="Arial" w:hAnsi="Arial" w:cs="Arial"/>
          <w:szCs w:val="24"/>
          <w:u w:val="none"/>
        </w:rPr>
        <w:t xml:space="preserve">23. </w:t>
      </w:r>
      <w:r w:rsidRPr="00392A5D">
        <w:rPr>
          <w:rFonts w:ascii="Arial" w:hAnsi="Arial" w:cs="Arial"/>
          <w:szCs w:val="24"/>
          <w:u w:val="none"/>
        </w:rPr>
        <w:tab/>
        <w:t>Další formy spolupráce s rodiči a ostatními partnery školy</w:t>
      </w:r>
      <w:r w:rsidRPr="00392A5D">
        <w:rPr>
          <w:rFonts w:ascii="Arial" w:hAnsi="Arial" w:cs="Arial"/>
          <w:szCs w:val="24"/>
          <w:u w:val="none"/>
        </w:rPr>
        <w:tab/>
      </w:r>
      <w:r w:rsidRPr="00392A5D">
        <w:rPr>
          <w:rFonts w:ascii="Arial" w:hAnsi="Arial" w:cs="Arial"/>
          <w:szCs w:val="24"/>
          <w:u w:val="none"/>
        </w:rPr>
        <w:tab/>
      </w:r>
      <w:r w:rsidRPr="00392A5D">
        <w:rPr>
          <w:rFonts w:ascii="Arial" w:hAnsi="Arial" w:cs="Arial"/>
          <w:szCs w:val="24"/>
          <w:u w:val="none"/>
        </w:rPr>
        <w:tab/>
        <w:t>18</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24. </w:t>
      </w:r>
      <w:r w:rsidRPr="00392A5D">
        <w:rPr>
          <w:rFonts w:ascii="Arial" w:hAnsi="Arial" w:cs="Arial"/>
          <w:sz w:val="24"/>
          <w:szCs w:val="24"/>
        </w:rPr>
        <w:tab/>
        <w:t>Školní stravování</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19</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25. </w:t>
      </w:r>
      <w:r w:rsidRPr="00392A5D">
        <w:rPr>
          <w:rFonts w:ascii="Arial" w:hAnsi="Arial" w:cs="Arial"/>
          <w:sz w:val="24"/>
          <w:szCs w:val="24"/>
        </w:rPr>
        <w:tab/>
        <w:t xml:space="preserve">Výjezdy žáků mimo objekt školy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19</w:t>
      </w:r>
    </w:p>
    <w:p w:rsidR="00DD5D76" w:rsidRPr="00392A5D" w:rsidRDefault="00DD5D76" w:rsidP="00DD5D76">
      <w:pPr>
        <w:ind w:left="708" w:hanging="708"/>
        <w:jc w:val="both"/>
        <w:rPr>
          <w:rFonts w:ascii="Arial" w:hAnsi="Arial" w:cs="Arial"/>
          <w:sz w:val="24"/>
          <w:szCs w:val="24"/>
        </w:rPr>
      </w:pPr>
      <w:r w:rsidRPr="00392A5D">
        <w:rPr>
          <w:rFonts w:ascii="Arial" w:hAnsi="Arial" w:cs="Arial"/>
          <w:sz w:val="24"/>
          <w:szCs w:val="24"/>
        </w:rPr>
        <w:t>26.</w:t>
      </w:r>
      <w:r w:rsidRPr="00392A5D">
        <w:rPr>
          <w:rFonts w:ascii="Arial" w:hAnsi="Arial" w:cs="Arial"/>
          <w:sz w:val="24"/>
          <w:szCs w:val="24"/>
        </w:rPr>
        <w:tab/>
        <w:t xml:space="preserve">Spolupráce školy se zahraničím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19</w:t>
      </w:r>
    </w:p>
    <w:p w:rsidR="00DD5D76" w:rsidRPr="00392A5D" w:rsidRDefault="00DD5D76" w:rsidP="00DD5D76">
      <w:pPr>
        <w:jc w:val="both"/>
        <w:rPr>
          <w:rFonts w:ascii="Arial" w:hAnsi="Arial" w:cs="Arial"/>
          <w:i/>
          <w:sz w:val="24"/>
          <w:szCs w:val="24"/>
        </w:rPr>
      </w:pPr>
      <w:r w:rsidRPr="00392A5D">
        <w:rPr>
          <w:rFonts w:ascii="Arial" w:hAnsi="Arial" w:cs="Arial"/>
          <w:sz w:val="24"/>
          <w:szCs w:val="24"/>
        </w:rPr>
        <w:t xml:space="preserve">27. </w:t>
      </w:r>
      <w:r w:rsidRPr="00392A5D">
        <w:rPr>
          <w:rFonts w:ascii="Arial" w:hAnsi="Arial" w:cs="Arial"/>
          <w:sz w:val="24"/>
          <w:szCs w:val="24"/>
        </w:rPr>
        <w:tab/>
        <w:t xml:space="preserve">Výsledky kontrol ČŠI, případně jiných kontrol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19</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28. </w:t>
      </w:r>
      <w:r w:rsidRPr="00392A5D">
        <w:rPr>
          <w:rFonts w:ascii="Arial" w:hAnsi="Arial" w:cs="Arial"/>
          <w:sz w:val="24"/>
          <w:szCs w:val="24"/>
        </w:rPr>
        <w:tab/>
        <w:t xml:space="preserve">Účast žáků v soutěžích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19</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29. </w:t>
      </w:r>
      <w:r w:rsidRPr="00392A5D">
        <w:rPr>
          <w:rFonts w:ascii="Arial" w:hAnsi="Arial" w:cs="Arial"/>
          <w:sz w:val="24"/>
          <w:szCs w:val="24"/>
        </w:rPr>
        <w:tab/>
        <w:t>Počet žáků s trvalým bydlištěm mimo hl. m. Praha:</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22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30. </w:t>
      </w:r>
      <w:r w:rsidRPr="00392A5D">
        <w:rPr>
          <w:rFonts w:ascii="Arial" w:hAnsi="Arial" w:cs="Arial"/>
          <w:sz w:val="24"/>
          <w:szCs w:val="24"/>
        </w:rPr>
        <w:tab/>
        <w:t>Cizí státní příslušníci:</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22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31. </w:t>
      </w:r>
      <w:r w:rsidRPr="00392A5D">
        <w:rPr>
          <w:rFonts w:ascii="Arial" w:hAnsi="Arial" w:cs="Arial"/>
          <w:sz w:val="24"/>
          <w:szCs w:val="24"/>
        </w:rPr>
        <w:tab/>
        <w:t>Akreditované programy dalšího vzdělávání</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22</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32. </w:t>
      </w:r>
      <w:r w:rsidRPr="00392A5D">
        <w:rPr>
          <w:rFonts w:ascii="Arial" w:hAnsi="Arial" w:cs="Arial"/>
          <w:sz w:val="24"/>
          <w:szCs w:val="24"/>
        </w:rPr>
        <w:tab/>
        <w:t xml:space="preserve">Zapojení školy do dalšího vzdělávání v rámci celoživotního učení  </w:t>
      </w:r>
      <w:r w:rsidRPr="00392A5D">
        <w:rPr>
          <w:rFonts w:ascii="Arial" w:hAnsi="Arial" w:cs="Arial"/>
          <w:sz w:val="24"/>
          <w:szCs w:val="24"/>
        </w:rPr>
        <w:tab/>
      </w:r>
      <w:r w:rsidRPr="00392A5D">
        <w:rPr>
          <w:rFonts w:ascii="Arial" w:hAnsi="Arial" w:cs="Arial"/>
          <w:sz w:val="24"/>
          <w:szCs w:val="24"/>
        </w:rPr>
        <w:tab/>
        <w:t>22</w:t>
      </w:r>
    </w:p>
    <w:p w:rsidR="00DD5D76" w:rsidRPr="00392A5D" w:rsidRDefault="00DD5D76" w:rsidP="00DD5D76">
      <w:pPr>
        <w:jc w:val="both"/>
        <w:rPr>
          <w:rFonts w:ascii="Arial" w:hAnsi="Arial" w:cs="Arial"/>
          <w:i/>
          <w:sz w:val="24"/>
          <w:szCs w:val="24"/>
        </w:rPr>
      </w:pPr>
      <w:r w:rsidRPr="00392A5D">
        <w:rPr>
          <w:rFonts w:ascii="Arial" w:hAnsi="Arial" w:cs="Arial"/>
          <w:sz w:val="24"/>
          <w:szCs w:val="24"/>
        </w:rPr>
        <w:t xml:space="preserve">33. </w:t>
      </w:r>
      <w:r w:rsidRPr="00392A5D">
        <w:rPr>
          <w:rFonts w:ascii="Arial" w:hAnsi="Arial" w:cs="Arial"/>
          <w:sz w:val="24"/>
          <w:szCs w:val="24"/>
        </w:rPr>
        <w:tab/>
        <w:t xml:space="preserve">Environmentální výchova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22</w:t>
      </w:r>
    </w:p>
    <w:p w:rsidR="00DD5D76" w:rsidRPr="00392A5D" w:rsidRDefault="00DD5D76" w:rsidP="00DD5D76">
      <w:pPr>
        <w:jc w:val="both"/>
        <w:rPr>
          <w:rFonts w:ascii="Arial" w:hAnsi="Arial" w:cs="Arial"/>
          <w:i/>
          <w:sz w:val="24"/>
          <w:szCs w:val="24"/>
        </w:rPr>
      </w:pPr>
      <w:r w:rsidRPr="00392A5D">
        <w:rPr>
          <w:rFonts w:ascii="Arial" w:hAnsi="Arial" w:cs="Arial"/>
          <w:sz w:val="24"/>
          <w:szCs w:val="24"/>
        </w:rPr>
        <w:t xml:space="preserve">34. </w:t>
      </w:r>
      <w:r w:rsidRPr="00392A5D">
        <w:rPr>
          <w:rFonts w:ascii="Arial" w:hAnsi="Arial" w:cs="Arial"/>
          <w:sz w:val="24"/>
          <w:szCs w:val="24"/>
        </w:rPr>
        <w:tab/>
        <w:t xml:space="preserve">Multikulturní výchova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24</w:t>
      </w:r>
    </w:p>
    <w:p w:rsidR="00DD5D76" w:rsidRPr="00392A5D" w:rsidRDefault="00DD5D76" w:rsidP="00DD5D76">
      <w:pPr>
        <w:jc w:val="both"/>
        <w:rPr>
          <w:rFonts w:ascii="Arial" w:hAnsi="Arial" w:cs="Arial"/>
          <w:i/>
          <w:sz w:val="24"/>
          <w:szCs w:val="24"/>
        </w:rPr>
      </w:pPr>
      <w:r w:rsidRPr="00392A5D">
        <w:rPr>
          <w:rFonts w:ascii="Arial" w:hAnsi="Arial" w:cs="Arial"/>
          <w:sz w:val="24"/>
          <w:szCs w:val="24"/>
        </w:rPr>
        <w:t xml:space="preserve">35. </w:t>
      </w:r>
      <w:r w:rsidRPr="00392A5D">
        <w:rPr>
          <w:rFonts w:ascii="Arial" w:hAnsi="Arial" w:cs="Arial"/>
          <w:sz w:val="24"/>
          <w:szCs w:val="24"/>
        </w:rPr>
        <w:tab/>
        <w:t xml:space="preserve">Stručná informace o využití </w:t>
      </w:r>
      <w:r w:rsidRPr="00392A5D">
        <w:rPr>
          <w:rFonts w:ascii="Arial" w:hAnsi="Arial" w:cs="Arial"/>
          <w:bCs/>
          <w:sz w:val="24"/>
          <w:szCs w:val="24"/>
        </w:rPr>
        <w:t>vnějších evaluačních prostředků</w:t>
      </w:r>
      <w:r w:rsidRPr="00392A5D">
        <w:rPr>
          <w:rFonts w:ascii="Arial" w:hAnsi="Arial" w:cs="Arial"/>
          <w:sz w:val="24"/>
          <w:szCs w:val="24"/>
        </w:rPr>
        <w:t xml:space="preserve"> </w:t>
      </w:r>
      <w:r w:rsidRPr="00392A5D">
        <w:rPr>
          <w:rFonts w:ascii="Arial" w:hAnsi="Arial" w:cs="Arial"/>
          <w:sz w:val="24"/>
          <w:szCs w:val="24"/>
        </w:rPr>
        <w:tab/>
      </w:r>
      <w:r w:rsidRPr="00392A5D">
        <w:rPr>
          <w:rFonts w:ascii="Arial" w:hAnsi="Arial" w:cs="Arial"/>
          <w:sz w:val="24"/>
          <w:szCs w:val="24"/>
        </w:rPr>
        <w:tab/>
        <w:t>27</w:t>
      </w:r>
    </w:p>
    <w:p w:rsidR="00DD5D76" w:rsidRPr="00392A5D" w:rsidRDefault="00DD5D76" w:rsidP="00DD5D76">
      <w:pPr>
        <w:autoSpaceDE w:val="0"/>
        <w:autoSpaceDN w:val="0"/>
        <w:adjustRightInd w:val="0"/>
        <w:jc w:val="both"/>
        <w:rPr>
          <w:rFonts w:ascii="Arial" w:hAnsi="Arial" w:cs="Arial"/>
          <w:sz w:val="24"/>
          <w:szCs w:val="24"/>
        </w:rPr>
      </w:pPr>
      <w:r w:rsidRPr="00392A5D">
        <w:rPr>
          <w:rFonts w:ascii="Arial" w:hAnsi="Arial" w:cs="Arial"/>
          <w:sz w:val="24"/>
          <w:szCs w:val="24"/>
        </w:rPr>
        <w:t xml:space="preserve">36. </w:t>
      </w:r>
      <w:r w:rsidRPr="00392A5D">
        <w:rPr>
          <w:rFonts w:ascii="Arial" w:hAnsi="Arial" w:cs="Arial"/>
          <w:sz w:val="24"/>
          <w:szCs w:val="24"/>
        </w:rPr>
        <w:tab/>
        <w:t xml:space="preserve">Stručná informace o </w:t>
      </w:r>
      <w:r w:rsidRPr="00392A5D">
        <w:rPr>
          <w:rFonts w:ascii="Arial" w:hAnsi="Arial" w:cs="Arial"/>
          <w:bCs/>
          <w:sz w:val="24"/>
          <w:szCs w:val="24"/>
        </w:rPr>
        <w:t>autoevaluaci</w:t>
      </w:r>
      <w:r w:rsidRPr="00392A5D">
        <w:rPr>
          <w:rFonts w:ascii="Arial" w:hAnsi="Arial" w:cs="Arial"/>
          <w:sz w:val="24"/>
          <w:szCs w:val="24"/>
        </w:rPr>
        <w:t xml:space="preserve">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 xml:space="preserve">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27</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37. </w:t>
      </w:r>
      <w:r w:rsidRPr="00392A5D">
        <w:rPr>
          <w:rFonts w:ascii="Arial" w:hAnsi="Arial" w:cs="Arial"/>
          <w:sz w:val="24"/>
          <w:szCs w:val="24"/>
        </w:rPr>
        <w:tab/>
        <w:t>Informace o grantech 2017/2018</w:t>
      </w:r>
      <w:r w:rsidRPr="00392A5D">
        <w:rPr>
          <w:rFonts w:ascii="Arial" w:hAnsi="Arial" w:cs="Arial"/>
          <w:sz w:val="24"/>
          <w:szCs w:val="24"/>
        </w:rPr>
        <w:tab/>
      </w:r>
      <w:r w:rsidRPr="00392A5D">
        <w:rPr>
          <w:rFonts w:ascii="Arial" w:hAnsi="Arial" w:cs="Arial"/>
          <w:sz w:val="24"/>
          <w:szCs w:val="24"/>
        </w:rPr>
        <w:tab/>
        <w:t xml:space="preserve">       </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30</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38. </w:t>
      </w:r>
      <w:r w:rsidRPr="00392A5D">
        <w:rPr>
          <w:rFonts w:ascii="Arial" w:hAnsi="Arial" w:cs="Arial"/>
          <w:sz w:val="24"/>
          <w:szCs w:val="24"/>
        </w:rPr>
        <w:tab/>
        <w:t>Konkrétní formy spolupráce v oblasti Veřejná služba pro účely</w:t>
      </w:r>
    </w:p>
    <w:p w:rsidR="00DD5D76" w:rsidRPr="00392A5D" w:rsidRDefault="00DD5D76" w:rsidP="00DD5D76">
      <w:pPr>
        <w:ind w:firstLine="708"/>
        <w:jc w:val="both"/>
        <w:rPr>
          <w:rFonts w:ascii="Arial" w:hAnsi="Arial" w:cs="Arial"/>
          <w:sz w:val="24"/>
          <w:szCs w:val="24"/>
        </w:rPr>
      </w:pPr>
      <w:r w:rsidRPr="00392A5D">
        <w:rPr>
          <w:rFonts w:ascii="Arial" w:hAnsi="Arial" w:cs="Arial"/>
          <w:sz w:val="24"/>
          <w:szCs w:val="24"/>
        </w:rPr>
        <w:t xml:space="preserve"> grantových žádostí</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ab/>
      </w:r>
      <w:r>
        <w:rPr>
          <w:rFonts w:ascii="Arial" w:hAnsi="Arial" w:cs="Arial"/>
          <w:sz w:val="24"/>
          <w:szCs w:val="24"/>
        </w:rPr>
        <w:tab/>
      </w:r>
      <w:r w:rsidRPr="00392A5D">
        <w:rPr>
          <w:rFonts w:ascii="Arial" w:hAnsi="Arial" w:cs="Arial"/>
          <w:sz w:val="24"/>
          <w:szCs w:val="24"/>
        </w:rPr>
        <w:t>30</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39. </w:t>
      </w:r>
      <w:r w:rsidRPr="00392A5D">
        <w:rPr>
          <w:rFonts w:ascii="Arial" w:hAnsi="Arial" w:cs="Arial"/>
          <w:sz w:val="24"/>
          <w:szCs w:val="24"/>
        </w:rPr>
        <w:tab/>
        <w:t>Další údaje o škole, které považujeme za důležité</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t>30</w:t>
      </w:r>
    </w:p>
    <w:p w:rsidR="00DD5D76" w:rsidRPr="00392A5D" w:rsidRDefault="00DD5D76" w:rsidP="00DD5D76">
      <w:pPr>
        <w:jc w:val="both"/>
        <w:rPr>
          <w:rFonts w:ascii="Arial" w:hAnsi="Arial" w:cs="Arial"/>
          <w:sz w:val="24"/>
          <w:szCs w:val="24"/>
        </w:rPr>
      </w:pPr>
      <w:r w:rsidRPr="00392A5D">
        <w:rPr>
          <w:rFonts w:ascii="Arial" w:hAnsi="Arial" w:cs="Arial"/>
          <w:sz w:val="24"/>
          <w:szCs w:val="24"/>
        </w:rPr>
        <w:t xml:space="preserve">40. </w:t>
      </w:r>
      <w:r w:rsidRPr="00392A5D">
        <w:rPr>
          <w:rFonts w:ascii="Arial" w:hAnsi="Arial" w:cs="Arial"/>
          <w:sz w:val="24"/>
          <w:szCs w:val="24"/>
        </w:rPr>
        <w:tab/>
        <w:t>Tabulka - výuka českého jazyka pro žáky – cizince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w:t>
      </w:r>
    </w:p>
    <w:p w:rsidR="00DD5D76" w:rsidRDefault="00DD5D76" w:rsidP="00F943A8">
      <w:pPr>
        <w:spacing w:before="240"/>
        <w:ind w:left="705" w:hanging="705"/>
        <w:jc w:val="both"/>
        <w:rPr>
          <w:rFonts w:ascii="Arial" w:hAnsi="Arial" w:cs="Arial"/>
          <w:sz w:val="24"/>
          <w:szCs w:val="24"/>
        </w:rPr>
      </w:pPr>
      <w:r w:rsidRPr="00392A5D">
        <w:rPr>
          <w:rFonts w:ascii="Arial" w:hAnsi="Arial" w:cs="Arial"/>
          <w:sz w:val="24"/>
          <w:szCs w:val="24"/>
        </w:rPr>
        <w:t>41</w:t>
      </w:r>
      <w:r w:rsidRPr="00392A5D">
        <w:rPr>
          <w:rFonts w:ascii="Arial" w:hAnsi="Arial" w:cs="Arial"/>
          <w:sz w:val="24"/>
          <w:szCs w:val="24"/>
        </w:rPr>
        <w:tab/>
        <w:t>Informace o využití mzdových prostřed</w:t>
      </w:r>
      <w:r>
        <w:rPr>
          <w:rFonts w:ascii="Arial" w:hAnsi="Arial" w:cs="Arial"/>
          <w:sz w:val="24"/>
          <w:szCs w:val="24"/>
        </w:rPr>
        <w:t>ků pracovníků v oblasti školství</w:t>
      </w:r>
      <w:r>
        <w:rPr>
          <w:rFonts w:ascii="Arial" w:hAnsi="Arial" w:cs="Arial"/>
          <w:sz w:val="24"/>
          <w:szCs w:val="24"/>
        </w:rPr>
        <w:br/>
      </w:r>
      <w:r w:rsidRPr="00392A5D">
        <w:rPr>
          <w:rFonts w:ascii="Arial" w:hAnsi="Arial" w:cs="Arial"/>
          <w:sz w:val="24"/>
          <w:szCs w:val="24"/>
        </w:rPr>
        <w:t>včetně podpory pracovníků v oblasti stravování ve školách zřizovaných městskými částmi a naplnění účelu jejich poskytnutí, dle usnesení RHMP č. 950 ze dne 20.05.2019</w:t>
      </w:r>
      <w:r w:rsidRPr="00392A5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33</w:t>
      </w:r>
    </w:p>
    <w:p w:rsidR="00DD5D76" w:rsidRPr="00392A5D" w:rsidRDefault="00DD5D76" w:rsidP="00DD5D76">
      <w:pPr>
        <w:spacing w:before="240"/>
        <w:jc w:val="both"/>
        <w:rPr>
          <w:rFonts w:ascii="Arial" w:hAnsi="Arial" w:cs="Arial"/>
          <w:sz w:val="24"/>
          <w:szCs w:val="24"/>
        </w:rPr>
      </w:pPr>
      <w:r>
        <w:rPr>
          <w:rFonts w:ascii="Arial" w:hAnsi="Arial" w:cs="Arial"/>
          <w:sz w:val="24"/>
          <w:szCs w:val="24"/>
        </w:rPr>
        <w:t>42</w:t>
      </w:r>
      <w:r w:rsidRPr="00392A5D">
        <w:rPr>
          <w:rFonts w:ascii="Arial" w:hAnsi="Arial" w:cs="Arial"/>
          <w:sz w:val="24"/>
          <w:szCs w:val="24"/>
        </w:rPr>
        <w:t xml:space="preserve"> </w:t>
      </w:r>
      <w:r w:rsidRPr="00392A5D">
        <w:rPr>
          <w:rFonts w:ascii="Arial" w:hAnsi="Arial" w:cs="Arial"/>
          <w:sz w:val="24"/>
          <w:szCs w:val="24"/>
        </w:rPr>
        <w:tab/>
        <w:t>Základní údaje o hospodaření školy</w:t>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sidRPr="00392A5D">
        <w:rPr>
          <w:rFonts w:ascii="Arial" w:hAnsi="Arial" w:cs="Arial"/>
          <w:sz w:val="24"/>
          <w:szCs w:val="24"/>
        </w:rPr>
        <w:tab/>
      </w:r>
      <w:r>
        <w:rPr>
          <w:rFonts w:ascii="Arial" w:hAnsi="Arial" w:cs="Arial"/>
          <w:sz w:val="24"/>
          <w:szCs w:val="24"/>
        </w:rPr>
        <w:t>34</w:t>
      </w:r>
    </w:p>
    <w:p w:rsidR="00805DD5" w:rsidRDefault="00DD5D76" w:rsidP="00DD5D76">
      <w:pPr>
        <w:jc w:val="both"/>
        <w:rPr>
          <w:rFonts w:ascii="Arial" w:hAnsi="Arial" w:cs="Arial"/>
          <w:i/>
          <w:sz w:val="24"/>
          <w:szCs w:val="24"/>
        </w:rPr>
      </w:pPr>
      <w:r w:rsidRPr="00392A5D">
        <w:rPr>
          <w:rFonts w:ascii="Arial" w:hAnsi="Arial" w:cs="Arial"/>
          <w:bCs/>
          <w:sz w:val="24"/>
          <w:szCs w:val="24"/>
        </w:rPr>
        <w:br w:type="page"/>
      </w:r>
    </w:p>
    <w:p w:rsidR="0045299B" w:rsidRPr="00392A5D" w:rsidRDefault="00805DD5" w:rsidP="0045299B">
      <w:pPr>
        <w:jc w:val="both"/>
        <w:rPr>
          <w:rFonts w:ascii="Arial" w:hAnsi="Arial" w:cs="Arial"/>
          <w:b/>
          <w:i/>
          <w:sz w:val="24"/>
          <w:szCs w:val="24"/>
        </w:rPr>
      </w:pPr>
      <w:r w:rsidRPr="00392A5D">
        <w:rPr>
          <w:rFonts w:ascii="Arial" w:hAnsi="Arial" w:cs="Arial"/>
          <w:b/>
          <w:sz w:val="24"/>
          <w:szCs w:val="24"/>
        </w:rPr>
        <w:lastRenderedPageBreak/>
        <w:t>1</w:t>
      </w:r>
      <w:r w:rsidR="00D46504" w:rsidRPr="00392A5D">
        <w:rPr>
          <w:rFonts w:ascii="Arial" w:hAnsi="Arial" w:cs="Arial"/>
          <w:b/>
          <w:sz w:val="24"/>
          <w:szCs w:val="24"/>
        </w:rPr>
        <w:t>.</w:t>
      </w:r>
      <w:r w:rsidR="00741C59" w:rsidRPr="00392A5D">
        <w:rPr>
          <w:rFonts w:ascii="Arial" w:hAnsi="Arial" w:cs="Arial"/>
          <w:b/>
          <w:sz w:val="24"/>
          <w:szCs w:val="24"/>
        </w:rPr>
        <w:t xml:space="preserve"> Přesný název školy podle posledního rozhodnutí o zařazení</w:t>
      </w:r>
      <w:r w:rsidRPr="00392A5D">
        <w:rPr>
          <w:rFonts w:ascii="Arial" w:hAnsi="Arial" w:cs="Arial"/>
          <w:b/>
          <w:sz w:val="24"/>
          <w:szCs w:val="24"/>
        </w:rPr>
        <w:t>:</w:t>
      </w:r>
      <w:r w:rsidR="00940C05" w:rsidRPr="00392A5D">
        <w:rPr>
          <w:rFonts w:ascii="Arial" w:hAnsi="Arial" w:cs="Arial"/>
          <w:b/>
          <w:i/>
          <w:sz w:val="24"/>
          <w:szCs w:val="24"/>
        </w:rPr>
        <w:t xml:space="preserve"> </w:t>
      </w:r>
    </w:p>
    <w:p w:rsidR="0045299B" w:rsidRPr="00392A5D" w:rsidRDefault="0045299B" w:rsidP="0045299B">
      <w:pPr>
        <w:jc w:val="both"/>
        <w:rPr>
          <w:rFonts w:ascii="Arial" w:hAnsi="Arial" w:cs="Arial"/>
          <w:b/>
          <w:sz w:val="24"/>
          <w:szCs w:val="24"/>
        </w:rPr>
      </w:pPr>
      <w:r w:rsidRPr="00392A5D">
        <w:rPr>
          <w:rFonts w:ascii="Arial" w:hAnsi="Arial" w:cs="Arial"/>
          <w:b/>
          <w:sz w:val="24"/>
          <w:szCs w:val="24"/>
        </w:rPr>
        <w:t xml:space="preserve">Základní škola Marjánka, Bělohorská 52, 169 00 Praha 6, </w:t>
      </w:r>
    </w:p>
    <w:p w:rsidR="0045299B" w:rsidRPr="00392A5D" w:rsidRDefault="0045299B" w:rsidP="0045299B">
      <w:pPr>
        <w:jc w:val="both"/>
        <w:rPr>
          <w:rFonts w:ascii="Arial" w:hAnsi="Arial" w:cs="Arial"/>
          <w:b/>
          <w:sz w:val="24"/>
          <w:szCs w:val="24"/>
        </w:rPr>
      </w:pPr>
      <w:r w:rsidRPr="00392A5D">
        <w:rPr>
          <w:rFonts w:ascii="Arial" w:hAnsi="Arial" w:cs="Arial"/>
          <w:b/>
          <w:sz w:val="24"/>
          <w:szCs w:val="24"/>
        </w:rPr>
        <w:t>vydání rozhodnutí: 23. 3. 2006</w:t>
      </w:r>
    </w:p>
    <w:p w:rsidR="00940C05" w:rsidRPr="00392A5D" w:rsidRDefault="00940C05" w:rsidP="00940C05">
      <w:pPr>
        <w:pStyle w:val="Podtitul"/>
        <w:jc w:val="left"/>
        <w:rPr>
          <w:rFonts w:ascii="Arial" w:hAnsi="Arial" w:cs="Arial"/>
          <w:b w:val="0"/>
          <w:bCs w:val="0"/>
          <w:i/>
        </w:rPr>
      </w:pPr>
    </w:p>
    <w:p w:rsidR="00741C59" w:rsidRPr="00392A5D" w:rsidRDefault="00741C59">
      <w:pPr>
        <w:pStyle w:val="Nadpis5"/>
        <w:rPr>
          <w:rFonts w:ascii="Arial" w:hAnsi="Arial" w:cs="Arial"/>
          <w:sz w:val="24"/>
          <w:szCs w:val="24"/>
        </w:rPr>
      </w:pPr>
    </w:p>
    <w:p w:rsidR="00741C59" w:rsidRPr="00392A5D" w:rsidRDefault="00647E78">
      <w:pPr>
        <w:jc w:val="both"/>
        <w:rPr>
          <w:rFonts w:ascii="Arial" w:hAnsi="Arial" w:cs="Arial"/>
          <w:b/>
          <w:sz w:val="24"/>
          <w:szCs w:val="24"/>
        </w:rPr>
      </w:pPr>
      <w:r w:rsidRPr="00392A5D">
        <w:rPr>
          <w:rFonts w:ascii="Arial" w:hAnsi="Arial" w:cs="Arial"/>
          <w:b/>
          <w:sz w:val="24"/>
          <w:szCs w:val="24"/>
        </w:rPr>
        <w:t>2. Zřizovatel</w:t>
      </w:r>
      <w:r w:rsidR="003F0A34" w:rsidRPr="00392A5D">
        <w:rPr>
          <w:rFonts w:ascii="Arial" w:hAnsi="Arial" w:cs="Arial"/>
          <w:sz w:val="24"/>
          <w:szCs w:val="24"/>
        </w:rPr>
        <w:t>:</w:t>
      </w:r>
      <w:r w:rsidR="0045299B" w:rsidRPr="00392A5D">
        <w:rPr>
          <w:rFonts w:ascii="Arial" w:hAnsi="Arial" w:cs="Arial"/>
          <w:sz w:val="24"/>
          <w:szCs w:val="24"/>
        </w:rPr>
        <w:t xml:space="preserve"> </w:t>
      </w:r>
      <w:r w:rsidR="0045299B" w:rsidRPr="00392A5D">
        <w:rPr>
          <w:rFonts w:ascii="Arial" w:hAnsi="Arial" w:cs="Arial"/>
          <w:b/>
          <w:sz w:val="24"/>
          <w:szCs w:val="24"/>
        </w:rPr>
        <w:t>Městská část Praha 6, Čs. armády 23, PSČ 160 52, Praha</w:t>
      </w:r>
    </w:p>
    <w:p w:rsidR="00FD7BAA" w:rsidRPr="00392A5D" w:rsidRDefault="00FD7BAA">
      <w:pPr>
        <w:jc w:val="both"/>
        <w:rPr>
          <w:rFonts w:ascii="Arial" w:hAnsi="Arial" w:cs="Arial"/>
          <w:sz w:val="24"/>
          <w:szCs w:val="24"/>
        </w:rPr>
      </w:pPr>
    </w:p>
    <w:p w:rsidR="00741C59" w:rsidRPr="00392A5D" w:rsidRDefault="00741C59" w:rsidP="00FD7BAA">
      <w:pPr>
        <w:ind w:right="-428"/>
        <w:jc w:val="both"/>
        <w:rPr>
          <w:rFonts w:ascii="Arial" w:hAnsi="Arial" w:cs="Arial"/>
          <w:b/>
          <w:i/>
          <w:sz w:val="24"/>
          <w:szCs w:val="24"/>
        </w:rPr>
      </w:pPr>
      <w:r w:rsidRPr="00392A5D">
        <w:rPr>
          <w:rFonts w:ascii="Arial" w:hAnsi="Arial" w:cs="Arial"/>
          <w:b/>
          <w:sz w:val="24"/>
          <w:szCs w:val="24"/>
        </w:rPr>
        <w:t>3. Charakteristika školy</w:t>
      </w:r>
      <w:r w:rsidR="003F0A34" w:rsidRPr="00392A5D">
        <w:rPr>
          <w:rFonts w:ascii="Arial" w:hAnsi="Arial" w:cs="Arial"/>
          <w:b/>
          <w:i/>
          <w:sz w:val="24"/>
          <w:szCs w:val="24"/>
        </w:rPr>
        <w:t>:</w:t>
      </w:r>
    </w:p>
    <w:p w:rsidR="0045299B" w:rsidRPr="00392A5D" w:rsidRDefault="0045299B" w:rsidP="0045299B">
      <w:pPr>
        <w:jc w:val="both"/>
        <w:rPr>
          <w:rFonts w:ascii="Arial" w:hAnsi="Arial" w:cs="Arial"/>
          <w:b/>
          <w:sz w:val="24"/>
          <w:szCs w:val="24"/>
        </w:rPr>
      </w:pPr>
      <w:r w:rsidRPr="00392A5D">
        <w:rPr>
          <w:rFonts w:ascii="Arial" w:hAnsi="Arial" w:cs="Arial"/>
          <w:b/>
          <w:sz w:val="24"/>
          <w:szCs w:val="24"/>
        </w:rPr>
        <w:t>Základní škola Marjánka je úplná základní škola s 1. - 9. ročníkem, jejíž součástí je školní družina, školní klub a školní jídelna.</w:t>
      </w:r>
    </w:p>
    <w:p w:rsidR="0045299B" w:rsidRPr="00392A5D" w:rsidRDefault="0045299B" w:rsidP="0045299B">
      <w:pPr>
        <w:jc w:val="both"/>
        <w:rPr>
          <w:rFonts w:ascii="Arial" w:hAnsi="Arial" w:cs="Arial"/>
          <w:b/>
          <w:sz w:val="24"/>
          <w:szCs w:val="24"/>
        </w:rPr>
      </w:pPr>
    </w:p>
    <w:p w:rsidR="0045299B" w:rsidRPr="00392A5D" w:rsidRDefault="0045299B" w:rsidP="0045299B">
      <w:pPr>
        <w:jc w:val="both"/>
        <w:rPr>
          <w:rFonts w:ascii="Arial" w:hAnsi="Arial" w:cs="Arial"/>
          <w:b/>
          <w:sz w:val="24"/>
          <w:szCs w:val="24"/>
        </w:rPr>
      </w:pPr>
      <w:r w:rsidRPr="00392A5D">
        <w:rPr>
          <w:rFonts w:ascii="Arial" w:hAnsi="Arial" w:cs="Arial"/>
          <w:b/>
          <w:sz w:val="24"/>
          <w:szCs w:val="24"/>
        </w:rPr>
        <w:t>Dne 23. 3. 2006 MŠMT ČR vydalo rozhodnutí o zápisu ZŠ Marjánky do školského rejstříku s účinností od 1. 9. 2006 IZO 102 213 020.</w:t>
      </w:r>
    </w:p>
    <w:p w:rsidR="0045299B" w:rsidRPr="00392A5D" w:rsidRDefault="0045299B" w:rsidP="0045299B">
      <w:pPr>
        <w:jc w:val="both"/>
        <w:rPr>
          <w:rFonts w:ascii="Arial" w:hAnsi="Arial" w:cs="Arial"/>
          <w:b/>
          <w:sz w:val="24"/>
          <w:szCs w:val="24"/>
        </w:rPr>
      </w:pPr>
    </w:p>
    <w:p w:rsidR="0045299B" w:rsidRPr="00392A5D" w:rsidRDefault="0045299B" w:rsidP="0045299B">
      <w:pPr>
        <w:jc w:val="both"/>
        <w:rPr>
          <w:rFonts w:ascii="Arial" w:hAnsi="Arial" w:cs="Arial"/>
          <w:b/>
          <w:sz w:val="24"/>
          <w:szCs w:val="24"/>
        </w:rPr>
      </w:pPr>
      <w:r w:rsidRPr="00392A5D">
        <w:rPr>
          <w:rFonts w:ascii="Arial" w:hAnsi="Arial" w:cs="Arial"/>
          <w:b/>
          <w:sz w:val="24"/>
          <w:szCs w:val="24"/>
        </w:rPr>
        <w:t>Školní družina se do školského rejstříku zapisuje s účinností od 1. 9. 2007 IZO 112 500 102. Rozhodnutí vydalo MHMP – odbor školství dne 16. 3. 2006.</w:t>
      </w:r>
    </w:p>
    <w:p w:rsidR="0045299B" w:rsidRPr="00392A5D" w:rsidRDefault="0045299B" w:rsidP="0045299B">
      <w:pPr>
        <w:jc w:val="both"/>
        <w:rPr>
          <w:rFonts w:ascii="Arial" w:hAnsi="Arial" w:cs="Arial"/>
          <w:b/>
          <w:sz w:val="24"/>
          <w:szCs w:val="24"/>
        </w:rPr>
      </w:pPr>
    </w:p>
    <w:p w:rsidR="0045299B" w:rsidRPr="00392A5D" w:rsidRDefault="0045299B" w:rsidP="0045299B">
      <w:pPr>
        <w:jc w:val="both"/>
        <w:rPr>
          <w:rFonts w:ascii="Arial" w:hAnsi="Arial" w:cs="Arial"/>
          <w:b/>
          <w:sz w:val="24"/>
          <w:szCs w:val="24"/>
        </w:rPr>
      </w:pPr>
      <w:r w:rsidRPr="00392A5D">
        <w:rPr>
          <w:rFonts w:ascii="Arial" w:hAnsi="Arial" w:cs="Arial"/>
          <w:b/>
          <w:sz w:val="24"/>
          <w:szCs w:val="24"/>
        </w:rPr>
        <w:t>Školní klub se do školského rejstříku zapisuje s účinností od 1. 9. 2007 IZO 161 101 666. Rozhodnutí vydal MHMP – odbor školství dne 16. 3. 2006.</w:t>
      </w:r>
    </w:p>
    <w:p w:rsidR="0045299B" w:rsidRPr="00392A5D" w:rsidRDefault="0045299B" w:rsidP="0045299B">
      <w:pPr>
        <w:jc w:val="both"/>
        <w:rPr>
          <w:rFonts w:ascii="Arial" w:hAnsi="Arial" w:cs="Arial"/>
          <w:b/>
          <w:sz w:val="24"/>
          <w:szCs w:val="24"/>
        </w:rPr>
      </w:pPr>
    </w:p>
    <w:p w:rsidR="0045299B" w:rsidRPr="00392A5D" w:rsidRDefault="0045299B" w:rsidP="0045299B">
      <w:pPr>
        <w:jc w:val="both"/>
        <w:rPr>
          <w:rFonts w:ascii="Arial" w:hAnsi="Arial" w:cs="Arial"/>
          <w:b/>
          <w:sz w:val="24"/>
          <w:szCs w:val="24"/>
        </w:rPr>
      </w:pPr>
      <w:r w:rsidRPr="00392A5D">
        <w:rPr>
          <w:rFonts w:ascii="Arial" w:hAnsi="Arial" w:cs="Arial"/>
          <w:b/>
          <w:sz w:val="24"/>
          <w:szCs w:val="24"/>
        </w:rPr>
        <w:t>Školní jídelna se do školského rejstříku zapisuje s účinností od 1. 9. 2007 IZO 102 449 767. Rozhodnutí vydal MHMP dne 16. 3. 2006.</w:t>
      </w:r>
    </w:p>
    <w:p w:rsidR="0045299B" w:rsidRPr="00392A5D" w:rsidRDefault="0045299B" w:rsidP="0045299B">
      <w:pPr>
        <w:jc w:val="both"/>
        <w:rPr>
          <w:rFonts w:ascii="Arial" w:hAnsi="Arial" w:cs="Arial"/>
          <w:b/>
          <w:sz w:val="24"/>
          <w:szCs w:val="24"/>
        </w:rPr>
      </w:pPr>
    </w:p>
    <w:p w:rsidR="0045299B" w:rsidRPr="00392A5D" w:rsidRDefault="0045299B" w:rsidP="0045299B">
      <w:pPr>
        <w:jc w:val="both"/>
        <w:rPr>
          <w:rFonts w:ascii="Arial" w:hAnsi="Arial" w:cs="Arial"/>
          <w:b/>
          <w:sz w:val="24"/>
          <w:szCs w:val="24"/>
        </w:rPr>
      </w:pPr>
      <w:r w:rsidRPr="00392A5D">
        <w:rPr>
          <w:rFonts w:ascii="Arial" w:hAnsi="Arial" w:cs="Arial"/>
          <w:b/>
          <w:sz w:val="24"/>
          <w:szCs w:val="24"/>
        </w:rPr>
        <w:t>Základní škola Marjánka, Praha 6, Bělohorská 52, jejíž činnost vykonává právnická osoba Základní škola Marjánka, Praha 6, Bělohorská 52 - právní forma: příspěvková organizace.</w:t>
      </w:r>
    </w:p>
    <w:p w:rsidR="00FD5FAD" w:rsidRPr="00392A5D" w:rsidRDefault="00FD5FAD">
      <w:pPr>
        <w:jc w:val="both"/>
        <w:rPr>
          <w:rFonts w:ascii="Arial" w:hAnsi="Arial" w:cs="Arial"/>
          <w:sz w:val="24"/>
          <w:szCs w:val="24"/>
        </w:rPr>
      </w:pPr>
    </w:p>
    <w:p w:rsidR="00367673" w:rsidRPr="00392A5D" w:rsidRDefault="00367673">
      <w:pPr>
        <w:jc w:val="both"/>
        <w:rPr>
          <w:rFonts w:ascii="Arial" w:hAnsi="Arial" w:cs="Arial"/>
          <w:sz w:val="24"/>
          <w:szCs w:val="24"/>
        </w:rPr>
      </w:pPr>
    </w:p>
    <w:p w:rsidR="00FD5FAD" w:rsidRPr="00392A5D" w:rsidRDefault="00FD5FAD">
      <w:pPr>
        <w:jc w:val="both"/>
        <w:rPr>
          <w:rFonts w:ascii="Arial" w:hAnsi="Arial" w:cs="Arial"/>
          <w:b/>
          <w:sz w:val="24"/>
          <w:szCs w:val="24"/>
        </w:rPr>
      </w:pPr>
      <w:r w:rsidRPr="00392A5D">
        <w:rPr>
          <w:rFonts w:ascii="Arial" w:hAnsi="Arial" w:cs="Arial"/>
          <w:b/>
          <w:sz w:val="24"/>
          <w:szCs w:val="24"/>
        </w:rPr>
        <w:t>4. Údaje o vedení školy</w:t>
      </w:r>
      <w:r w:rsidR="003F0A34" w:rsidRPr="00392A5D">
        <w:rPr>
          <w:rFonts w:ascii="Arial" w:hAnsi="Arial" w:cs="Arial"/>
          <w:b/>
          <w:sz w:val="24"/>
          <w:szCs w:val="24"/>
        </w:rPr>
        <w:t>:</w:t>
      </w:r>
    </w:p>
    <w:p w:rsidR="0045299B" w:rsidRPr="00392A5D" w:rsidRDefault="0045299B" w:rsidP="0045299B">
      <w:pPr>
        <w:jc w:val="both"/>
        <w:rPr>
          <w:rFonts w:ascii="Arial" w:hAnsi="Arial" w:cs="Arial"/>
          <w:b/>
          <w:sz w:val="24"/>
          <w:szCs w:val="24"/>
        </w:rPr>
      </w:pPr>
      <w:r w:rsidRPr="00392A5D">
        <w:rPr>
          <w:rFonts w:ascii="Arial" w:hAnsi="Arial" w:cs="Arial"/>
          <w:b/>
          <w:sz w:val="24"/>
          <w:szCs w:val="24"/>
        </w:rPr>
        <w:t>Ředitelka školy</w:t>
      </w:r>
      <w:r w:rsidRPr="00392A5D">
        <w:rPr>
          <w:rFonts w:ascii="Arial" w:hAnsi="Arial" w:cs="Arial"/>
          <w:b/>
          <w:sz w:val="24"/>
          <w:szCs w:val="24"/>
        </w:rPr>
        <w:tab/>
      </w:r>
      <w:r w:rsidRPr="00392A5D">
        <w:rPr>
          <w:rFonts w:ascii="Arial" w:hAnsi="Arial" w:cs="Arial"/>
          <w:b/>
          <w:sz w:val="24"/>
          <w:szCs w:val="24"/>
        </w:rPr>
        <w:tab/>
      </w:r>
      <w:r w:rsidRPr="00392A5D">
        <w:rPr>
          <w:rFonts w:ascii="Arial" w:hAnsi="Arial" w:cs="Arial"/>
          <w:b/>
          <w:sz w:val="24"/>
          <w:szCs w:val="24"/>
        </w:rPr>
        <w:tab/>
        <w:t xml:space="preserve">Bc. </w:t>
      </w:r>
      <w:r w:rsidR="00B02E2E" w:rsidRPr="00392A5D">
        <w:rPr>
          <w:rFonts w:ascii="Arial" w:hAnsi="Arial" w:cs="Arial"/>
          <w:b/>
          <w:sz w:val="24"/>
          <w:szCs w:val="24"/>
        </w:rPr>
        <w:t xml:space="preserve">et </w:t>
      </w:r>
      <w:r w:rsidRPr="00392A5D">
        <w:rPr>
          <w:rFonts w:ascii="Arial" w:hAnsi="Arial" w:cs="Arial"/>
          <w:b/>
          <w:sz w:val="24"/>
          <w:szCs w:val="24"/>
        </w:rPr>
        <w:t>Mgr. Anna Niklová</w:t>
      </w:r>
    </w:p>
    <w:p w:rsidR="0045299B" w:rsidRPr="00392A5D" w:rsidRDefault="0045299B" w:rsidP="0045299B">
      <w:pPr>
        <w:jc w:val="both"/>
        <w:rPr>
          <w:rFonts w:ascii="Arial" w:hAnsi="Arial" w:cs="Arial"/>
          <w:b/>
          <w:sz w:val="24"/>
          <w:szCs w:val="24"/>
        </w:rPr>
      </w:pPr>
      <w:r w:rsidRPr="00392A5D">
        <w:rPr>
          <w:rFonts w:ascii="Arial" w:hAnsi="Arial" w:cs="Arial"/>
          <w:b/>
          <w:sz w:val="24"/>
          <w:szCs w:val="24"/>
        </w:rPr>
        <w:t>Zástupci ředitelky školy</w:t>
      </w:r>
      <w:r w:rsidR="00DD5D76">
        <w:rPr>
          <w:rFonts w:ascii="Arial" w:hAnsi="Arial" w:cs="Arial"/>
          <w:b/>
          <w:sz w:val="24"/>
          <w:szCs w:val="24"/>
        </w:rPr>
        <w:tab/>
      </w:r>
      <w:r w:rsidR="00DD5D76">
        <w:rPr>
          <w:rFonts w:ascii="Arial" w:hAnsi="Arial" w:cs="Arial"/>
          <w:b/>
          <w:sz w:val="24"/>
          <w:szCs w:val="24"/>
        </w:rPr>
        <w:tab/>
      </w:r>
      <w:r w:rsidRPr="00392A5D">
        <w:rPr>
          <w:rFonts w:ascii="Arial" w:hAnsi="Arial" w:cs="Arial"/>
          <w:b/>
          <w:sz w:val="24"/>
          <w:szCs w:val="24"/>
        </w:rPr>
        <w:t>Mgr. Vlastimil Hrabovský</w:t>
      </w:r>
    </w:p>
    <w:p w:rsidR="00FD5FAD" w:rsidRPr="00392A5D" w:rsidRDefault="0045299B" w:rsidP="00DD5D76">
      <w:pPr>
        <w:ind w:left="2832" w:firstLine="708"/>
        <w:jc w:val="both"/>
        <w:rPr>
          <w:rFonts w:ascii="Arial" w:hAnsi="Arial" w:cs="Arial"/>
          <w:b/>
          <w:sz w:val="24"/>
          <w:szCs w:val="24"/>
        </w:rPr>
      </w:pPr>
      <w:r w:rsidRPr="00392A5D">
        <w:rPr>
          <w:rFonts w:ascii="Arial" w:hAnsi="Arial" w:cs="Arial"/>
          <w:b/>
          <w:sz w:val="24"/>
          <w:szCs w:val="24"/>
        </w:rPr>
        <w:t>Mgr. Martin Zikmunda</w:t>
      </w:r>
    </w:p>
    <w:p w:rsidR="00805DD5" w:rsidRPr="00392A5D" w:rsidRDefault="00805DD5" w:rsidP="0045299B">
      <w:pPr>
        <w:jc w:val="both"/>
        <w:rPr>
          <w:rFonts w:ascii="Arial" w:hAnsi="Arial" w:cs="Arial"/>
          <w:b/>
          <w:sz w:val="24"/>
          <w:szCs w:val="24"/>
        </w:rPr>
      </w:pPr>
    </w:p>
    <w:p w:rsidR="00C9746D" w:rsidRPr="00392A5D" w:rsidRDefault="00C9746D" w:rsidP="0045299B">
      <w:pPr>
        <w:jc w:val="both"/>
        <w:rPr>
          <w:rFonts w:ascii="Arial" w:hAnsi="Arial" w:cs="Arial"/>
          <w:b/>
          <w:sz w:val="24"/>
          <w:szCs w:val="24"/>
        </w:rPr>
      </w:pPr>
    </w:p>
    <w:p w:rsidR="00FD5FAD" w:rsidRPr="00392A5D" w:rsidRDefault="00FD5FAD">
      <w:pPr>
        <w:jc w:val="both"/>
        <w:rPr>
          <w:rFonts w:ascii="Arial" w:hAnsi="Arial" w:cs="Arial"/>
          <w:b/>
          <w:sz w:val="24"/>
          <w:szCs w:val="24"/>
        </w:rPr>
      </w:pPr>
      <w:r w:rsidRPr="00392A5D">
        <w:rPr>
          <w:rFonts w:ascii="Arial" w:hAnsi="Arial" w:cs="Arial"/>
          <w:b/>
          <w:sz w:val="24"/>
          <w:szCs w:val="24"/>
        </w:rPr>
        <w:t>5. Adresa pro dálkový přístup, další kontaktní údaje</w:t>
      </w:r>
      <w:r w:rsidR="003F0A34" w:rsidRPr="00392A5D">
        <w:rPr>
          <w:rFonts w:ascii="Arial" w:hAnsi="Arial" w:cs="Arial"/>
          <w:b/>
          <w:sz w:val="24"/>
          <w:szCs w:val="24"/>
        </w:rPr>
        <w:t>:</w:t>
      </w:r>
    </w:p>
    <w:p w:rsidR="00741C59" w:rsidRPr="00392A5D" w:rsidRDefault="00741C59">
      <w:pPr>
        <w:jc w:val="both"/>
        <w:rPr>
          <w:rFonts w:ascii="Arial" w:hAnsi="Arial" w:cs="Arial"/>
          <w:sz w:val="24"/>
          <w:szCs w:val="24"/>
        </w:rPr>
      </w:pPr>
    </w:p>
    <w:p w:rsidR="00367673" w:rsidRPr="00392A5D" w:rsidRDefault="00367673" w:rsidP="00367673">
      <w:pPr>
        <w:jc w:val="both"/>
        <w:rPr>
          <w:rFonts w:ascii="Arial" w:hAnsi="Arial" w:cs="Arial"/>
          <w:sz w:val="24"/>
          <w:szCs w:val="24"/>
        </w:rPr>
      </w:pPr>
      <w:r w:rsidRPr="00392A5D">
        <w:rPr>
          <w:rFonts w:ascii="Arial" w:hAnsi="Arial" w:cs="Arial"/>
          <w:sz w:val="24"/>
          <w:szCs w:val="24"/>
        </w:rPr>
        <w:t xml:space="preserve">email: </w:t>
      </w:r>
      <w:hyperlink r:id="rId10" w:history="1">
        <w:r w:rsidRPr="00392A5D">
          <w:rPr>
            <w:rStyle w:val="Hypertextovodkaz"/>
            <w:rFonts w:ascii="Arial" w:hAnsi="Arial" w:cs="Arial"/>
            <w:sz w:val="24"/>
            <w:szCs w:val="24"/>
          </w:rPr>
          <w:t>info@zsmarjanka.cz</w:t>
        </w:r>
      </w:hyperlink>
    </w:p>
    <w:p w:rsidR="00367673" w:rsidRPr="00392A5D" w:rsidRDefault="00DF52D6" w:rsidP="00367673">
      <w:pPr>
        <w:jc w:val="both"/>
        <w:rPr>
          <w:rFonts w:ascii="Arial" w:hAnsi="Arial" w:cs="Arial"/>
          <w:sz w:val="24"/>
          <w:szCs w:val="24"/>
        </w:rPr>
      </w:pPr>
      <w:hyperlink r:id="rId11" w:history="1">
        <w:r w:rsidR="00367673" w:rsidRPr="00392A5D">
          <w:rPr>
            <w:rStyle w:val="Hypertextovodkaz"/>
            <w:rFonts w:ascii="Arial" w:hAnsi="Arial" w:cs="Arial"/>
            <w:sz w:val="24"/>
            <w:szCs w:val="24"/>
          </w:rPr>
          <w:t>www.zsmarjankapraha6.cz</w:t>
        </w:r>
      </w:hyperlink>
    </w:p>
    <w:p w:rsidR="00367673" w:rsidRPr="00392A5D" w:rsidRDefault="00367673" w:rsidP="00367673">
      <w:pPr>
        <w:jc w:val="both"/>
        <w:rPr>
          <w:rFonts w:ascii="Arial" w:hAnsi="Arial" w:cs="Arial"/>
          <w:sz w:val="24"/>
          <w:szCs w:val="24"/>
        </w:rPr>
      </w:pPr>
      <w:r w:rsidRPr="00392A5D">
        <w:rPr>
          <w:rFonts w:ascii="Arial" w:hAnsi="Arial" w:cs="Arial"/>
          <w:sz w:val="24"/>
          <w:szCs w:val="24"/>
        </w:rPr>
        <w:t>tel: +420 220 517 391</w:t>
      </w:r>
    </w:p>
    <w:p w:rsidR="00367673" w:rsidRPr="00392A5D" w:rsidRDefault="00367673" w:rsidP="00367673">
      <w:pPr>
        <w:jc w:val="both"/>
        <w:rPr>
          <w:rFonts w:ascii="Arial" w:hAnsi="Arial" w:cs="Arial"/>
          <w:sz w:val="24"/>
          <w:szCs w:val="24"/>
        </w:rPr>
      </w:pPr>
      <w:r w:rsidRPr="00392A5D">
        <w:rPr>
          <w:rFonts w:ascii="Arial" w:hAnsi="Arial" w:cs="Arial"/>
          <w:sz w:val="24"/>
          <w:szCs w:val="24"/>
        </w:rPr>
        <w:t>fax: +420 220 517 392</w:t>
      </w:r>
    </w:p>
    <w:p w:rsidR="001D7452" w:rsidRPr="00392A5D" w:rsidRDefault="001D7452">
      <w:pPr>
        <w:jc w:val="both"/>
        <w:rPr>
          <w:rFonts w:ascii="Arial" w:hAnsi="Arial" w:cs="Arial"/>
          <w:sz w:val="24"/>
          <w:szCs w:val="24"/>
        </w:rPr>
      </w:pPr>
    </w:p>
    <w:p w:rsidR="00741C59" w:rsidRPr="00392A5D" w:rsidRDefault="00FD5FAD">
      <w:pPr>
        <w:jc w:val="both"/>
        <w:rPr>
          <w:rFonts w:ascii="Arial" w:hAnsi="Arial" w:cs="Arial"/>
          <w:b/>
          <w:sz w:val="24"/>
          <w:szCs w:val="24"/>
        </w:rPr>
      </w:pPr>
      <w:r w:rsidRPr="00392A5D">
        <w:rPr>
          <w:rFonts w:ascii="Arial" w:hAnsi="Arial" w:cs="Arial"/>
          <w:b/>
          <w:sz w:val="24"/>
          <w:szCs w:val="24"/>
        </w:rPr>
        <w:t>6</w:t>
      </w:r>
      <w:r w:rsidR="00741C59" w:rsidRPr="00392A5D">
        <w:rPr>
          <w:rFonts w:ascii="Arial" w:hAnsi="Arial" w:cs="Arial"/>
          <w:b/>
          <w:sz w:val="24"/>
          <w:szCs w:val="24"/>
        </w:rPr>
        <w:t xml:space="preserve">. </w:t>
      </w:r>
      <w:r w:rsidR="00DB083B" w:rsidRPr="00392A5D">
        <w:rPr>
          <w:rFonts w:ascii="Arial" w:hAnsi="Arial" w:cs="Arial"/>
          <w:b/>
          <w:sz w:val="24"/>
          <w:szCs w:val="24"/>
        </w:rPr>
        <w:t>Počet tříd a žáků, v</w:t>
      </w:r>
      <w:r w:rsidR="00741C59" w:rsidRPr="00392A5D">
        <w:rPr>
          <w:rFonts w:ascii="Arial" w:hAnsi="Arial" w:cs="Arial"/>
          <w:b/>
          <w:sz w:val="24"/>
          <w:szCs w:val="24"/>
        </w:rPr>
        <w:t>zdělávací program školy, vzdělávací projekty</w:t>
      </w:r>
      <w:r w:rsidR="003F0A34" w:rsidRPr="00392A5D">
        <w:rPr>
          <w:rFonts w:ascii="Arial" w:hAnsi="Arial" w:cs="Arial"/>
          <w:b/>
          <w:sz w:val="24"/>
          <w:szCs w:val="24"/>
        </w:rPr>
        <w:t>:</w:t>
      </w:r>
      <w:r w:rsidR="00741C59" w:rsidRPr="00392A5D">
        <w:rPr>
          <w:rFonts w:ascii="Arial" w:hAnsi="Arial" w:cs="Arial"/>
          <w:b/>
          <w:sz w:val="24"/>
          <w:szCs w:val="24"/>
        </w:rPr>
        <w:t xml:space="preserve"> </w:t>
      </w:r>
    </w:p>
    <w:p w:rsidR="00DB083B" w:rsidRPr="00392A5D" w:rsidRDefault="003F0D8C">
      <w:pPr>
        <w:jc w:val="both"/>
        <w:rPr>
          <w:rFonts w:ascii="Arial" w:hAnsi="Arial" w:cs="Arial"/>
          <w:b/>
          <w:sz w:val="24"/>
          <w:szCs w:val="24"/>
        </w:rPr>
      </w:pPr>
      <w:r w:rsidRPr="00392A5D">
        <w:rPr>
          <w:rFonts w:ascii="Arial" w:hAnsi="Arial" w:cs="Arial"/>
          <w:b/>
          <w:sz w:val="24"/>
          <w:szCs w:val="24"/>
        </w:rPr>
        <w:t>a) počet tříd a žáků, školní vzdělávací program/y</w:t>
      </w:r>
      <w:r w:rsidR="003F0A34" w:rsidRPr="00392A5D">
        <w:rPr>
          <w:rFonts w:ascii="Arial" w:hAnsi="Arial" w:cs="Arial"/>
          <w:b/>
          <w:sz w:val="24"/>
          <w:szCs w:val="24"/>
        </w:rPr>
        <w:t>:</w:t>
      </w:r>
      <w:r w:rsidRPr="00392A5D">
        <w:rPr>
          <w:rFonts w:ascii="Arial" w:hAnsi="Arial" w:cs="Arial"/>
          <w:b/>
          <w:sz w:val="24"/>
          <w:szCs w:val="24"/>
        </w:rPr>
        <w:t xml:space="preserve"> </w:t>
      </w:r>
    </w:p>
    <w:tbl>
      <w:tblPr>
        <w:tblW w:w="7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276"/>
        <w:gridCol w:w="1275"/>
        <w:gridCol w:w="1276"/>
        <w:gridCol w:w="1276"/>
      </w:tblGrid>
      <w:tr w:rsidR="001D7452" w:rsidRPr="00392A5D" w:rsidTr="001D7452">
        <w:tc>
          <w:tcPr>
            <w:tcW w:w="2622" w:type="dxa"/>
            <w:vMerge w:val="restart"/>
            <w:tcBorders>
              <w:top w:val="single" w:sz="6" w:space="0" w:color="auto"/>
              <w:left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název školního vzdělávacího programu</w:t>
            </w:r>
          </w:p>
        </w:tc>
        <w:tc>
          <w:tcPr>
            <w:tcW w:w="2551" w:type="dxa"/>
            <w:gridSpan w:val="2"/>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1. stupeň</w:t>
            </w:r>
          </w:p>
        </w:tc>
        <w:tc>
          <w:tcPr>
            <w:tcW w:w="2552" w:type="dxa"/>
            <w:gridSpan w:val="2"/>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2. stupeň</w:t>
            </w:r>
          </w:p>
        </w:tc>
      </w:tr>
      <w:tr w:rsidR="001D7452" w:rsidRPr="00392A5D" w:rsidTr="001D7452">
        <w:tc>
          <w:tcPr>
            <w:tcW w:w="2622" w:type="dxa"/>
            <w:vMerge/>
            <w:tcBorders>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počet tříd</w:t>
            </w:r>
          </w:p>
        </w:tc>
        <w:tc>
          <w:tcPr>
            <w:tcW w:w="1275" w:type="dxa"/>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počet žáků</w:t>
            </w:r>
          </w:p>
        </w:tc>
        <w:tc>
          <w:tcPr>
            <w:tcW w:w="1276" w:type="dxa"/>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počet tříd</w:t>
            </w:r>
          </w:p>
        </w:tc>
        <w:tc>
          <w:tcPr>
            <w:tcW w:w="1276" w:type="dxa"/>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počet žáků</w:t>
            </w:r>
          </w:p>
        </w:tc>
      </w:tr>
      <w:tr w:rsidR="001D7452" w:rsidRPr="00392A5D" w:rsidTr="001D7452">
        <w:trPr>
          <w:trHeight w:val="333"/>
        </w:trPr>
        <w:tc>
          <w:tcPr>
            <w:tcW w:w="2622" w:type="dxa"/>
            <w:tcBorders>
              <w:top w:val="single" w:sz="6" w:space="0" w:color="auto"/>
              <w:left w:val="single" w:sz="6" w:space="0" w:color="auto"/>
              <w:right w:val="single" w:sz="6" w:space="0" w:color="auto"/>
            </w:tcBorders>
          </w:tcPr>
          <w:p w:rsidR="001D7452" w:rsidRPr="00392A5D" w:rsidRDefault="001D7452" w:rsidP="001D7452">
            <w:pPr>
              <w:jc w:val="both"/>
              <w:rPr>
                <w:rFonts w:ascii="Arial" w:hAnsi="Arial" w:cs="Arial"/>
                <w:sz w:val="24"/>
                <w:szCs w:val="24"/>
              </w:rPr>
            </w:pPr>
            <w:r w:rsidRPr="00392A5D">
              <w:rPr>
                <w:rFonts w:ascii="Arial" w:hAnsi="Arial" w:cs="Arial"/>
                <w:sz w:val="24"/>
                <w:szCs w:val="24"/>
              </w:rPr>
              <w:t>vlastní ŠVP</w:t>
            </w:r>
          </w:p>
        </w:tc>
        <w:tc>
          <w:tcPr>
            <w:tcW w:w="1276" w:type="dxa"/>
            <w:tcBorders>
              <w:top w:val="single" w:sz="6" w:space="0" w:color="auto"/>
              <w:left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11</w:t>
            </w:r>
          </w:p>
        </w:tc>
        <w:tc>
          <w:tcPr>
            <w:tcW w:w="1275" w:type="dxa"/>
            <w:tcBorders>
              <w:top w:val="single" w:sz="6" w:space="0" w:color="auto"/>
              <w:left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309</w:t>
            </w:r>
          </w:p>
        </w:tc>
        <w:tc>
          <w:tcPr>
            <w:tcW w:w="1276" w:type="dxa"/>
            <w:tcBorders>
              <w:top w:val="single" w:sz="6" w:space="0" w:color="auto"/>
              <w:left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12</w:t>
            </w:r>
          </w:p>
        </w:tc>
        <w:tc>
          <w:tcPr>
            <w:tcW w:w="1276" w:type="dxa"/>
            <w:tcBorders>
              <w:top w:val="single" w:sz="6" w:space="0" w:color="auto"/>
              <w:left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280</w:t>
            </w:r>
          </w:p>
        </w:tc>
      </w:tr>
      <w:tr w:rsidR="001D7452" w:rsidRPr="00392A5D" w:rsidTr="001D7452">
        <w:trPr>
          <w:trHeight w:val="394"/>
        </w:trPr>
        <w:tc>
          <w:tcPr>
            <w:tcW w:w="2622" w:type="dxa"/>
            <w:tcBorders>
              <w:top w:val="single" w:sz="6" w:space="0" w:color="auto"/>
              <w:left w:val="single" w:sz="6" w:space="0" w:color="auto"/>
              <w:bottom w:val="single" w:sz="6" w:space="0" w:color="auto"/>
              <w:right w:val="single" w:sz="6" w:space="0" w:color="auto"/>
            </w:tcBorders>
          </w:tcPr>
          <w:p w:rsidR="001D7452" w:rsidRPr="00392A5D" w:rsidRDefault="001D7452" w:rsidP="001D7452">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p>
        </w:tc>
      </w:tr>
      <w:tr w:rsidR="001D7452" w:rsidRPr="00392A5D" w:rsidTr="001D7452">
        <w:trPr>
          <w:trHeight w:val="293"/>
        </w:trPr>
        <w:tc>
          <w:tcPr>
            <w:tcW w:w="2622" w:type="dxa"/>
            <w:tcBorders>
              <w:top w:val="single" w:sz="6" w:space="0" w:color="auto"/>
              <w:left w:val="single" w:sz="6" w:space="0" w:color="auto"/>
              <w:bottom w:val="single" w:sz="6" w:space="0" w:color="auto"/>
              <w:right w:val="single" w:sz="6" w:space="0" w:color="auto"/>
            </w:tcBorders>
          </w:tcPr>
          <w:p w:rsidR="001D7452" w:rsidRPr="00392A5D" w:rsidRDefault="00367673" w:rsidP="001D7452">
            <w:pPr>
              <w:jc w:val="both"/>
              <w:rPr>
                <w:rFonts w:ascii="Arial" w:hAnsi="Arial" w:cs="Arial"/>
                <w:sz w:val="24"/>
                <w:szCs w:val="24"/>
              </w:rPr>
            </w:pPr>
            <w:r w:rsidRPr="00392A5D">
              <w:rPr>
                <w:rFonts w:ascii="Arial" w:hAnsi="Arial" w:cs="Arial"/>
                <w:sz w:val="24"/>
                <w:szCs w:val="24"/>
              </w:rPr>
              <w:t>C</w:t>
            </w:r>
            <w:r w:rsidR="001D7452" w:rsidRPr="00392A5D">
              <w:rPr>
                <w:rFonts w:ascii="Arial" w:hAnsi="Arial" w:cs="Arial"/>
                <w:sz w:val="24"/>
                <w:szCs w:val="24"/>
              </w:rPr>
              <w:t>elkem</w:t>
            </w:r>
          </w:p>
        </w:tc>
        <w:tc>
          <w:tcPr>
            <w:tcW w:w="1276"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11</w:t>
            </w:r>
          </w:p>
        </w:tc>
        <w:tc>
          <w:tcPr>
            <w:tcW w:w="1275"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309</w:t>
            </w:r>
          </w:p>
        </w:tc>
        <w:tc>
          <w:tcPr>
            <w:tcW w:w="1276"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12</w:t>
            </w:r>
          </w:p>
        </w:tc>
        <w:tc>
          <w:tcPr>
            <w:tcW w:w="1276" w:type="dxa"/>
            <w:tcBorders>
              <w:top w:val="single" w:sz="6" w:space="0" w:color="auto"/>
              <w:left w:val="single" w:sz="6" w:space="0" w:color="auto"/>
              <w:bottom w:val="single" w:sz="6" w:space="0" w:color="auto"/>
              <w:right w:val="single" w:sz="6" w:space="0" w:color="auto"/>
            </w:tcBorders>
            <w:vAlign w:val="center"/>
          </w:tcPr>
          <w:p w:rsidR="001D7452" w:rsidRPr="00392A5D" w:rsidRDefault="001D7452" w:rsidP="001D7452">
            <w:pPr>
              <w:jc w:val="both"/>
              <w:rPr>
                <w:rFonts w:ascii="Arial" w:hAnsi="Arial" w:cs="Arial"/>
                <w:sz w:val="24"/>
                <w:szCs w:val="24"/>
              </w:rPr>
            </w:pPr>
            <w:r w:rsidRPr="00392A5D">
              <w:rPr>
                <w:rFonts w:ascii="Arial" w:hAnsi="Arial" w:cs="Arial"/>
                <w:sz w:val="24"/>
                <w:szCs w:val="24"/>
              </w:rPr>
              <w:t>280</w:t>
            </w:r>
          </w:p>
        </w:tc>
      </w:tr>
    </w:tbl>
    <w:p w:rsidR="00741C59" w:rsidRPr="00392A5D" w:rsidRDefault="001D7452">
      <w:pPr>
        <w:jc w:val="both"/>
        <w:rPr>
          <w:rFonts w:ascii="Arial" w:hAnsi="Arial" w:cs="Arial"/>
          <w:sz w:val="24"/>
          <w:szCs w:val="24"/>
        </w:rPr>
      </w:pPr>
      <w:r w:rsidRPr="00392A5D">
        <w:rPr>
          <w:rFonts w:ascii="Arial" w:hAnsi="Arial" w:cs="Arial"/>
          <w:sz w:val="24"/>
          <w:szCs w:val="24"/>
        </w:rPr>
        <w:t>*) ŠVP – Škola vychovávající všestranně vzdělaného jedince</w:t>
      </w:r>
    </w:p>
    <w:p w:rsidR="001D7452" w:rsidRPr="00392A5D" w:rsidRDefault="001D7452">
      <w:pPr>
        <w:jc w:val="both"/>
        <w:rPr>
          <w:rFonts w:ascii="Arial" w:hAnsi="Arial" w:cs="Arial"/>
          <w:sz w:val="24"/>
          <w:szCs w:val="24"/>
        </w:rPr>
      </w:pPr>
    </w:p>
    <w:p w:rsidR="001D7452" w:rsidRPr="00392A5D" w:rsidRDefault="001D7452">
      <w:pPr>
        <w:jc w:val="both"/>
        <w:rPr>
          <w:rFonts w:ascii="Arial" w:hAnsi="Arial" w:cs="Arial"/>
          <w:sz w:val="24"/>
          <w:szCs w:val="24"/>
        </w:rPr>
      </w:pPr>
    </w:p>
    <w:p w:rsidR="001D7452" w:rsidRPr="00392A5D" w:rsidRDefault="001D7452">
      <w:pPr>
        <w:jc w:val="both"/>
        <w:rPr>
          <w:rFonts w:ascii="Arial" w:hAnsi="Arial" w:cs="Arial"/>
          <w:sz w:val="24"/>
          <w:szCs w:val="24"/>
        </w:rPr>
      </w:pPr>
    </w:p>
    <w:p w:rsidR="00DB083B" w:rsidRPr="00392A5D" w:rsidRDefault="00112654">
      <w:pPr>
        <w:jc w:val="both"/>
        <w:rPr>
          <w:rFonts w:ascii="Arial" w:hAnsi="Arial" w:cs="Arial"/>
          <w:sz w:val="24"/>
          <w:szCs w:val="24"/>
        </w:rPr>
      </w:pPr>
      <w:r w:rsidRPr="00392A5D">
        <w:rPr>
          <w:rFonts w:ascii="Arial" w:hAnsi="Arial" w:cs="Arial"/>
          <w:b/>
          <w:sz w:val="24"/>
          <w:szCs w:val="24"/>
        </w:rPr>
        <w:t>b</w:t>
      </w:r>
      <w:r w:rsidR="003F0D8C" w:rsidRPr="00392A5D">
        <w:rPr>
          <w:rFonts w:ascii="Arial" w:hAnsi="Arial" w:cs="Arial"/>
          <w:b/>
          <w:sz w:val="24"/>
          <w:szCs w:val="24"/>
        </w:rPr>
        <w:t>) vzdělávací projekty</w:t>
      </w:r>
      <w:r w:rsidR="003F0A34" w:rsidRPr="00392A5D">
        <w:rPr>
          <w:rFonts w:ascii="Arial" w:hAnsi="Arial" w:cs="Arial"/>
          <w:sz w:val="24"/>
          <w:szCs w:val="24"/>
        </w:rPr>
        <w:t>:</w:t>
      </w:r>
    </w:p>
    <w:tbl>
      <w:tblPr>
        <w:tblW w:w="7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276"/>
        <w:gridCol w:w="1275"/>
        <w:gridCol w:w="1276"/>
        <w:gridCol w:w="1276"/>
      </w:tblGrid>
      <w:tr w:rsidR="00C463C2" w:rsidRPr="00392A5D">
        <w:tc>
          <w:tcPr>
            <w:tcW w:w="2622" w:type="dxa"/>
            <w:vMerge w:val="restart"/>
            <w:tcBorders>
              <w:top w:val="single" w:sz="6" w:space="0" w:color="auto"/>
              <w:left w:val="single" w:sz="6" w:space="0" w:color="auto"/>
              <w:right w:val="single" w:sz="6" w:space="0" w:color="auto"/>
            </w:tcBorders>
            <w:vAlign w:val="center"/>
          </w:tcPr>
          <w:p w:rsidR="00C463C2" w:rsidRPr="00392A5D" w:rsidRDefault="00C463C2">
            <w:pPr>
              <w:jc w:val="center"/>
              <w:rPr>
                <w:rFonts w:ascii="Arial" w:hAnsi="Arial" w:cs="Arial"/>
                <w:sz w:val="24"/>
                <w:szCs w:val="24"/>
              </w:rPr>
            </w:pPr>
            <w:r w:rsidRPr="00392A5D">
              <w:rPr>
                <w:rFonts w:ascii="Arial" w:hAnsi="Arial" w:cs="Arial"/>
                <w:sz w:val="24"/>
                <w:szCs w:val="24"/>
              </w:rPr>
              <w:t>vzdělávací projekt</w:t>
            </w:r>
          </w:p>
        </w:tc>
        <w:tc>
          <w:tcPr>
            <w:tcW w:w="2551" w:type="dxa"/>
            <w:gridSpan w:val="2"/>
            <w:tcBorders>
              <w:top w:val="single" w:sz="6" w:space="0" w:color="auto"/>
              <w:left w:val="single" w:sz="6" w:space="0" w:color="auto"/>
              <w:bottom w:val="single" w:sz="6" w:space="0" w:color="auto"/>
              <w:right w:val="single" w:sz="6" w:space="0" w:color="auto"/>
            </w:tcBorders>
          </w:tcPr>
          <w:p w:rsidR="00C463C2" w:rsidRPr="00392A5D" w:rsidRDefault="00C463C2" w:rsidP="00C463C2">
            <w:pPr>
              <w:jc w:val="center"/>
              <w:rPr>
                <w:rFonts w:ascii="Arial" w:hAnsi="Arial" w:cs="Arial"/>
                <w:sz w:val="24"/>
                <w:szCs w:val="24"/>
              </w:rPr>
            </w:pPr>
            <w:r w:rsidRPr="00392A5D">
              <w:rPr>
                <w:rFonts w:ascii="Arial" w:hAnsi="Arial" w:cs="Arial"/>
                <w:sz w:val="24"/>
                <w:szCs w:val="24"/>
              </w:rPr>
              <w:t>1. stupeň</w:t>
            </w:r>
          </w:p>
        </w:tc>
        <w:tc>
          <w:tcPr>
            <w:tcW w:w="2552" w:type="dxa"/>
            <w:gridSpan w:val="2"/>
            <w:tcBorders>
              <w:top w:val="single" w:sz="6" w:space="0" w:color="auto"/>
              <w:left w:val="single" w:sz="6" w:space="0" w:color="auto"/>
              <w:bottom w:val="single" w:sz="6" w:space="0" w:color="auto"/>
              <w:right w:val="single" w:sz="6" w:space="0" w:color="auto"/>
            </w:tcBorders>
          </w:tcPr>
          <w:p w:rsidR="00C463C2" w:rsidRPr="00392A5D" w:rsidRDefault="00C463C2">
            <w:pPr>
              <w:jc w:val="center"/>
              <w:rPr>
                <w:rFonts w:ascii="Arial" w:hAnsi="Arial" w:cs="Arial"/>
                <w:sz w:val="24"/>
                <w:szCs w:val="24"/>
              </w:rPr>
            </w:pPr>
            <w:r w:rsidRPr="00392A5D">
              <w:rPr>
                <w:rFonts w:ascii="Arial" w:hAnsi="Arial" w:cs="Arial"/>
                <w:sz w:val="24"/>
                <w:szCs w:val="24"/>
              </w:rPr>
              <w:t>2. stupeň</w:t>
            </w:r>
          </w:p>
        </w:tc>
      </w:tr>
      <w:tr w:rsidR="00C463C2" w:rsidRPr="00392A5D">
        <w:tc>
          <w:tcPr>
            <w:tcW w:w="2622" w:type="dxa"/>
            <w:vMerge/>
            <w:tcBorders>
              <w:left w:val="single" w:sz="6" w:space="0" w:color="auto"/>
              <w:bottom w:val="single" w:sz="6" w:space="0" w:color="auto"/>
              <w:right w:val="single" w:sz="6" w:space="0" w:color="auto"/>
            </w:tcBorders>
          </w:tcPr>
          <w:p w:rsidR="00C463C2" w:rsidRPr="00392A5D" w:rsidRDefault="00C463C2">
            <w:pPr>
              <w:pStyle w:val="Zkladntext21"/>
              <w:rPr>
                <w:rFonts w:ascii="Arial" w:hAnsi="Arial" w:cs="Arial"/>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C463C2">
            <w:pPr>
              <w:jc w:val="center"/>
              <w:rPr>
                <w:rFonts w:ascii="Arial" w:hAnsi="Arial" w:cs="Arial"/>
                <w:sz w:val="24"/>
                <w:szCs w:val="24"/>
              </w:rPr>
            </w:pPr>
            <w:r w:rsidRPr="00392A5D">
              <w:rPr>
                <w:rFonts w:ascii="Arial" w:hAnsi="Arial" w:cs="Arial"/>
                <w:sz w:val="24"/>
                <w:szCs w:val="24"/>
              </w:rPr>
              <w:t>počet tříd</w:t>
            </w:r>
          </w:p>
        </w:tc>
        <w:tc>
          <w:tcPr>
            <w:tcW w:w="1275" w:type="dxa"/>
            <w:tcBorders>
              <w:top w:val="single" w:sz="6" w:space="0" w:color="auto"/>
              <w:left w:val="single" w:sz="6" w:space="0" w:color="auto"/>
              <w:bottom w:val="single" w:sz="6" w:space="0" w:color="auto"/>
              <w:right w:val="single" w:sz="6" w:space="0" w:color="auto"/>
            </w:tcBorders>
          </w:tcPr>
          <w:p w:rsidR="00C463C2" w:rsidRPr="00392A5D" w:rsidRDefault="00C463C2" w:rsidP="00C463C2">
            <w:pPr>
              <w:jc w:val="center"/>
              <w:rPr>
                <w:rFonts w:ascii="Arial" w:hAnsi="Arial" w:cs="Arial"/>
                <w:sz w:val="24"/>
                <w:szCs w:val="24"/>
              </w:rPr>
            </w:pPr>
            <w:r w:rsidRPr="00392A5D">
              <w:rPr>
                <w:rFonts w:ascii="Arial" w:hAnsi="Arial" w:cs="Arial"/>
                <w:sz w:val="24"/>
                <w:szCs w:val="24"/>
              </w:rPr>
              <w:t>počet žáků</w:t>
            </w: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C463C2">
            <w:pPr>
              <w:jc w:val="center"/>
              <w:rPr>
                <w:rFonts w:ascii="Arial" w:hAnsi="Arial" w:cs="Arial"/>
                <w:sz w:val="24"/>
                <w:szCs w:val="24"/>
              </w:rPr>
            </w:pPr>
            <w:r w:rsidRPr="00392A5D">
              <w:rPr>
                <w:rFonts w:ascii="Arial" w:hAnsi="Arial" w:cs="Arial"/>
                <w:sz w:val="24"/>
                <w:szCs w:val="24"/>
              </w:rPr>
              <w:t>počet tříd</w:t>
            </w: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C463C2">
            <w:pPr>
              <w:jc w:val="center"/>
              <w:rPr>
                <w:rFonts w:ascii="Arial" w:hAnsi="Arial" w:cs="Arial"/>
                <w:sz w:val="24"/>
                <w:szCs w:val="24"/>
              </w:rPr>
            </w:pPr>
            <w:r w:rsidRPr="00392A5D">
              <w:rPr>
                <w:rFonts w:ascii="Arial" w:hAnsi="Arial" w:cs="Arial"/>
                <w:sz w:val="24"/>
                <w:szCs w:val="24"/>
              </w:rPr>
              <w:t>počet žáků</w:t>
            </w:r>
          </w:p>
        </w:tc>
      </w:tr>
      <w:tr w:rsidR="00C463C2" w:rsidRPr="00392A5D">
        <w:tc>
          <w:tcPr>
            <w:tcW w:w="2622" w:type="dxa"/>
            <w:tcBorders>
              <w:top w:val="single" w:sz="6" w:space="0" w:color="auto"/>
              <w:left w:val="single" w:sz="6" w:space="0" w:color="auto"/>
              <w:bottom w:val="single" w:sz="6" w:space="0" w:color="auto"/>
              <w:right w:val="single" w:sz="6" w:space="0" w:color="auto"/>
            </w:tcBorders>
          </w:tcPr>
          <w:p w:rsidR="00C463C2" w:rsidRPr="00392A5D" w:rsidRDefault="00C463C2">
            <w:pPr>
              <w:pStyle w:val="Zkladntext21"/>
              <w:rPr>
                <w:rFonts w:ascii="Arial" w:hAnsi="Arial" w:cs="Arial"/>
                <w:szCs w:val="24"/>
              </w:rPr>
            </w:pPr>
            <w:r w:rsidRPr="00392A5D">
              <w:rPr>
                <w:rFonts w:ascii="Arial" w:hAnsi="Arial" w:cs="Arial"/>
                <w:szCs w:val="24"/>
              </w:rPr>
              <w:t>Začít spolu</w:t>
            </w: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r>
      <w:tr w:rsidR="00C463C2" w:rsidRPr="00392A5D">
        <w:tc>
          <w:tcPr>
            <w:tcW w:w="2622" w:type="dxa"/>
            <w:tcBorders>
              <w:top w:val="single" w:sz="6" w:space="0" w:color="auto"/>
              <w:left w:val="single" w:sz="6" w:space="0" w:color="auto"/>
              <w:bottom w:val="single" w:sz="6" w:space="0" w:color="auto"/>
              <w:right w:val="single" w:sz="6" w:space="0" w:color="auto"/>
            </w:tcBorders>
          </w:tcPr>
          <w:p w:rsidR="00F13473" w:rsidRPr="00392A5D" w:rsidRDefault="00C463C2">
            <w:pPr>
              <w:rPr>
                <w:rFonts w:ascii="Arial" w:hAnsi="Arial" w:cs="Arial"/>
                <w:sz w:val="24"/>
                <w:szCs w:val="24"/>
              </w:rPr>
            </w:pPr>
            <w:r w:rsidRPr="00392A5D">
              <w:rPr>
                <w:rFonts w:ascii="Arial" w:hAnsi="Arial" w:cs="Arial"/>
                <w:sz w:val="24"/>
                <w:szCs w:val="24"/>
              </w:rPr>
              <w:t xml:space="preserve">Zdravá škola, </w:t>
            </w:r>
          </w:p>
          <w:p w:rsidR="00C463C2" w:rsidRPr="00392A5D" w:rsidRDefault="00C463C2">
            <w:pPr>
              <w:rPr>
                <w:rFonts w:ascii="Arial" w:hAnsi="Arial" w:cs="Arial"/>
                <w:sz w:val="24"/>
                <w:szCs w:val="24"/>
              </w:rPr>
            </w:pPr>
            <w:r w:rsidRPr="00392A5D">
              <w:rPr>
                <w:rFonts w:ascii="Arial" w:hAnsi="Arial" w:cs="Arial"/>
                <w:sz w:val="24"/>
                <w:szCs w:val="24"/>
              </w:rPr>
              <w:t>Škola podporující zdraví</w:t>
            </w: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r>
      <w:tr w:rsidR="00C463C2" w:rsidRPr="00392A5D">
        <w:tc>
          <w:tcPr>
            <w:tcW w:w="2622" w:type="dxa"/>
            <w:tcBorders>
              <w:top w:val="single" w:sz="6" w:space="0" w:color="auto"/>
              <w:left w:val="single" w:sz="6" w:space="0" w:color="auto"/>
              <w:bottom w:val="single" w:sz="6" w:space="0" w:color="auto"/>
              <w:right w:val="single" w:sz="6" w:space="0" w:color="auto"/>
            </w:tcBorders>
          </w:tcPr>
          <w:p w:rsidR="00C463C2" w:rsidRPr="00392A5D" w:rsidRDefault="00C463C2">
            <w:pPr>
              <w:rPr>
                <w:rFonts w:ascii="Arial" w:hAnsi="Arial" w:cs="Arial"/>
                <w:sz w:val="24"/>
                <w:szCs w:val="24"/>
              </w:rPr>
            </w:pPr>
            <w:r w:rsidRPr="00392A5D">
              <w:rPr>
                <w:rFonts w:ascii="Arial" w:hAnsi="Arial" w:cs="Arial"/>
                <w:sz w:val="24"/>
                <w:szCs w:val="24"/>
              </w:rPr>
              <w:t xml:space="preserve">Tvořivá škola </w:t>
            </w: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63C2" w:rsidRPr="00392A5D" w:rsidRDefault="00C463C2" w:rsidP="000E4665">
            <w:pPr>
              <w:jc w:val="center"/>
              <w:rPr>
                <w:rFonts w:ascii="Arial" w:hAnsi="Arial" w:cs="Arial"/>
                <w:sz w:val="24"/>
                <w:szCs w:val="24"/>
              </w:rPr>
            </w:pPr>
          </w:p>
        </w:tc>
      </w:tr>
      <w:tr w:rsidR="00C55989" w:rsidRPr="00392A5D">
        <w:tc>
          <w:tcPr>
            <w:tcW w:w="2622" w:type="dxa"/>
            <w:tcBorders>
              <w:top w:val="single" w:sz="6" w:space="0" w:color="auto"/>
              <w:left w:val="single" w:sz="6" w:space="0" w:color="auto"/>
              <w:bottom w:val="single" w:sz="6" w:space="0" w:color="auto"/>
              <w:right w:val="single" w:sz="6" w:space="0" w:color="auto"/>
            </w:tcBorders>
          </w:tcPr>
          <w:p w:rsidR="00C55989" w:rsidRPr="00392A5D" w:rsidRDefault="00C55989" w:rsidP="005976C1">
            <w:pPr>
              <w:rPr>
                <w:rFonts w:ascii="Arial" w:hAnsi="Arial" w:cs="Arial"/>
                <w:sz w:val="24"/>
                <w:szCs w:val="24"/>
              </w:rPr>
            </w:pPr>
            <w:r w:rsidRPr="00392A5D">
              <w:rPr>
                <w:rFonts w:ascii="Arial" w:hAnsi="Arial" w:cs="Arial"/>
                <w:sz w:val="24"/>
                <w:szCs w:val="24"/>
              </w:rPr>
              <w:t>Waldorfská škola</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r w:rsidR="00C55989" w:rsidRPr="00392A5D">
        <w:tc>
          <w:tcPr>
            <w:tcW w:w="2622" w:type="dxa"/>
            <w:tcBorders>
              <w:top w:val="single" w:sz="6" w:space="0" w:color="auto"/>
              <w:left w:val="single" w:sz="6" w:space="0" w:color="auto"/>
              <w:bottom w:val="single" w:sz="6" w:space="0" w:color="auto"/>
              <w:right w:val="single" w:sz="6" w:space="0" w:color="auto"/>
            </w:tcBorders>
          </w:tcPr>
          <w:p w:rsidR="00C55989" w:rsidRPr="00392A5D" w:rsidRDefault="00C55989" w:rsidP="005976C1">
            <w:pPr>
              <w:rPr>
                <w:rFonts w:ascii="Arial" w:hAnsi="Arial" w:cs="Arial"/>
                <w:sz w:val="24"/>
                <w:szCs w:val="24"/>
              </w:rPr>
            </w:pPr>
            <w:r w:rsidRPr="00392A5D">
              <w:rPr>
                <w:rFonts w:ascii="Arial" w:hAnsi="Arial" w:cs="Arial"/>
                <w:sz w:val="24"/>
                <w:szCs w:val="24"/>
              </w:rPr>
              <w:t>Montessori škola</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r w:rsidR="00C55989" w:rsidRPr="00392A5D">
        <w:tc>
          <w:tcPr>
            <w:tcW w:w="2622" w:type="dxa"/>
            <w:tcBorders>
              <w:top w:val="single" w:sz="6" w:space="0" w:color="auto"/>
              <w:left w:val="single" w:sz="6" w:space="0" w:color="auto"/>
              <w:bottom w:val="single" w:sz="6" w:space="0" w:color="auto"/>
              <w:right w:val="single" w:sz="6" w:space="0" w:color="auto"/>
            </w:tcBorders>
          </w:tcPr>
          <w:p w:rsidR="00C55989" w:rsidRPr="00392A5D" w:rsidRDefault="00C55989" w:rsidP="005976C1">
            <w:pPr>
              <w:rPr>
                <w:rFonts w:ascii="Arial" w:hAnsi="Arial" w:cs="Arial"/>
                <w:sz w:val="24"/>
                <w:szCs w:val="24"/>
              </w:rPr>
            </w:pPr>
            <w:r w:rsidRPr="00392A5D">
              <w:rPr>
                <w:rFonts w:ascii="Arial" w:hAnsi="Arial" w:cs="Arial"/>
                <w:sz w:val="24"/>
                <w:szCs w:val="24"/>
              </w:rPr>
              <w:t>Ekoškola</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r w:rsidR="00C55989" w:rsidRPr="00392A5D">
        <w:tc>
          <w:tcPr>
            <w:tcW w:w="2622" w:type="dxa"/>
            <w:tcBorders>
              <w:top w:val="single" w:sz="6" w:space="0" w:color="auto"/>
              <w:left w:val="single" w:sz="6" w:space="0" w:color="auto"/>
              <w:bottom w:val="single" w:sz="6" w:space="0" w:color="auto"/>
              <w:right w:val="single" w:sz="6" w:space="0" w:color="auto"/>
            </w:tcBorders>
          </w:tcPr>
          <w:p w:rsidR="00C55989" w:rsidRPr="00392A5D" w:rsidRDefault="00C55989" w:rsidP="005976C1">
            <w:pPr>
              <w:rPr>
                <w:rFonts w:ascii="Arial" w:hAnsi="Arial" w:cs="Arial"/>
                <w:sz w:val="24"/>
                <w:szCs w:val="24"/>
              </w:rPr>
            </w:pPr>
            <w:r w:rsidRPr="00392A5D">
              <w:rPr>
                <w:rFonts w:ascii="Arial" w:hAnsi="Arial" w:cs="Arial"/>
                <w:sz w:val="24"/>
                <w:szCs w:val="24"/>
              </w:rPr>
              <w:t>Pohyb do škol</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r w:rsidR="00C55989" w:rsidRPr="00392A5D">
        <w:tc>
          <w:tcPr>
            <w:tcW w:w="2622" w:type="dxa"/>
            <w:tcBorders>
              <w:top w:val="single" w:sz="6" w:space="0" w:color="auto"/>
              <w:left w:val="single" w:sz="6" w:space="0" w:color="auto"/>
              <w:bottom w:val="single" w:sz="6" w:space="0" w:color="auto"/>
              <w:right w:val="single" w:sz="6" w:space="0" w:color="auto"/>
            </w:tcBorders>
          </w:tcPr>
          <w:p w:rsidR="00C55989" w:rsidRPr="00392A5D" w:rsidRDefault="00C55989" w:rsidP="005976C1">
            <w:pPr>
              <w:rPr>
                <w:rFonts w:ascii="Arial" w:hAnsi="Arial" w:cs="Arial"/>
                <w:sz w:val="24"/>
                <w:szCs w:val="24"/>
              </w:rPr>
            </w:pPr>
            <w:r w:rsidRPr="00392A5D">
              <w:rPr>
                <w:rFonts w:ascii="Arial" w:hAnsi="Arial" w:cs="Arial"/>
                <w:sz w:val="24"/>
                <w:szCs w:val="24"/>
              </w:rPr>
              <w:t>EATS (cizí jazyky)</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r w:rsidR="00C55989" w:rsidRPr="00392A5D" w:rsidTr="001614AE">
        <w:trPr>
          <w:trHeight w:val="694"/>
        </w:trPr>
        <w:tc>
          <w:tcPr>
            <w:tcW w:w="2622" w:type="dxa"/>
            <w:tcBorders>
              <w:top w:val="single" w:sz="6" w:space="0" w:color="auto"/>
              <w:left w:val="single" w:sz="6" w:space="0" w:color="auto"/>
              <w:bottom w:val="single" w:sz="6" w:space="0" w:color="auto"/>
              <w:right w:val="single" w:sz="6" w:space="0" w:color="auto"/>
            </w:tcBorders>
          </w:tcPr>
          <w:p w:rsidR="001614AE" w:rsidRPr="00392A5D" w:rsidRDefault="00C55989">
            <w:pPr>
              <w:rPr>
                <w:rFonts w:ascii="Arial" w:hAnsi="Arial" w:cs="Arial"/>
                <w:sz w:val="24"/>
                <w:szCs w:val="24"/>
              </w:rPr>
            </w:pPr>
            <w:r w:rsidRPr="00392A5D">
              <w:rPr>
                <w:rFonts w:ascii="Arial" w:hAnsi="Arial" w:cs="Arial"/>
                <w:sz w:val="24"/>
                <w:szCs w:val="24"/>
              </w:rPr>
              <w:t>jiný vzdělávací projekt *)</w:t>
            </w:r>
          </w:p>
          <w:p w:rsidR="00C55989" w:rsidRPr="00392A5D" w:rsidRDefault="00C55989">
            <w:pPr>
              <w:rPr>
                <w:rFonts w:ascii="Arial" w:hAnsi="Arial" w:cs="Arial"/>
                <w:sz w:val="24"/>
                <w:szCs w:val="24"/>
              </w:rPr>
            </w:pPr>
            <w:r w:rsidRPr="00392A5D">
              <w:rPr>
                <w:rFonts w:ascii="Arial" w:hAnsi="Arial" w:cs="Arial"/>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r w:rsidR="00C55989" w:rsidRPr="00392A5D">
        <w:tc>
          <w:tcPr>
            <w:tcW w:w="2622" w:type="dxa"/>
            <w:tcBorders>
              <w:top w:val="single" w:sz="6" w:space="0" w:color="auto"/>
              <w:left w:val="single" w:sz="6" w:space="0" w:color="auto"/>
              <w:bottom w:val="single" w:sz="6" w:space="0" w:color="auto"/>
              <w:right w:val="single" w:sz="6" w:space="0" w:color="auto"/>
            </w:tcBorders>
          </w:tcPr>
          <w:p w:rsidR="00C55989" w:rsidRPr="00392A5D" w:rsidRDefault="001614AE" w:rsidP="001614AE">
            <w:pPr>
              <w:pStyle w:val="Zkladntext21"/>
              <w:jc w:val="center"/>
              <w:rPr>
                <w:rFonts w:ascii="Arial" w:hAnsi="Arial" w:cs="Arial"/>
                <w:szCs w:val="24"/>
              </w:rPr>
            </w:pPr>
            <w:r w:rsidRPr="00392A5D">
              <w:rPr>
                <w:rFonts w:ascii="Arial" w:hAnsi="Arial" w:cs="Arial"/>
                <w:szCs w:val="24"/>
              </w:rPr>
              <w:t>c</w:t>
            </w:r>
            <w:r w:rsidR="00C55989" w:rsidRPr="00392A5D">
              <w:rPr>
                <w:rFonts w:ascii="Arial" w:hAnsi="Arial" w:cs="Arial"/>
                <w:szCs w:val="24"/>
              </w:rPr>
              <w:t>elkem</w:t>
            </w: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C55989" w:rsidRPr="00392A5D" w:rsidRDefault="00C55989" w:rsidP="000E4665">
            <w:pPr>
              <w:jc w:val="center"/>
              <w:rPr>
                <w:rFonts w:ascii="Arial" w:hAnsi="Arial" w:cs="Arial"/>
                <w:sz w:val="24"/>
                <w:szCs w:val="24"/>
              </w:rPr>
            </w:pPr>
          </w:p>
        </w:tc>
      </w:tr>
    </w:tbl>
    <w:p w:rsidR="00EC5184" w:rsidRPr="00392A5D" w:rsidRDefault="00EC5184" w:rsidP="00EC5184">
      <w:pPr>
        <w:pStyle w:val="Zkladntext22"/>
        <w:rPr>
          <w:rFonts w:ascii="Arial" w:hAnsi="Arial" w:cs="Arial"/>
          <w:i/>
          <w:szCs w:val="24"/>
        </w:rPr>
      </w:pPr>
    </w:p>
    <w:p w:rsidR="00741C59" w:rsidRPr="00392A5D" w:rsidRDefault="00741C59">
      <w:pPr>
        <w:jc w:val="both"/>
        <w:rPr>
          <w:rFonts w:ascii="Arial" w:hAnsi="Arial" w:cs="Arial"/>
          <w:sz w:val="24"/>
          <w:szCs w:val="24"/>
        </w:rPr>
      </w:pPr>
    </w:p>
    <w:p w:rsidR="001637AE" w:rsidRPr="00392A5D" w:rsidRDefault="001637AE">
      <w:pPr>
        <w:jc w:val="both"/>
        <w:rPr>
          <w:rFonts w:ascii="Arial" w:hAnsi="Arial" w:cs="Arial"/>
          <w:sz w:val="24"/>
          <w:szCs w:val="24"/>
        </w:rPr>
      </w:pPr>
    </w:p>
    <w:p w:rsidR="00940C05" w:rsidRPr="00392A5D" w:rsidRDefault="00940C05" w:rsidP="00940C05">
      <w:pPr>
        <w:jc w:val="both"/>
        <w:rPr>
          <w:rFonts w:ascii="Arial" w:hAnsi="Arial" w:cs="Arial"/>
          <w:b/>
          <w:sz w:val="24"/>
          <w:szCs w:val="24"/>
        </w:rPr>
      </w:pPr>
      <w:r w:rsidRPr="00392A5D">
        <w:rPr>
          <w:rFonts w:ascii="Arial" w:hAnsi="Arial" w:cs="Arial"/>
          <w:b/>
          <w:sz w:val="24"/>
          <w:szCs w:val="24"/>
        </w:rPr>
        <w:t xml:space="preserve">7. Stručné hodnocení </w:t>
      </w:r>
      <w:r w:rsidR="00724F95" w:rsidRPr="00392A5D">
        <w:rPr>
          <w:rFonts w:ascii="Arial" w:hAnsi="Arial" w:cs="Arial"/>
          <w:b/>
          <w:sz w:val="24"/>
          <w:szCs w:val="24"/>
        </w:rPr>
        <w:t xml:space="preserve">naplňování </w:t>
      </w:r>
      <w:r w:rsidR="009C6571" w:rsidRPr="00392A5D">
        <w:rPr>
          <w:rFonts w:ascii="Arial" w:hAnsi="Arial" w:cs="Arial"/>
          <w:b/>
          <w:sz w:val="24"/>
          <w:szCs w:val="24"/>
        </w:rPr>
        <w:t>školní</w:t>
      </w:r>
      <w:r w:rsidR="00724F95" w:rsidRPr="00392A5D">
        <w:rPr>
          <w:rFonts w:ascii="Arial" w:hAnsi="Arial" w:cs="Arial"/>
          <w:b/>
          <w:sz w:val="24"/>
          <w:szCs w:val="24"/>
        </w:rPr>
        <w:t>ho</w:t>
      </w:r>
      <w:r w:rsidR="009C6571" w:rsidRPr="00392A5D">
        <w:rPr>
          <w:rFonts w:ascii="Arial" w:hAnsi="Arial" w:cs="Arial"/>
          <w:b/>
          <w:sz w:val="24"/>
          <w:szCs w:val="24"/>
        </w:rPr>
        <w:t xml:space="preserve"> vzděl</w:t>
      </w:r>
      <w:r w:rsidR="00724F95" w:rsidRPr="00392A5D">
        <w:rPr>
          <w:rFonts w:ascii="Arial" w:hAnsi="Arial" w:cs="Arial"/>
          <w:b/>
          <w:sz w:val="24"/>
          <w:szCs w:val="24"/>
        </w:rPr>
        <w:t>áv</w:t>
      </w:r>
      <w:r w:rsidR="009C6571" w:rsidRPr="00392A5D">
        <w:rPr>
          <w:rFonts w:ascii="Arial" w:hAnsi="Arial" w:cs="Arial"/>
          <w:b/>
          <w:sz w:val="24"/>
          <w:szCs w:val="24"/>
        </w:rPr>
        <w:t>ací</w:t>
      </w:r>
      <w:r w:rsidR="00724F95" w:rsidRPr="00392A5D">
        <w:rPr>
          <w:rFonts w:ascii="Arial" w:hAnsi="Arial" w:cs="Arial"/>
          <w:b/>
          <w:sz w:val="24"/>
          <w:szCs w:val="24"/>
        </w:rPr>
        <w:t>ho</w:t>
      </w:r>
      <w:r w:rsidR="009C6571" w:rsidRPr="00392A5D">
        <w:rPr>
          <w:rFonts w:ascii="Arial" w:hAnsi="Arial" w:cs="Arial"/>
          <w:b/>
          <w:sz w:val="24"/>
          <w:szCs w:val="24"/>
        </w:rPr>
        <w:t xml:space="preserve"> program</w:t>
      </w:r>
      <w:r w:rsidR="00724F95" w:rsidRPr="00392A5D">
        <w:rPr>
          <w:rFonts w:ascii="Arial" w:hAnsi="Arial" w:cs="Arial"/>
          <w:b/>
          <w:sz w:val="24"/>
          <w:szCs w:val="24"/>
        </w:rPr>
        <w:t>u</w:t>
      </w:r>
      <w:r w:rsidR="009C6571" w:rsidRPr="00392A5D">
        <w:rPr>
          <w:rFonts w:ascii="Arial" w:hAnsi="Arial" w:cs="Arial"/>
          <w:b/>
          <w:sz w:val="24"/>
          <w:szCs w:val="24"/>
        </w:rPr>
        <w:t xml:space="preserve"> (Š</w:t>
      </w:r>
      <w:r w:rsidRPr="00392A5D">
        <w:rPr>
          <w:rFonts w:ascii="Arial" w:hAnsi="Arial" w:cs="Arial"/>
          <w:b/>
          <w:sz w:val="24"/>
          <w:szCs w:val="24"/>
        </w:rPr>
        <w:t>VP</w:t>
      </w:r>
      <w:r w:rsidR="009C6571" w:rsidRPr="00392A5D">
        <w:rPr>
          <w:rFonts w:ascii="Arial" w:hAnsi="Arial" w:cs="Arial"/>
          <w:b/>
          <w:sz w:val="24"/>
          <w:szCs w:val="24"/>
        </w:rPr>
        <w:t>)</w:t>
      </w:r>
      <w:r w:rsidRPr="00392A5D">
        <w:rPr>
          <w:rFonts w:ascii="Arial" w:hAnsi="Arial" w:cs="Arial"/>
          <w:b/>
          <w:sz w:val="24"/>
          <w:szCs w:val="24"/>
        </w:rPr>
        <w:t>, informace o inovaci nebo revizi</w:t>
      </w:r>
      <w:r w:rsidR="00724F95" w:rsidRPr="00392A5D">
        <w:rPr>
          <w:rFonts w:ascii="Arial" w:hAnsi="Arial" w:cs="Arial"/>
          <w:b/>
          <w:sz w:val="24"/>
          <w:szCs w:val="24"/>
        </w:rPr>
        <w:t xml:space="preserve"> ŠVP </w:t>
      </w:r>
      <w:r w:rsidR="000332DF" w:rsidRPr="00392A5D">
        <w:rPr>
          <w:rFonts w:ascii="Arial" w:hAnsi="Arial" w:cs="Arial"/>
          <w:b/>
          <w:sz w:val="24"/>
          <w:szCs w:val="24"/>
        </w:rPr>
        <w:t>ve šk</w:t>
      </w:r>
      <w:r w:rsidR="00AB2446" w:rsidRPr="00392A5D">
        <w:rPr>
          <w:rFonts w:ascii="Arial" w:hAnsi="Arial" w:cs="Arial"/>
          <w:b/>
          <w:sz w:val="24"/>
          <w:szCs w:val="24"/>
        </w:rPr>
        <w:t>olním roce</w:t>
      </w:r>
      <w:r w:rsidR="000332DF" w:rsidRPr="00392A5D">
        <w:rPr>
          <w:rFonts w:ascii="Arial" w:hAnsi="Arial" w:cs="Arial"/>
          <w:b/>
          <w:sz w:val="24"/>
          <w:szCs w:val="24"/>
        </w:rPr>
        <w:t xml:space="preserve"> 20</w:t>
      </w:r>
      <w:r w:rsidR="00900AF9" w:rsidRPr="00392A5D">
        <w:rPr>
          <w:rFonts w:ascii="Arial" w:hAnsi="Arial" w:cs="Arial"/>
          <w:b/>
          <w:sz w:val="24"/>
          <w:szCs w:val="24"/>
        </w:rPr>
        <w:t>1</w:t>
      </w:r>
      <w:r w:rsidR="00D91C54" w:rsidRPr="00392A5D">
        <w:rPr>
          <w:rFonts w:ascii="Arial" w:hAnsi="Arial" w:cs="Arial"/>
          <w:b/>
          <w:sz w:val="24"/>
          <w:szCs w:val="24"/>
        </w:rPr>
        <w:t>8</w:t>
      </w:r>
      <w:r w:rsidR="000332DF" w:rsidRPr="00392A5D">
        <w:rPr>
          <w:rFonts w:ascii="Arial" w:hAnsi="Arial" w:cs="Arial"/>
          <w:b/>
          <w:sz w:val="24"/>
          <w:szCs w:val="24"/>
        </w:rPr>
        <w:t>/</w:t>
      </w:r>
      <w:r w:rsidR="000E4665" w:rsidRPr="00392A5D">
        <w:rPr>
          <w:rFonts w:ascii="Arial" w:hAnsi="Arial" w:cs="Arial"/>
          <w:b/>
          <w:sz w:val="24"/>
          <w:szCs w:val="24"/>
        </w:rPr>
        <w:t>20</w:t>
      </w:r>
      <w:r w:rsidR="000332DF" w:rsidRPr="00392A5D">
        <w:rPr>
          <w:rFonts w:ascii="Arial" w:hAnsi="Arial" w:cs="Arial"/>
          <w:b/>
          <w:sz w:val="24"/>
          <w:szCs w:val="24"/>
        </w:rPr>
        <w:t>1</w:t>
      </w:r>
      <w:r w:rsidR="00D91C54" w:rsidRPr="00392A5D">
        <w:rPr>
          <w:rFonts w:ascii="Arial" w:hAnsi="Arial" w:cs="Arial"/>
          <w:b/>
          <w:sz w:val="24"/>
          <w:szCs w:val="24"/>
        </w:rPr>
        <w:t>9</w:t>
      </w:r>
      <w:r w:rsidR="000332DF" w:rsidRPr="00392A5D">
        <w:rPr>
          <w:rFonts w:ascii="Arial" w:hAnsi="Arial" w:cs="Arial"/>
          <w:b/>
          <w:sz w:val="24"/>
          <w:szCs w:val="24"/>
        </w:rPr>
        <w:t>; v</w:t>
      </w:r>
      <w:r w:rsidRPr="00392A5D">
        <w:rPr>
          <w:rFonts w:ascii="Arial" w:hAnsi="Arial" w:cs="Arial"/>
          <w:b/>
          <w:sz w:val="24"/>
          <w:szCs w:val="24"/>
        </w:rPr>
        <w:t>ýsledky vzdělávání žáků podle cílů ŠVP dle vyhl</w:t>
      </w:r>
      <w:r w:rsidR="00AB2446" w:rsidRPr="00392A5D">
        <w:rPr>
          <w:rFonts w:ascii="Arial" w:hAnsi="Arial" w:cs="Arial"/>
          <w:b/>
          <w:sz w:val="24"/>
          <w:szCs w:val="24"/>
        </w:rPr>
        <w:t>ášky</w:t>
      </w:r>
      <w:r w:rsidRPr="00392A5D">
        <w:rPr>
          <w:rFonts w:ascii="Arial" w:hAnsi="Arial" w:cs="Arial"/>
          <w:b/>
          <w:sz w:val="24"/>
          <w:szCs w:val="24"/>
        </w:rPr>
        <w:t xml:space="preserve"> č. 15/</w:t>
      </w:r>
      <w:r w:rsidR="000332DF" w:rsidRPr="00392A5D">
        <w:rPr>
          <w:rFonts w:ascii="Arial" w:hAnsi="Arial" w:cs="Arial"/>
          <w:b/>
          <w:sz w:val="24"/>
          <w:szCs w:val="24"/>
        </w:rPr>
        <w:t>20</w:t>
      </w:r>
      <w:r w:rsidRPr="00392A5D">
        <w:rPr>
          <w:rFonts w:ascii="Arial" w:hAnsi="Arial" w:cs="Arial"/>
          <w:b/>
          <w:sz w:val="24"/>
          <w:szCs w:val="24"/>
        </w:rPr>
        <w:t>0</w:t>
      </w:r>
      <w:r w:rsidR="000332DF" w:rsidRPr="00392A5D">
        <w:rPr>
          <w:rFonts w:ascii="Arial" w:hAnsi="Arial" w:cs="Arial"/>
          <w:b/>
          <w:sz w:val="24"/>
          <w:szCs w:val="24"/>
        </w:rPr>
        <w:t>5</w:t>
      </w:r>
      <w:r w:rsidRPr="00392A5D">
        <w:rPr>
          <w:rFonts w:ascii="Arial" w:hAnsi="Arial" w:cs="Arial"/>
          <w:b/>
          <w:sz w:val="24"/>
          <w:szCs w:val="24"/>
        </w:rPr>
        <w:t xml:space="preserve"> Sb., </w:t>
      </w:r>
      <w:r w:rsidR="006B24CC" w:rsidRPr="00392A5D">
        <w:rPr>
          <w:rFonts w:ascii="Arial" w:hAnsi="Arial" w:cs="Arial"/>
          <w:b/>
          <w:sz w:val="24"/>
          <w:szCs w:val="24"/>
        </w:rPr>
        <w:t xml:space="preserve">§ 7 </w:t>
      </w:r>
      <w:r w:rsidRPr="00392A5D">
        <w:rPr>
          <w:rFonts w:ascii="Arial" w:hAnsi="Arial" w:cs="Arial"/>
          <w:b/>
          <w:sz w:val="24"/>
          <w:szCs w:val="24"/>
        </w:rPr>
        <w:t>e)</w:t>
      </w:r>
      <w:r w:rsidR="003F0A34" w:rsidRPr="00392A5D">
        <w:rPr>
          <w:rFonts w:ascii="Arial" w:hAnsi="Arial" w:cs="Arial"/>
          <w:b/>
          <w:sz w:val="24"/>
          <w:szCs w:val="24"/>
        </w:rPr>
        <w:t>:</w:t>
      </w:r>
    </w:p>
    <w:p w:rsidR="005B2C2A" w:rsidRPr="00392A5D" w:rsidRDefault="005B2C2A" w:rsidP="00940C05">
      <w:pPr>
        <w:jc w:val="both"/>
        <w:rPr>
          <w:rFonts w:ascii="Arial" w:hAnsi="Arial" w:cs="Arial"/>
          <w:b/>
          <w:sz w:val="24"/>
          <w:szCs w:val="24"/>
        </w:rPr>
      </w:pPr>
    </w:p>
    <w:p w:rsidR="00880C37" w:rsidRPr="00392A5D" w:rsidRDefault="00880C37" w:rsidP="00880C37">
      <w:pPr>
        <w:jc w:val="both"/>
        <w:rPr>
          <w:rFonts w:ascii="Arial" w:hAnsi="Arial" w:cs="Arial"/>
          <w:sz w:val="24"/>
          <w:szCs w:val="24"/>
        </w:rPr>
      </w:pPr>
      <w:r w:rsidRPr="00392A5D">
        <w:rPr>
          <w:rFonts w:ascii="Arial" w:hAnsi="Arial" w:cs="Arial"/>
          <w:sz w:val="24"/>
          <w:szCs w:val="24"/>
        </w:rPr>
        <w:t>Ve školním roce 2018 – 2019 se na 1. a 2. stupni nadále vyučovalo podle vlastního ŠVP.</w:t>
      </w:r>
    </w:p>
    <w:p w:rsidR="00880C37" w:rsidRPr="00392A5D" w:rsidRDefault="00880C37" w:rsidP="00880C37">
      <w:pPr>
        <w:jc w:val="both"/>
        <w:rPr>
          <w:rFonts w:ascii="Arial" w:hAnsi="Arial" w:cs="Arial"/>
          <w:sz w:val="24"/>
          <w:szCs w:val="24"/>
        </w:rPr>
      </w:pPr>
      <w:r w:rsidRPr="00392A5D">
        <w:rPr>
          <w:rFonts w:ascii="Arial" w:hAnsi="Arial" w:cs="Arial"/>
          <w:sz w:val="24"/>
          <w:szCs w:val="24"/>
        </w:rPr>
        <w:t>V přípravném týdnu a začátkem září proběhla kontrola koordinátory, která byla zaměřena na formátování, aktualizaci obsahu a hodinových dotací předmětů jednotlivých ročníků. Došlo také ke změnám zkratek některých nepovinných a volitelných předmětů.</w:t>
      </w:r>
    </w:p>
    <w:p w:rsidR="00880C37" w:rsidRPr="00392A5D" w:rsidRDefault="00880C37" w:rsidP="00880C37">
      <w:pPr>
        <w:jc w:val="both"/>
        <w:rPr>
          <w:rFonts w:ascii="Arial" w:hAnsi="Arial" w:cs="Arial"/>
          <w:sz w:val="24"/>
          <w:szCs w:val="24"/>
        </w:rPr>
      </w:pPr>
    </w:p>
    <w:p w:rsidR="00880C37" w:rsidRPr="00392A5D" w:rsidRDefault="00880C37" w:rsidP="00880C37">
      <w:pPr>
        <w:jc w:val="both"/>
        <w:rPr>
          <w:rFonts w:ascii="Arial" w:hAnsi="Arial" w:cs="Arial"/>
          <w:sz w:val="24"/>
          <w:szCs w:val="24"/>
        </w:rPr>
      </w:pPr>
      <w:r w:rsidRPr="00392A5D">
        <w:rPr>
          <w:rFonts w:ascii="Arial" w:hAnsi="Arial" w:cs="Arial"/>
          <w:sz w:val="24"/>
          <w:szCs w:val="24"/>
        </w:rPr>
        <w:t>Některé nepovinné předměty byly začleněny do vzdělávacího obsahu ČSP, patří mezi ně Nepovinná finanční gramotnost, Nepovinná etická výchova. V rámci předmětu Matematika a její aplikace a Zeměpis, došlo k přesunutí některých částí učiva do vyšších ročníků. Tyto změny byly provedeny z časových důvodů, lepšího zvládnutí učiva a přijatelnější logickou návaznost. Zlomky byly přerozděleny mezi šestý a sedmý ročník. Bylo zjištěno, že jsme získali více času na probrání učiva a došlo k lepšímu pochopení mezi žáky. Stejně tak v předmětu Zeměpis. Kontinent Asie byl přesunut ze 7. ročníku do 8. ročníku a Česká republika se posunula až do 9. ročníku. Opět byla tato změna shledána jako velmi přijatelná. V ostatních předmětech ke změně nebo přesunu obsahu učiva nedošlo.</w:t>
      </w:r>
    </w:p>
    <w:p w:rsidR="00880C37" w:rsidRPr="00392A5D" w:rsidRDefault="00880C37" w:rsidP="00880C37">
      <w:pPr>
        <w:jc w:val="both"/>
        <w:rPr>
          <w:rFonts w:ascii="Arial" w:hAnsi="Arial" w:cs="Arial"/>
          <w:sz w:val="24"/>
          <w:szCs w:val="24"/>
        </w:rPr>
      </w:pPr>
    </w:p>
    <w:p w:rsidR="00880C37" w:rsidRPr="00392A5D" w:rsidRDefault="00880C37" w:rsidP="00880C37">
      <w:pPr>
        <w:jc w:val="both"/>
        <w:rPr>
          <w:rFonts w:ascii="Arial" w:hAnsi="Arial" w:cs="Arial"/>
          <w:sz w:val="24"/>
          <w:szCs w:val="24"/>
        </w:rPr>
      </w:pPr>
      <w:r w:rsidRPr="00392A5D">
        <w:rPr>
          <w:rFonts w:ascii="Arial" w:hAnsi="Arial" w:cs="Arial"/>
          <w:sz w:val="24"/>
          <w:szCs w:val="24"/>
        </w:rPr>
        <w:t>Pro příští rok se plánují změny v oblasti volitelných, nepovinných a povinných předmětů. V rámci předmětu matematika a její aplikace, opět dojde k přesunu části učiva ze sedmého ročníku do 6. ročníku, bude se týkat oblasti geometrie. Plánuje se také menší změna v obsahu předmětu Informační a komunikační technologie.</w:t>
      </w:r>
    </w:p>
    <w:p w:rsidR="00880C37" w:rsidRPr="00392A5D" w:rsidRDefault="00880C37" w:rsidP="00880C37">
      <w:pPr>
        <w:jc w:val="both"/>
        <w:rPr>
          <w:rFonts w:ascii="Arial" w:hAnsi="Arial" w:cs="Arial"/>
          <w:sz w:val="24"/>
          <w:szCs w:val="24"/>
        </w:rPr>
      </w:pPr>
    </w:p>
    <w:p w:rsidR="00880C37" w:rsidRPr="00392A5D" w:rsidRDefault="00880C37" w:rsidP="00880C37">
      <w:pPr>
        <w:jc w:val="both"/>
        <w:rPr>
          <w:rFonts w:ascii="Arial" w:hAnsi="Arial" w:cs="Arial"/>
          <w:sz w:val="24"/>
          <w:szCs w:val="24"/>
        </w:rPr>
      </w:pPr>
      <w:r w:rsidRPr="00392A5D">
        <w:rPr>
          <w:rFonts w:ascii="Arial" w:hAnsi="Arial" w:cs="Arial"/>
          <w:sz w:val="24"/>
          <w:szCs w:val="24"/>
        </w:rPr>
        <w:lastRenderedPageBreak/>
        <w:t xml:space="preserve">Organizace vzdělávání, metody a formy výuky umožňují realizovat a naplňovat ŠVP s důrazem na rozvoj klíčových kompetencí žáka. ŠVP zohledňuje cíle a vize školy, avšak i reálné podmínky a možnosti školy. Disponibilní hodiny na I. i na II. stupni byly použity především na posílení cizích jazyků a pro předměty určující specializaci tříd na II. stupni. Například volitelné míčové hry a atletika pro sportovní třídy, sbor či dějiny umění pro hudebně a umělecky zaměřené třídy. Další speciální předměty mají i „béčkové“ fotbalové třídy. V průběhu školního roku bylo plnění ŠVP ZV „ Škola vychovávající všestranně vzdělaného jedince“ několikrát vyhodnocováno; můžeme konstatovat, že učební plán i učební osnovy byly vesměs dobře nastaveny a vzdělávací obsah pro dané ročníky se podařilo naplnit. ŠVP chápeme jako „živý“ dokument, který je třeba neustále analyzovat a doplňovat. </w:t>
      </w:r>
    </w:p>
    <w:p w:rsidR="00880C37" w:rsidRPr="00392A5D" w:rsidRDefault="00880C37" w:rsidP="00880C37">
      <w:pPr>
        <w:jc w:val="both"/>
        <w:rPr>
          <w:rFonts w:ascii="Arial" w:hAnsi="Arial" w:cs="Arial"/>
          <w:sz w:val="24"/>
          <w:szCs w:val="24"/>
        </w:rPr>
      </w:pPr>
      <w:r w:rsidRPr="00392A5D">
        <w:rPr>
          <w:rFonts w:ascii="Arial" w:hAnsi="Arial" w:cs="Arial"/>
          <w:sz w:val="24"/>
          <w:szCs w:val="24"/>
        </w:rPr>
        <w:t>Vedení školy se snaží racionálně využívat přidělované finanční prostředky a získávat dotační a grantové prostředky, které mimo jiné i nadále umožňovaly individualizaci výuky tj. dělení hodin pro zvyšování kvality vzdělávání žáků, zejména ve výuce cizích jazyků a výuce předmětů v cizích jazycích.</w:t>
      </w:r>
    </w:p>
    <w:p w:rsidR="00880C37" w:rsidRPr="00392A5D" w:rsidRDefault="00880C37" w:rsidP="00880C37">
      <w:pPr>
        <w:jc w:val="both"/>
        <w:rPr>
          <w:rFonts w:ascii="Arial" w:hAnsi="Arial" w:cs="Arial"/>
          <w:sz w:val="24"/>
          <w:szCs w:val="24"/>
        </w:rPr>
      </w:pPr>
      <w:r w:rsidRPr="00392A5D">
        <w:rPr>
          <w:rFonts w:ascii="Arial" w:hAnsi="Arial" w:cs="Arial"/>
          <w:sz w:val="24"/>
          <w:szCs w:val="24"/>
        </w:rPr>
        <w:t>Individualizace výuky na podporu rozvoje vzdělanosti a osobního rozvoje žáků představovala výuku žáků ve skupinách, které umožňovaly lépe se metodicky a didakticky přizpůsobit schopnostem a individuálním potřebám žáků včetně potřeb žáků se specifickými vzdělávacími</w:t>
      </w:r>
      <w:r w:rsidR="00BD322E">
        <w:rPr>
          <w:rFonts w:ascii="Arial" w:hAnsi="Arial" w:cs="Arial"/>
          <w:sz w:val="24"/>
          <w:szCs w:val="24"/>
        </w:rPr>
        <w:t xml:space="preserve"> </w:t>
      </w:r>
      <w:r w:rsidRPr="00392A5D">
        <w:rPr>
          <w:rFonts w:ascii="Arial" w:hAnsi="Arial" w:cs="Arial"/>
          <w:sz w:val="24"/>
          <w:szCs w:val="24"/>
        </w:rPr>
        <w:t>potřebami a žáků nadaných.</w:t>
      </w:r>
    </w:p>
    <w:p w:rsidR="00BD322E" w:rsidRPr="00392A5D" w:rsidRDefault="00BD322E">
      <w:pPr>
        <w:jc w:val="both"/>
        <w:rPr>
          <w:rFonts w:ascii="Arial" w:hAnsi="Arial" w:cs="Arial"/>
          <w:b/>
          <w:sz w:val="24"/>
          <w:szCs w:val="24"/>
        </w:rPr>
      </w:pPr>
    </w:p>
    <w:p w:rsidR="00741C59" w:rsidRPr="00392A5D" w:rsidRDefault="00D52ADD">
      <w:pPr>
        <w:jc w:val="both"/>
        <w:rPr>
          <w:rFonts w:ascii="Arial" w:hAnsi="Arial" w:cs="Arial"/>
          <w:b/>
          <w:i/>
          <w:sz w:val="24"/>
          <w:szCs w:val="24"/>
        </w:rPr>
      </w:pPr>
      <w:r w:rsidRPr="00392A5D">
        <w:rPr>
          <w:rFonts w:ascii="Arial" w:hAnsi="Arial" w:cs="Arial"/>
          <w:b/>
          <w:sz w:val="24"/>
          <w:szCs w:val="24"/>
        </w:rPr>
        <w:t>8</w:t>
      </w:r>
      <w:r w:rsidR="00741C59" w:rsidRPr="00392A5D">
        <w:rPr>
          <w:rFonts w:ascii="Arial" w:hAnsi="Arial" w:cs="Arial"/>
          <w:b/>
          <w:sz w:val="24"/>
          <w:szCs w:val="24"/>
        </w:rPr>
        <w:t>. Údaje o pracovnících školy</w:t>
      </w:r>
      <w:r w:rsidR="003F0A34" w:rsidRPr="00392A5D">
        <w:rPr>
          <w:rFonts w:ascii="Arial" w:hAnsi="Arial" w:cs="Arial"/>
          <w:b/>
          <w:i/>
          <w:sz w:val="24"/>
          <w:szCs w:val="24"/>
        </w:rPr>
        <w:t>:</w:t>
      </w:r>
    </w:p>
    <w:p w:rsidR="005B2C2A" w:rsidRPr="00392A5D" w:rsidRDefault="005B2C2A">
      <w:pPr>
        <w:jc w:val="both"/>
        <w:rPr>
          <w:rFonts w:ascii="Arial" w:hAnsi="Arial" w:cs="Arial"/>
          <w:b/>
          <w:i/>
          <w:sz w:val="24"/>
          <w:szCs w:val="24"/>
        </w:rPr>
      </w:pPr>
    </w:p>
    <w:p w:rsidR="001614AE" w:rsidRDefault="00741C59" w:rsidP="001614AE">
      <w:pPr>
        <w:tabs>
          <w:tab w:val="left" w:pos="0"/>
        </w:tabs>
        <w:rPr>
          <w:rFonts w:ascii="Arial" w:hAnsi="Arial" w:cs="Arial"/>
          <w:sz w:val="24"/>
          <w:szCs w:val="24"/>
          <w:u w:val="single"/>
        </w:rPr>
      </w:pPr>
      <w:r w:rsidRPr="00392A5D">
        <w:rPr>
          <w:rFonts w:ascii="Arial" w:hAnsi="Arial" w:cs="Arial"/>
          <w:sz w:val="24"/>
          <w:szCs w:val="24"/>
        </w:rPr>
        <w:t xml:space="preserve">a) </w:t>
      </w:r>
      <w:r w:rsidRPr="00392A5D">
        <w:rPr>
          <w:rFonts w:ascii="Arial" w:hAnsi="Arial" w:cs="Arial"/>
          <w:sz w:val="24"/>
          <w:szCs w:val="24"/>
          <w:u w:val="single"/>
        </w:rPr>
        <w:t>personální zabezpečení</w:t>
      </w:r>
      <w:r w:rsidR="00F13473" w:rsidRPr="00392A5D">
        <w:rPr>
          <w:rFonts w:ascii="Arial" w:hAnsi="Arial" w:cs="Arial"/>
          <w:sz w:val="24"/>
          <w:szCs w:val="24"/>
        </w:rPr>
        <w:t xml:space="preserve"> (fyzické osoby)</w:t>
      </w:r>
      <w:r w:rsidR="003F0A34" w:rsidRPr="00392A5D">
        <w:rPr>
          <w:rFonts w:ascii="Arial" w:hAnsi="Arial" w:cs="Arial"/>
          <w:sz w:val="24"/>
          <w:szCs w:val="24"/>
        </w:rPr>
        <w:t>:</w:t>
      </w:r>
      <w:r w:rsidR="001614AE" w:rsidRPr="00392A5D">
        <w:rPr>
          <w:rFonts w:ascii="Arial" w:hAnsi="Arial" w:cs="Arial"/>
          <w:sz w:val="24"/>
          <w:szCs w:val="24"/>
          <w:u w:val="single"/>
        </w:rPr>
        <w:t xml:space="preserve"> </w:t>
      </w:r>
    </w:p>
    <w:p w:rsidR="00BD322E" w:rsidRPr="00392A5D" w:rsidRDefault="00BD322E" w:rsidP="001614AE">
      <w:pPr>
        <w:tabs>
          <w:tab w:val="left" w:pos="0"/>
        </w:tabs>
        <w:rPr>
          <w:rFonts w:ascii="Arial" w:hAnsi="Arial" w:cs="Arial"/>
          <w:sz w:val="24"/>
          <w:szCs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694"/>
        <w:gridCol w:w="2693"/>
      </w:tblGrid>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jc w:val="center"/>
              <w:rPr>
                <w:rFonts w:ascii="Arial" w:hAnsi="Arial" w:cs="Arial"/>
                <w:sz w:val="24"/>
                <w:szCs w:val="24"/>
              </w:rPr>
            </w:pPr>
            <w:r w:rsidRPr="00392A5D">
              <w:rPr>
                <w:rFonts w:ascii="Arial" w:hAnsi="Arial" w:cs="Arial"/>
                <w:i/>
                <w:sz w:val="24"/>
                <w:szCs w:val="24"/>
              </w:rPr>
              <w:t xml:space="preserve"> </w:t>
            </w:r>
            <w:r w:rsidR="00367673" w:rsidRPr="00392A5D">
              <w:rPr>
                <w:rFonts w:ascii="Arial" w:hAnsi="Arial" w:cs="Arial"/>
                <w:sz w:val="24"/>
                <w:szCs w:val="24"/>
              </w:rPr>
              <w:t>P</w:t>
            </w:r>
            <w:r w:rsidRPr="00392A5D">
              <w:rPr>
                <w:rFonts w:ascii="Arial" w:hAnsi="Arial" w:cs="Arial"/>
                <w:sz w:val="24"/>
                <w:szCs w:val="24"/>
              </w:rPr>
              <w:t>racovníci</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614AE" w:rsidP="00D91C54">
            <w:pPr>
              <w:jc w:val="center"/>
              <w:rPr>
                <w:rFonts w:ascii="Arial" w:hAnsi="Arial" w:cs="Arial"/>
                <w:sz w:val="24"/>
                <w:szCs w:val="24"/>
              </w:rPr>
            </w:pPr>
            <w:r w:rsidRPr="00392A5D">
              <w:rPr>
                <w:rFonts w:ascii="Arial" w:hAnsi="Arial" w:cs="Arial"/>
                <w:sz w:val="24"/>
                <w:szCs w:val="24"/>
              </w:rPr>
              <w:t xml:space="preserve">k </w:t>
            </w:r>
            <w:r w:rsidR="00D55FB2" w:rsidRPr="00392A5D">
              <w:rPr>
                <w:rFonts w:ascii="Arial" w:hAnsi="Arial" w:cs="Arial"/>
                <w:sz w:val="24"/>
                <w:szCs w:val="24"/>
              </w:rPr>
              <w:t>30. 06. 2018</w:t>
            </w:r>
            <w:r w:rsidRPr="00392A5D">
              <w:rPr>
                <w:rFonts w:ascii="Arial" w:hAnsi="Arial" w:cs="Arial"/>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1614AE" w:rsidP="00D91C54">
            <w:pPr>
              <w:jc w:val="center"/>
              <w:rPr>
                <w:rFonts w:ascii="Arial" w:hAnsi="Arial" w:cs="Arial"/>
                <w:sz w:val="24"/>
                <w:szCs w:val="24"/>
              </w:rPr>
            </w:pPr>
            <w:r w:rsidRPr="00392A5D">
              <w:rPr>
                <w:rFonts w:ascii="Arial" w:hAnsi="Arial" w:cs="Arial"/>
                <w:sz w:val="24"/>
                <w:szCs w:val="24"/>
              </w:rPr>
              <w:t xml:space="preserve">k </w:t>
            </w:r>
            <w:r w:rsidR="00D55FB2" w:rsidRPr="00392A5D">
              <w:rPr>
                <w:rFonts w:ascii="Arial" w:hAnsi="Arial" w:cs="Arial"/>
                <w:sz w:val="24"/>
                <w:szCs w:val="24"/>
              </w:rPr>
              <w:t>30. 06. 2019</w:t>
            </w:r>
            <w:r w:rsidRPr="00392A5D">
              <w:rPr>
                <w:rFonts w:ascii="Arial" w:hAnsi="Arial" w:cs="Arial"/>
                <w:sz w:val="24"/>
                <w:szCs w:val="24"/>
              </w:rPr>
              <w:t xml:space="preserve"> </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367673" w:rsidP="00A85355">
            <w:pPr>
              <w:jc w:val="both"/>
              <w:rPr>
                <w:rFonts w:ascii="Arial" w:hAnsi="Arial" w:cs="Arial"/>
                <w:sz w:val="24"/>
                <w:szCs w:val="24"/>
              </w:rPr>
            </w:pPr>
            <w:r w:rsidRPr="00392A5D">
              <w:rPr>
                <w:rFonts w:ascii="Arial" w:hAnsi="Arial" w:cs="Arial"/>
                <w:sz w:val="24"/>
                <w:szCs w:val="24"/>
              </w:rPr>
              <w:t>U</w:t>
            </w:r>
            <w:r w:rsidR="001614AE" w:rsidRPr="00392A5D">
              <w:rPr>
                <w:rFonts w:ascii="Arial" w:hAnsi="Arial" w:cs="Arial"/>
                <w:sz w:val="24"/>
                <w:szCs w:val="24"/>
              </w:rPr>
              <w:t>čitelé</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D7452" w:rsidP="00A85355">
            <w:pPr>
              <w:jc w:val="center"/>
              <w:rPr>
                <w:rFonts w:ascii="Arial" w:hAnsi="Arial" w:cs="Arial"/>
                <w:sz w:val="24"/>
                <w:szCs w:val="24"/>
              </w:rPr>
            </w:pPr>
            <w:r w:rsidRPr="00392A5D">
              <w:rPr>
                <w:rFonts w:ascii="Arial" w:hAnsi="Arial" w:cs="Arial"/>
                <w:sz w:val="24"/>
                <w:szCs w:val="24"/>
              </w:rPr>
              <w:t>4</w:t>
            </w:r>
            <w:r w:rsidR="00C747A7" w:rsidRPr="00392A5D">
              <w:rPr>
                <w:rFonts w:ascii="Arial" w:hAnsi="Arial" w:cs="Arial"/>
                <w:sz w:val="24"/>
                <w:szCs w:val="24"/>
              </w:rPr>
              <w:t>7</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50</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jc w:val="both"/>
              <w:rPr>
                <w:rFonts w:ascii="Arial" w:hAnsi="Arial" w:cs="Arial"/>
                <w:sz w:val="24"/>
                <w:szCs w:val="24"/>
              </w:rPr>
            </w:pPr>
            <w:r w:rsidRPr="00392A5D">
              <w:rPr>
                <w:rFonts w:ascii="Arial" w:hAnsi="Arial" w:cs="Arial"/>
                <w:sz w:val="24"/>
                <w:szCs w:val="24"/>
              </w:rPr>
              <w:t>vychovatelé</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D7452" w:rsidP="00A85355">
            <w:pPr>
              <w:jc w:val="center"/>
              <w:rPr>
                <w:rFonts w:ascii="Arial" w:hAnsi="Arial" w:cs="Arial"/>
                <w:sz w:val="24"/>
                <w:szCs w:val="24"/>
              </w:rPr>
            </w:pPr>
            <w:r w:rsidRPr="00392A5D">
              <w:rPr>
                <w:rFonts w:ascii="Arial" w:hAnsi="Arial" w:cs="Arial"/>
                <w:sz w:val="24"/>
                <w:szCs w:val="24"/>
              </w:rPr>
              <w:t>8</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8</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rPr>
                <w:rFonts w:ascii="Arial" w:hAnsi="Arial" w:cs="Arial"/>
                <w:sz w:val="24"/>
                <w:szCs w:val="24"/>
              </w:rPr>
            </w:pPr>
            <w:r w:rsidRPr="00392A5D">
              <w:rPr>
                <w:rFonts w:ascii="Arial" w:hAnsi="Arial" w:cs="Arial"/>
                <w:sz w:val="24"/>
                <w:szCs w:val="24"/>
              </w:rPr>
              <w:t>speciální pedagogové</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D7452" w:rsidP="00A85355">
            <w:pPr>
              <w:jc w:val="center"/>
              <w:rPr>
                <w:rFonts w:ascii="Arial" w:hAnsi="Arial" w:cs="Arial"/>
                <w:sz w:val="24"/>
                <w:szCs w:val="24"/>
              </w:rPr>
            </w:pPr>
            <w:r w:rsidRPr="00392A5D">
              <w:rPr>
                <w:rFonts w:ascii="Arial" w:hAnsi="Arial" w:cs="Arial"/>
                <w:sz w:val="24"/>
                <w:szCs w:val="24"/>
              </w:rPr>
              <w:t>4</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4</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rPr>
                <w:rFonts w:ascii="Arial" w:hAnsi="Arial" w:cs="Arial"/>
                <w:sz w:val="24"/>
                <w:szCs w:val="24"/>
              </w:rPr>
            </w:pPr>
            <w:r w:rsidRPr="00392A5D">
              <w:rPr>
                <w:rFonts w:ascii="Arial" w:hAnsi="Arial" w:cs="Arial"/>
                <w:sz w:val="24"/>
                <w:szCs w:val="24"/>
              </w:rPr>
              <w:t>psychologové</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BD322E" w:rsidP="00A85355">
            <w:pPr>
              <w:jc w:val="center"/>
              <w:rPr>
                <w:rFonts w:ascii="Arial" w:hAnsi="Arial" w:cs="Arial"/>
                <w:sz w:val="24"/>
                <w:szCs w:val="24"/>
              </w:rPr>
            </w:pPr>
            <w:r>
              <w:rPr>
                <w:rFonts w:ascii="Arial" w:hAnsi="Arial" w:cs="Arial"/>
                <w:sz w:val="24"/>
                <w:szCs w:val="24"/>
              </w:rPr>
              <w:t>1</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BD322E" w:rsidP="00A85355">
            <w:pPr>
              <w:jc w:val="center"/>
              <w:rPr>
                <w:rFonts w:ascii="Arial" w:hAnsi="Arial" w:cs="Arial"/>
                <w:sz w:val="24"/>
                <w:szCs w:val="24"/>
              </w:rPr>
            </w:pPr>
            <w:r>
              <w:rPr>
                <w:rFonts w:ascii="Arial" w:hAnsi="Arial" w:cs="Arial"/>
                <w:sz w:val="24"/>
                <w:szCs w:val="24"/>
              </w:rPr>
              <w:t>1</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rPr>
                <w:rFonts w:ascii="Arial" w:hAnsi="Arial" w:cs="Arial"/>
                <w:sz w:val="24"/>
                <w:szCs w:val="24"/>
              </w:rPr>
            </w:pPr>
            <w:r w:rsidRPr="00392A5D">
              <w:rPr>
                <w:rFonts w:ascii="Arial" w:hAnsi="Arial" w:cs="Arial"/>
                <w:sz w:val="24"/>
                <w:szCs w:val="24"/>
              </w:rPr>
              <w:t>pedagogové volného času</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D7452" w:rsidP="00A85355">
            <w:pPr>
              <w:jc w:val="center"/>
              <w:rPr>
                <w:rFonts w:ascii="Arial" w:hAnsi="Arial" w:cs="Arial"/>
                <w:sz w:val="24"/>
                <w:szCs w:val="24"/>
              </w:rPr>
            </w:pPr>
            <w:r w:rsidRPr="00392A5D">
              <w:rPr>
                <w:rFonts w:ascii="Arial" w:hAnsi="Arial" w:cs="Arial"/>
                <w:sz w:val="24"/>
                <w:szCs w:val="24"/>
              </w:rPr>
              <w:t>0</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0</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rPr>
                <w:rFonts w:ascii="Arial" w:hAnsi="Arial" w:cs="Arial"/>
                <w:sz w:val="24"/>
                <w:szCs w:val="24"/>
              </w:rPr>
            </w:pPr>
            <w:r w:rsidRPr="00392A5D">
              <w:rPr>
                <w:rFonts w:ascii="Arial" w:hAnsi="Arial" w:cs="Arial"/>
                <w:sz w:val="24"/>
                <w:szCs w:val="24"/>
              </w:rPr>
              <w:t>asistenti pedagoga</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D7452" w:rsidP="00A85355">
            <w:pPr>
              <w:jc w:val="center"/>
              <w:rPr>
                <w:rFonts w:ascii="Arial" w:hAnsi="Arial" w:cs="Arial"/>
                <w:sz w:val="24"/>
                <w:szCs w:val="24"/>
              </w:rPr>
            </w:pPr>
            <w:r w:rsidRPr="00392A5D">
              <w:rPr>
                <w:rFonts w:ascii="Arial" w:hAnsi="Arial" w:cs="Arial"/>
                <w:sz w:val="24"/>
                <w:szCs w:val="24"/>
              </w:rPr>
              <w:t>6</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5</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367673" w:rsidP="00A85355">
            <w:pPr>
              <w:rPr>
                <w:rFonts w:ascii="Arial" w:hAnsi="Arial" w:cs="Arial"/>
                <w:sz w:val="24"/>
                <w:szCs w:val="24"/>
              </w:rPr>
            </w:pPr>
            <w:r w:rsidRPr="00392A5D">
              <w:rPr>
                <w:rFonts w:ascii="Arial" w:hAnsi="Arial" w:cs="Arial"/>
                <w:sz w:val="24"/>
                <w:szCs w:val="24"/>
              </w:rPr>
              <w:t>T</w:t>
            </w:r>
            <w:r w:rsidR="001614AE" w:rsidRPr="00392A5D">
              <w:rPr>
                <w:rFonts w:ascii="Arial" w:hAnsi="Arial" w:cs="Arial"/>
                <w:sz w:val="24"/>
                <w:szCs w:val="24"/>
              </w:rPr>
              <w:t>renéři</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1D7452" w:rsidP="00A85355">
            <w:pPr>
              <w:jc w:val="center"/>
              <w:rPr>
                <w:rFonts w:ascii="Arial" w:hAnsi="Arial" w:cs="Arial"/>
                <w:sz w:val="24"/>
                <w:szCs w:val="24"/>
              </w:rPr>
            </w:pPr>
            <w:r w:rsidRPr="00392A5D">
              <w:rPr>
                <w:rFonts w:ascii="Arial" w:hAnsi="Arial" w:cs="Arial"/>
                <w:sz w:val="24"/>
                <w:szCs w:val="24"/>
              </w:rPr>
              <w:t>0</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0</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jc w:val="both"/>
              <w:rPr>
                <w:rFonts w:ascii="Arial" w:hAnsi="Arial" w:cs="Arial"/>
                <w:b/>
                <w:sz w:val="24"/>
                <w:szCs w:val="24"/>
              </w:rPr>
            </w:pPr>
            <w:r w:rsidRPr="00392A5D">
              <w:rPr>
                <w:rFonts w:ascii="Arial" w:hAnsi="Arial" w:cs="Arial"/>
                <w:b/>
                <w:sz w:val="24"/>
                <w:szCs w:val="24"/>
              </w:rPr>
              <w:t>pedagogové celkem</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C747A7" w:rsidP="00A85355">
            <w:pPr>
              <w:jc w:val="center"/>
              <w:rPr>
                <w:rFonts w:ascii="Arial" w:hAnsi="Arial" w:cs="Arial"/>
                <w:sz w:val="24"/>
                <w:szCs w:val="24"/>
              </w:rPr>
            </w:pPr>
            <w:r w:rsidRPr="00392A5D">
              <w:rPr>
                <w:rFonts w:ascii="Arial" w:hAnsi="Arial" w:cs="Arial"/>
                <w:sz w:val="24"/>
                <w:szCs w:val="24"/>
              </w:rPr>
              <w:t>56</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59</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1614AE">
            <w:pPr>
              <w:jc w:val="both"/>
              <w:rPr>
                <w:rFonts w:ascii="Arial" w:hAnsi="Arial" w:cs="Arial"/>
                <w:sz w:val="24"/>
                <w:szCs w:val="24"/>
              </w:rPr>
            </w:pPr>
            <w:r w:rsidRPr="00392A5D">
              <w:rPr>
                <w:rFonts w:ascii="Arial" w:hAnsi="Arial" w:cs="Arial"/>
                <w:sz w:val="24"/>
                <w:szCs w:val="24"/>
              </w:rPr>
              <w:t xml:space="preserve">nepedagogičtí pracovníci </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C747A7" w:rsidP="00A85355">
            <w:pPr>
              <w:jc w:val="center"/>
              <w:rPr>
                <w:rFonts w:ascii="Arial" w:hAnsi="Arial" w:cs="Arial"/>
                <w:sz w:val="24"/>
                <w:szCs w:val="24"/>
              </w:rPr>
            </w:pPr>
            <w:r w:rsidRPr="00392A5D">
              <w:rPr>
                <w:rFonts w:ascii="Arial" w:hAnsi="Arial" w:cs="Arial"/>
                <w:sz w:val="24"/>
                <w:szCs w:val="24"/>
              </w:rPr>
              <w:t>16</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16</w:t>
            </w:r>
          </w:p>
        </w:tc>
      </w:tr>
      <w:tr w:rsidR="001614AE" w:rsidRPr="00392A5D" w:rsidTr="00A85355">
        <w:tc>
          <w:tcPr>
            <w:tcW w:w="2905" w:type="dxa"/>
            <w:tcBorders>
              <w:top w:val="single" w:sz="6" w:space="0" w:color="auto"/>
              <w:left w:val="single" w:sz="6" w:space="0" w:color="auto"/>
              <w:bottom w:val="single" w:sz="6" w:space="0" w:color="auto"/>
              <w:right w:val="single" w:sz="6" w:space="0" w:color="auto"/>
            </w:tcBorders>
          </w:tcPr>
          <w:p w:rsidR="001614AE" w:rsidRPr="00392A5D" w:rsidRDefault="001614AE" w:rsidP="00A85355">
            <w:pPr>
              <w:jc w:val="both"/>
              <w:rPr>
                <w:rFonts w:ascii="Arial" w:hAnsi="Arial" w:cs="Arial"/>
                <w:b/>
                <w:sz w:val="24"/>
                <w:szCs w:val="24"/>
              </w:rPr>
            </w:pPr>
            <w:r w:rsidRPr="00392A5D">
              <w:rPr>
                <w:rFonts w:ascii="Arial" w:hAnsi="Arial" w:cs="Arial"/>
                <w:b/>
                <w:sz w:val="24"/>
                <w:szCs w:val="24"/>
              </w:rPr>
              <w:t xml:space="preserve">pracovníci celkem </w:t>
            </w:r>
          </w:p>
        </w:tc>
        <w:tc>
          <w:tcPr>
            <w:tcW w:w="2694" w:type="dxa"/>
            <w:tcBorders>
              <w:top w:val="single" w:sz="6" w:space="0" w:color="auto"/>
              <w:left w:val="single" w:sz="6" w:space="0" w:color="auto"/>
              <w:bottom w:val="single" w:sz="6" w:space="0" w:color="auto"/>
              <w:right w:val="single" w:sz="6" w:space="0" w:color="auto"/>
            </w:tcBorders>
          </w:tcPr>
          <w:p w:rsidR="001614AE" w:rsidRPr="00392A5D" w:rsidRDefault="00C747A7" w:rsidP="00A85355">
            <w:pPr>
              <w:jc w:val="center"/>
              <w:rPr>
                <w:rFonts w:ascii="Arial" w:hAnsi="Arial" w:cs="Arial"/>
                <w:sz w:val="24"/>
                <w:szCs w:val="24"/>
              </w:rPr>
            </w:pPr>
            <w:r w:rsidRPr="00392A5D">
              <w:rPr>
                <w:rFonts w:ascii="Arial" w:hAnsi="Arial" w:cs="Arial"/>
                <w:sz w:val="24"/>
                <w:szCs w:val="24"/>
              </w:rPr>
              <w:t>72</w:t>
            </w:r>
          </w:p>
        </w:tc>
        <w:tc>
          <w:tcPr>
            <w:tcW w:w="2693" w:type="dxa"/>
            <w:tcBorders>
              <w:top w:val="single" w:sz="6" w:space="0" w:color="auto"/>
              <w:left w:val="single" w:sz="6" w:space="0" w:color="auto"/>
              <w:bottom w:val="single" w:sz="6" w:space="0" w:color="auto"/>
              <w:right w:val="single" w:sz="6" w:space="0" w:color="auto"/>
            </w:tcBorders>
          </w:tcPr>
          <w:p w:rsidR="001614AE" w:rsidRPr="00392A5D" w:rsidRDefault="008F3279" w:rsidP="00A85355">
            <w:pPr>
              <w:jc w:val="center"/>
              <w:rPr>
                <w:rFonts w:ascii="Arial" w:hAnsi="Arial" w:cs="Arial"/>
                <w:sz w:val="24"/>
                <w:szCs w:val="24"/>
              </w:rPr>
            </w:pPr>
            <w:r w:rsidRPr="00392A5D">
              <w:rPr>
                <w:rFonts w:ascii="Arial" w:hAnsi="Arial" w:cs="Arial"/>
                <w:sz w:val="24"/>
                <w:szCs w:val="24"/>
              </w:rPr>
              <w:t>75</w:t>
            </w:r>
          </w:p>
        </w:tc>
      </w:tr>
    </w:tbl>
    <w:p w:rsidR="001614AE" w:rsidRPr="00392A5D" w:rsidRDefault="001614AE" w:rsidP="001614AE">
      <w:pPr>
        <w:pStyle w:val="Zkladntext23"/>
        <w:jc w:val="both"/>
        <w:rPr>
          <w:rFonts w:ascii="Arial" w:hAnsi="Arial" w:cs="Arial"/>
          <w:szCs w:val="24"/>
          <w:u w:val="none"/>
        </w:rPr>
      </w:pPr>
    </w:p>
    <w:p w:rsidR="00741C59" w:rsidRDefault="00741C59" w:rsidP="001614AE">
      <w:pPr>
        <w:tabs>
          <w:tab w:val="left" w:pos="0"/>
        </w:tabs>
        <w:rPr>
          <w:rFonts w:ascii="Arial" w:hAnsi="Arial" w:cs="Arial"/>
          <w:sz w:val="24"/>
          <w:szCs w:val="24"/>
        </w:rPr>
      </w:pPr>
      <w:r w:rsidRPr="00392A5D">
        <w:rPr>
          <w:rFonts w:ascii="Arial" w:hAnsi="Arial" w:cs="Arial"/>
          <w:sz w:val="24"/>
          <w:szCs w:val="24"/>
          <w:u w:val="single"/>
        </w:rPr>
        <w:t xml:space="preserve">b) věková struktura pedagogických pracovníků </w:t>
      </w:r>
      <w:r w:rsidRPr="00392A5D">
        <w:rPr>
          <w:rFonts w:ascii="Arial" w:hAnsi="Arial" w:cs="Arial"/>
          <w:b/>
          <w:sz w:val="24"/>
          <w:szCs w:val="24"/>
          <w:u w:val="single"/>
        </w:rPr>
        <w:t>k 3</w:t>
      </w:r>
      <w:r w:rsidR="00D02D3B" w:rsidRPr="00392A5D">
        <w:rPr>
          <w:rFonts w:ascii="Arial" w:hAnsi="Arial" w:cs="Arial"/>
          <w:b/>
          <w:sz w:val="24"/>
          <w:szCs w:val="24"/>
          <w:u w:val="single"/>
        </w:rPr>
        <w:t>1</w:t>
      </w:r>
      <w:r w:rsidRPr="00392A5D">
        <w:rPr>
          <w:rFonts w:ascii="Arial" w:hAnsi="Arial" w:cs="Arial"/>
          <w:b/>
          <w:sz w:val="24"/>
          <w:szCs w:val="24"/>
          <w:u w:val="single"/>
        </w:rPr>
        <w:t>.</w:t>
      </w:r>
      <w:r w:rsidR="00D02D3B" w:rsidRPr="00392A5D">
        <w:rPr>
          <w:rFonts w:ascii="Arial" w:hAnsi="Arial" w:cs="Arial"/>
          <w:b/>
          <w:sz w:val="24"/>
          <w:szCs w:val="24"/>
          <w:u w:val="single"/>
        </w:rPr>
        <w:t>12</w:t>
      </w:r>
      <w:r w:rsidRPr="00392A5D">
        <w:rPr>
          <w:rFonts w:ascii="Arial" w:hAnsi="Arial" w:cs="Arial"/>
          <w:b/>
          <w:sz w:val="24"/>
          <w:szCs w:val="24"/>
          <w:u w:val="single"/>
        </w:rPr>
        <w:t>.20</w:t>
      </w:r>
      <w:r w:rsidR="00900AF9" w:rsidRPr="00392A5D">
        <w:rPr>
          <w:rFonts w:ascii="Arial" w:hAnsi="Arial" w:cs="Arial"/>
          <w:b/>
          <w:sz w:val="24"/>
          <w:szCs w:val="24"/>
          <w:u w:val="single"/>
        </w:rPr>
        <w:t>1</w:t>
      </w:r>
      <w:r w:rsidR="00D91C54" w:rsidRPr="00392A5D">
        <w:rPr>
          <w:rFonts w:ascii="Arial" w:hAnsi="Arial" w:cs="Arial"/>
          <w:b/>
          <w:sz w:val="24"/>
          <w:szCs w:val="24"/>
          <w:u w:val="single"/>
        </w:rPr>
        <w:t>8</w:t>
      </w:r>
      <w:r w:rsidRPr="00392A5D">
        <w:rPr>
          <w:rFonts w:ascii="Arial" w:hAnsi="Arial" w:cs="Arial"/>
          <w:sz w:val="24"/>
          <w:szCs w:val="24"/>
        </w:rPr>
        <w:t xml:space="preserve"> (fyzické osoby)</w:t>
      </w:r>
      <w:r w:rsidR="005F7B4F" w:rsidRPr="00392A5D">
        <w:rPr>
          <w:rFonts w:ascii="Arial" w:hAnsi="Arial" w:cs="Arial"/>
          <w:sz w:val="24"/>
          <w:szCs w:val="24"/>
        </w:rPr>
        <w:t>:</w:t>
      </w:r>
    </w:p>
    <w:p w:rsidR="00BD322E" w:rsidRPr="00392A5D" w:rsidRDefault="00BD322E" w:rsidP="001614AE">
      <w:pPr>
        <w:tabs>
          <w:tab w:val="left" w:pos="0"/>
        </w:tabs>
        <w:rPr>
          <w:rFonts w:ascii="Arial" w:hAnsi="Arial" w:cs="Arial"/>
          <w:sz w:val="24"/>
          <w:szCs w:val="24"/>
          <w:u w:val="single"/>
        </w:rPr>
      </w:pPr>
    </w:p>
    <w:tbl>
      <w:tblPr>
        <w:tblW w:w="7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002"/>
        <w:gridCol w:w="1134"/>
        <w:gridCol w:w="1134"/>
        <w:gridCol w:w="1134"/>
        <w:gridCol w:w="1134"/>
      </w:tblGrid>
      <w:tr w:rsidR="00724F95" w:rsidRPr="00392A5D" w:rsidTr="00724F95">
        <w:tc>
          <w:tcPr>
            <w:tcW w:w="1630" w:type="dxa"/>
            <w:tcBorders>
              <w:top w:val="single" w:sz="6" w:space="0" w:color="auto"/>
              <w:left w:val="single" w:sz="6" w:space="0" w:color="auto"/>
              <w:bottom w:val="single" w:sz="6" w:space="0" w:color="auto"/>
              <w:right w:val="single" w:sz="6" w:space="0" w:color="auto"/>
            </w:tcBorders>
            <w:vAlign w:val="center"/>
          </w:tcPr>
          <w:p w:rsidR="00724F95" w:rsidRPr="00392A5D" w:rsidRDefault="00724F95" w:rsidP="001614AE">
            <w:pPr>
              <w:jc w:val="center"/>
              <w:rPr>
                <w:rFonts w:ascii="Arial" w:hAnsi="Arial" w:cs="Arial"/>
                <w:sz w:val="24"/>
                <w:szCs w:val="24"/>
              </w:rPr>
            </w:pPr>
            <w:r w:rsidRPr="00392A5D">
              <w:rPr>
                <w:rFonts w:ascii="Arial" w:hAnsi="Arial" w:cs="Arial"/>
                <w:sz w:val="24"/>
                <w:szCs w:val="24"/>
              </w:rPr>
              <w:t>věk</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724F95" w:rsidP="00724F95">
            <w:pPr>
              <w:jc w:val="center"/>
              <w:rPr>
                <w:rFonts w:ascii="Arial" w:hAnsi="Arial" w:cs="Arial"/>
                <w:sz w:val="24"/>
                <w:szCs w:val="24"/>
              </w:rPr>
            </w:pPr>
            <w:r w:rsidRPr="00392A5D">
              <w:rPr>
                <w:rFonts w:ascii="Arial" w:hAnsi="Arial" w:cs="Arial"/>
                <w:sz w:val="24"/>
                <w:szCs w:val="24"/>
              </w:rPr>
              <w:t>do 30 let</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724F95">
            <w:pPr>
              <w:jc w:val="center"/>
              <w:rPr>
                <w:rFonts w:ascii="Arial" w:hAnsi="Arial" w:cs="Arial"/>
                <w:sz w:val="24"/>
                <w:szCs w:val="24"/>
              </w:rPr>
            </w:pPr>
            <w:r w:rsidRPr="00392A5D">
              <w:rPr>
                <w:rFonts w:ascii="Arial" w:hAnsi="Arial" w:cs="Arial"/>
                <w:sz w:val="24"/>
                <w:szCs w:val="24"/>
              </w:rPr>
              <w:t>31-40 let</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724F95">
            <w:pPr>
              <w:jc w:val="center"/>
              <w:rPr>
                <w:rFonts w:ascii="Arial" w:hAnsi="Arial" w:cs="Arial"/>
                <w:sz w:val="24"/>
                <w:szCs w:val="24"/>
              </w:rPr>
            </w:pPr>
            <w:r w:rsidRPr="00392A5D">
              <w:rPr>
                <w:rFonts w:ascii="Arial" w:hAnsi="Arial" w:cs="Arial"/>
                <w:sz w:val="24"/>
                <w:szCs w:val="24"/>
              </w:rPr>
              <w:t xml:space="preserve">41-50 let </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724F95">
            <w:pPr>
              <w:jc w:val="center"/>
              <w:rPr>
                <w:rFonts w:ascii="Arial" w:hAnsi="Arial" w:cs="Arial"/>
                <w:sz w:val="24"/>
                <w:szCs w:val="24"/>
              </w:rPr>
            </w:pPr>
            <w:r w:rsidRPr="00392A5D">
              <w:rPr>
                <w:rFonts w:ascii="Arial" w:hAnsi="Arial" w:cs="Arial"/>
                <w:sz w:val="24"/>
                <w:szCs w:val="24"/>
              </w:rPr>
              <w:t>51-60 let</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724F95" w:rsidP="001614AE">
            <w:pPr>
              <w:jc w:val="center"/>
              <w:rPr>
                <w:rFonts w:ascii="Arial" w:hAnsi="Arial" w:cs="Arial"/>
                <w:sz w:val="24"/>
                <w:szCs w:val="24"/>
              </w:rPr>
            </w:pPr>
            <w:r w:rsidRPr="00392A5D">
              <w:rPr>
                <w:rFonts w:ascii="Arial" w:hAnsi="Arial" w:cs="Arial"/>
                <w:sz w:val="24"/>
                <w:szCs w:val="24"/>
              </w:rPr>
              <w:t xml:space="preserve">61 rok </w:t>
            </w:r>
          </w:p>
          <w:p w:rsidR="00724F95" w:rsidRPr="00392A5D" w:rsidRDefault="00724F95" w:rsidP="001614AE">
            <w:pPr>
              <w:jc w:val="center"/>
              <w:rPr>
                <w:rFonts w:ascii="Arial" w:hAnsi="Arial" w:cs="Arial"/>
                <w:sz w:val="24"/>
                <w:szCs w:val="24"/>
              </w:rPr>
            </w:pPr>
            <w:r w:rsidRPr="00392A5D">
              <w:rPr>
                <w:rFonts w:ascii="Arial" w:hAnsi="Arial" w:cs="Arial"/>
                <w:sz w:val="24"/>
                <w:szCs w:val="24"/>
              </w:rPr>
              <w:t>a více</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367673">
            <w:pPr>
              <w:rPr>
                <w:rFonts w:ascii="Arial" w:hAnsi="Arial" w:cs="Arial"/>
                <w:sz w:val="24"/>
                <w:szCs w:val="24"/>
              </w:rPr>
            </w:pPr>
            <w:r w:rsidRPr="00392A5D">
              <w:rPr>
                <w:rFonts w:ascii="Arial" w:hAnsi="Arial" w:cs="Arial"/>
                <w:sz w:val="24"/>
                <w:szCs w:val="24"/>
              </w:rPr>
              <w:t>U</w:t>
            </w:r>
            <w:r w:rsidR="00724F95" w:rsidRPr="00392A5D">
              <w:rPr>
                <w:rFonts w:ascii="Arial" w:hAnsi="Arial" w:cs="Arial"/>
                <w:sz w:val="24"/>
                <w:szCs w:val="24"/>
              </w:rPr>
              <w:t>čitelé</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sz w:val="24"/>
                <w:szCs w:val="24"/>
              </w:rPr>
            </w:pPr>
            <w:r w:rsidRPr="00392A5D">
              <w:rPr>
                <w:rFonts w:ascii="Arial" w:hAnsi="Arial" w:cs="Arial"/>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sz w:val="24"/>
                <w:szCs w:val="24"/>
              </w:rPr>
            </w:pPr>
            <w:r w:rsidRPr="00392A5D">
              <w:rPr>
                <w:rFonts w:ascii="Arial" w:hAnsi="Arial" w:cs="Arial"/>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sz w:val="24"/>
                <w:szCs w:val="24"/>
              </w:rPr>
            </w:pPr>
            <w:r w:rsidRPr="00392A5D">
              <w:rPr>
                <w:rFonts w:ascii="Arial" w:hAnsi="Arial" w:cs="Arial"/>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sz w:val="24"/>
                <w:szCs w:val="24"/>
              </w:rPr>
            </w:pPr>
            <w:r w:rsidRPr="00392A5D">
              <w:rPr>
                <w:rFonts w:ascii="Arial" w:hAnsi="Arial" w:cs="Arial"/>
                <w:sz w:val="24"/>
                <w:szCs w:val="24"/>
              </w:rPr>
              <w:t>14</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sz w:val="24"/>
                <w:szCs w:val="24"/>
              </w:rPr>
            </w:pPr>
            <w:r w:rsidRPr="00392A5D">
              <w:rPr>
                <w:rFonts w:ascii="Arial" w:hAnsi="Arial" w:cs="Arial"/>
                <w:sz w:val="24"/>
                <w:szCs w:val="24"/>
              </w:rPr>
              <w:t>8</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pPr>
              <w:rPr>
                <w:rFonts w:ascii="Arial" w:hAnsi="Arial" w:cs="Arial"/>
                <w:sz w:val="24"/>
                <w:szCs w:val="24"/>
              </w:rPr>
            </w:pPr>
            <w:r w:rsidRPr="00392A5D">
              <w:rPr>
                <w:rFonts w:ascii="Arial" w:hAnsi="Arial" w:cs="Arial"/>
                <w:sz w:val="24"/>
                <w:szCs w:val="24"/>
              </w:rPr>
              <w:t>vychovatelé</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DF1076" w:rsidP="001614AE">
            <w:pPr>
              <w:jc w:val="center"/>
              <w:rPr>
                <w:rFonts w:ascii="Arial" w:hAnsi="Arial" w:cs="Arial"/>
                <w:sz w:val="24"/>
                <w:szCs w:val="24"/>
              </w:rPr>
            </w:pPr>
            <w:r w:rsidRPr="00392A5D">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DF1076" w:rsidP="001614AE">
            <w:pPr>
              <w:jc w:val="center"/>
              <w:rPr>
                <w:rFonts w:ascii="Arial" w:hAnsi="Arial" w:cs="Arial"/>
                <w:sz w:val="24"/>
                <w:szCs w:val="24"/>
              </w:rPr>
            </w:pPr>
            <w:r w:rsidRPr="00392A5D">
              <w:rPr>
                <w:rFonts w:ascii="Arial" w:hAnsi="Arial" w:cs="Arial"/>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DF1076"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DF1076" w:rsidP="001614AE">
            <w:pPr>
              <w:jc w:val="center"/>
              <w:rPr>
                <w:rFonts w:ascii="Arial" w:hAnsi="Arial" w:cs="Arial"/>
                <w:sz w:val="24"/>
                <w:szCs w:val="24"/>
              </w:rPr>
            </w:pPr>
            <w:r w:rsidRPr="00392A5D">
              <w:rPr>
                <w:rFonts w:ascii="Arial" w:hAnsi="Arial" w:cs="Arial"/>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DF1076" w:rsidP="001614AE">
            <w:pPr>
              <w:jc w:val="center"/>
              <w:rPr>
                <w:rFonts w:ascii="Arial" w:hAnsi="Arial" w:cs="Arial"/>
                <w:sz w:val="24"/>
                <w:szCs w:val="24"/>
              </w:rPr>
            </w:pPr>
            <w:r w:rsidRPr="00392A5D">
              <w:rPr>
                <w:rFonts w:ascii="Arial" w:hAnsi="Arial" w:cs="Arial"/>
                <w:sz w:val="24"/>
                <w:szCs w:val="24"/>
              </w:rPr>
              <w:t>1</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rsidP="001614AE">
            <w:pPr>
              <w:rPr>
                <w:rFonts w:ascii="Arial" w:hAnsi="Arial" w:cs="Arial"/>
                <w:sz w:val="24"/>
                <w:szCs w:val="24"/>
              </w:rPr>
            </w:pPr>
            <w:r w:rsidRPr="00392A5D">
              <w:rPr>
                <w:rFonts w:ascii="Arial" w:hAnsi="Arial" w:cs="Arial"/>
                <w:sz w:val="24"/>
                <w:szCs w:val="24"/>
              </w:rPr>
              <w:t>speciální pedagogové</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pPr>
              <w:rPr>
                <w:rFonts w:ascii="Arial" w:hAnsi="Arial" w:cs="Arial"/>
                <w:sz w:val="24"/>
                <w:szCs w:val="24"/>
              </w:rPr>
            </w:pPr>
            <w:r w:rsidRPr="00392A5D">
              <w:rPr>
                <w:rFonts w:ascii="Arial" w:hAnsi="Arial" w:cs="Arial"/>
                <w:sz w:val="24"/>
                <w:szCs w:val="24"/>
              </w:rPr>
              <w:t>psychologové</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rsidP="001614AE">
            <w:pPr>
              <w:rPr>
                <w:rFonts w:ascii="Arial" w:hAnsi="Arial" w:cs="Arial"/>
                <w:sz w:val="24"/>
                <w:szCs w:val="24"/>
              </w:rPr>
            </w:pPr>
            <w:r w:rsidRPr="00392A5D">
              <w:rPr>
                <w:rFonts w:ascii="Arial" w:hAnsi="Arial" w:cs="Arial"/>
                <w:sz w:val="24"/>
                <w:szCs w:val="24"/>
              </w:rPr>
              <w:t>pedagogové volného času</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CF3824"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F3824"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F3824"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F3824"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F3824" w:rsidP="001614AE">
            <w:pPr>
              <w:jc w:val="center"/>
              <w:rPr>
                <w:rFonts w:ascii="Arial" w:hAnsi="Arial" w:cs="Arial"/>
                <w:sz w:val="24"/>
                <w:szCs w:val="24"/>
              </w:rPr>
            </w:pPr>
            <w:r w:rsidRPr="00392A5D">
              <w:rPr>
                <w:rFonts w:ascii="Arial" w:hAnsi="Arial" w:cs="Arial"/>
                <w:sz w:val="24"/>
                <w:szCs w:val="24"/>
              </w:rPr>
              <w:t>0</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rsidP="001614AE">
            <w:pPr>
              <w:rPr>
                <w:rFonts w:ascii="Arial" w:hAnsi="Arial" w:cs="Arial"/>
                <w:sz w:val="24"/>
                <w:szCs w:val="24"/>
              </w:rPr>
            </w:pPr>
            <w:r w:rsidRPr="00392A5D">
              <w:rPr>
                <w:rFonts w:ascii="Arial" w:hAnsi="Arial" w:cs="Arial"/>
                <w:sz w:val="24"/>
                <w:szCs w:val="24"/>
              </w:rPr>
              <w:t>asistenti pedagoga</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77E16" w:rsidP="001614AE">
            <w:pPr>
              <w:jc w:val="center"/>
              <w:rPr>
                <w:rFonts w:ascii="Arial" w:hAnsi="Arial" w:cs="Arial"/>
                <w:sz w:val="24"/>
                <w:szCs w:val="24"/>
              </w:rPr>
            </w:pPr>
            <w:r w:rsidRPr="00392A5D">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77E16" w:rsidP="001614AE">
            <w:pPr>
              <w:jc w:val="center"/>
              <w:rPr>
                <w:rFonts w:ascii="Arial" w:hAnsi="Arial" w:cs="Arial"/>
                <w:sz w:val="24"/>
                <w:szCs w:val="24"/>
              </w:rPr>
            </w:pPr>
            <w:r w:rsidRPr="00392A5D">
              <w:rPr>
                <w:rFonts w:ascii="Arial" w:hAnsi="Arial" w:cs="Arial"/>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77E16" w:rsidP="001614AE">
            <w:pPr>
              <w:jc w:val="center"/>
              <w:rPr>
                <w:rFonts w:ascii="Arial" w:hAnsi="Arial" w:cs="Arial"/>
                <w:sz w:val="24"/>
                <w:szCs w:val="24"/>
              </w:rPr>
            </w:pPr>
            <w:r w:rsidRPr="00392A5D">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C77E16" w:rsidP="001614AE">
            <w:pPr>
              <w:jc w:val="center"/>
              <w:rPr>
                <w:rFonts w:ascii="Arial" w:hAnsi="Arial" w:cs="Arial"/>
                <w:sz w:val="24"/>
                <w:szCs w:val="24"/>
              </w:rPr>
            </w:pPr>
            <w:r w:rsidRPr="00392A5D">
              <w:rPr>
                <w:rFonts w:ascii="Arial" w:hAnsi="Arial" w:cs="Arial"/>
                <w:sz w:val="24"/>
                <w:szCs w:val="24"/>
              </w:rPr>
              <w:t>1</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367673">
            <w:pPr>
              <w:rPr>
                <w:rFonts w:ascii="Arial" w:hAnsi="Arial" w:cs="Arial"/>
                <w:sz w:val="24"/>
                <w:szCs w:val="24"/>
              </w:rPr>
            </w:pPr>
            <w:r w:rsidRPr="00392A5D">
              <w:rPr>
                <w:rFonts w:ascii="Arial" w:hAnsi="Arial" w:cs="Arial"/>
                <w:sz w:val="24"/>
                <w:szCs w:val="24"/>
              </w:rPr>
              <w:lastRenderedPageBreak/>
              <w:t>T</w:t>
            </w:r>
            <w:r w:rsidR="00724F95" w:rsidRPr="00392A5D">
              <w:rPr>
                <w:rFonts w:ascii="Arial" w:hAnsi="Arial" w:cs="Arial"/>
                <w:sz w:val="24"/>
                <w:szCs w:val="24"/>
              </w:rPr>
              <w:t>renéři</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3832F8" w:rsidP="001614AE">
            <w:pPr>
              <w:jc w:val="center"/>
              <w:rPr>
                <w:rFonts w:ascii="Arial" w:hAnsi="Arial" w:cs="Arial"/>
                <w:sz w:val="24"/>
                <w:szCs w:val="24"/>
              </w:rPr>
            </w:pPr>
            <w:r w:rsidRPr="00392A5D">
              <w:rPr>
                <w:rFonts w:ascii="Arial" w:hAnsi="Arial" w:cs="Arial"/>
                <w:sz w:val="24"/>
                <w:szCs w:val="24"/>
              </w:rPr>
              <w:t>0</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rsidP="001614AE">
            <w:pPr>
              <w:rPr>
                <w:rFonts w:ascii="Arial" w:hAnsi="Arial" w:cs="Arial"/>
                <w:b/>
                <w:sz w:val="24"/>
                <w:szCs w:val="24"/>
              </w:rPr>
            </w:pPr>
            <w:r w:rsidRPr="00392A5D">
              <w:rPr>
                <w:rFonts w:ascii="Arial" w:hAnsi="Arial" w:cs="Arial"/>
                <w:b/>
                <w:sz w:val="24"/>
                <w:szCs w:val="24"/>
              </w:rPr>
              <w:t>pedagogové celkem</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b/>
                <w:sz w:val="24"/>
                <w:szCs w:val="24"/>
              </w:rPr>
            </w:pPr>
            <w:r w:rsidRPr="00392A5D">
              <w:rPr>
                <w:rFonts w:ascii="Arial" w:hAnsi="Arial" w:cs="Arial"/>
                <w:b/>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b/>
                <w:sz w:val="24"/>
                <w:szCs w:val="24"/>
              </w:rPr>
            </w:pPr>
            <w:r w:rsidRPr="00392A5D">
              <w:rPr>
                <w:rFonts w:ascii="Arial" w:hAnsi="Arial" w:cs="Arial"/>
                <w:b/>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b/>
                <w:sz w:val="24"/>
                <w:szCs w:val="24"/>
              </w:rPr>
            </w:pPr>
            <w:r w:rsidRPr="00392A5D">
              <w:rPr>
                <w:rFonts w:ascii="Arial" w:hAnsi="Arial" w:cs="Arial"/>
                <w:b/>
                <w:sz w:val="24"/>
                <w:szCs w:val="24"/>
              </w:rPr>
              <w:t>12</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b/>
                <w:sz w:val="24"/>
                <w:szCs w:val="24"/>
              </w:rPr>
            </w:pPr>
            <w:r w:rsidRPr="00392A5D">
              <w:rPr>
                <w:rFonts w:ascii="Arial" w:hAnsi="Arial" w:cs="Arial"/>
                <w:b/>
                <w:sz w:val="24"/>
                <w:szCs w:val="24"/>
              </w:rPr>
              <w:t>16</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1614AE">
            <w:pPr>
              <w:jc w:val="center"/>
              <w:rPr>
                <w:rFonts w:ascii="Arial" w:hAnsi="Arial" w:cs="Arial"/>
                <w:b/>
                <w:sz w:val="24"/>
                <w:szCs w:val="24"/>
              </w:rPr>
            </w:pPr>
            <w:r w:rsidRPr="00392A5D">
              <w:rPr>
                <w:rFonts w:ascii="Arial" w:hAnsi="Arial" w:cs="Arial"/>
                <w:b/>
                <w:sz w:val="24"/>
                <w:szCs w:val="24"/>
              </w:rPr>
              <w:t>9</w:t>
            </w:r>
          </w:p>
        </w:tc>
      </w:tr>
      <w:tr w:rsidR="00724F95" w:rsidRPr="00392A5D" w:rsidTr="00724F95">
        <w:tc>
          <w:tcPr>
            <w:tcW w:w="1630" w:type="dxa"/>
            <w:tcBorders>
              <w:top w:val="single" w:sz="6" w:space="0" w:color="auto"/>
              <w:left w:val="single" w:sz="6" w:space="0" w:color="auto"/>
              <w:bottom w:val="single" w:sz="6" w:space="0" w:color="auto"/>
              <w:right w:val="single" w:sz="6" w:space="0" w:color="auto"/>
            </w:tcBorders>
          </w:tcPr>
          <w:p w:rsidR="00724F95" w:rsidRPr="00392A5D" w:rsidRDefault="00724F95">
            <w:pPr>
              <w:rPr>
                <w:rFonts w:ascii="Arial" w:hAnsi="Arial" w:cs="Arial"/>
                <w:sz w:val="24"/>
                <w:szCs w:val="24"/>
              </w:rPr>
            </w:pPr>
            <w:r w:rsidRPr="00392A5D">
              <w:rPr>
                <w:rFonts w:ascii="Arial" w:hAnsi="Arial" w:cs="Arial"/>
                <w:sz w:val="24"/>
                <w:szCs w:val="24"/>
              </w:rPr>
              <w:t>z toho počet žen</w:t>
            </w:r>
          </w:p>
        </w:tc>
        <w:tc>
          <w:tcPr>
            <w:tcW w:w="1002"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7D3BE2">
            <w:pPr>
              <w:jc w:val="center"/>
              <w:rPr>
                <w:rFonts w:ascii="Arial" w:hAnsi="Arial" w:cs="Arial"/>
                <w:sz w:val="24"/>
                <w:szCs w:val="24"/>
              </w:rPr>
            </w:pPr>
            <w:r w:rsidRPr="00392A5D">
              <w:rPr>
                <w:rFonts w:ascii="Arial" w:hAnsi="Arial" w:cs="Arial"/>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7D3BE2">
            <w:pPr>
              <w:jc w:val="center"/>
              <w:rPr>
                <w:rFonts w:ascii="Arial" w:hAnsi="Arial" w:cs="Arial"/>
                <w:sz w:val="24"/>
                <w:szCs w:val="24"/>
              </w:rPr>
            </w:pPr>
            <w:r w:rsidRPr="00392A5D">
              <w:rPr>
                <w:rFonts w:ascii="Arial" w:hAnsi="Arial" w:cs="Arial"/>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7D3BE2">
            <w:pPr>
              <w:jc w:val="center"/>
              <w:rPr>
                <w:rFonts w:ascii="Arial" w:hAnsi="Arial" w:cs="Arial"/>
                <w:sz w:val="24"/>
                <w:szCs w:val="24"/>
              </w:rPr>
            </w:pPr>
            <w:r w:rsidRPr="00392A5D">
              <w:rPr>
                <w:rFonts w:ascii="Arial" w:hAnsi="Arial" w:cs="Arial"/>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7D3BE2">
            <w:pPr>
              <w:jc w:val="center"/>
              <w:rPr>
                <w:rFonts w:ascii="Arial" w:hAnsi="Arial" w:cs="Arial"/>
                <w:sz w:val="24"/>
                <w:szCs w:val="24"/>
              </w:rPr>
            </w:pPr>
            <w:r w:rsidRPr="00392A5D">
              <w:rPr>
                <w:rFonts w:ascii="Arial" w:hAnsi="Arial" w:cs="Arial"/>
                <w:sz w:val="24"/>
                <w:szCs w:val="24"/>
              </w:rPr>
              <w:t>14</w:t>
            </w:r>
          </w:p>
        </w:tc>
        <w:tc>
          <w:tcPr>
            <w:tcW w:w="1134" w:type="dxa"/>
            <w:tcBorders>
              <w:top w:val="single" w:sz="6" w:space="0" w:color="auto"/>
              <w:left w:val="single" w:sz="6" w:space="0" w:color="auto"/>
              <w:bottom w:val="single" w:sz="6" w:space="0" w:color="auto"/>
              <w:right w:val="single" w:sz="6" w:space="0" w:color="auto"/>
            </w:tcBorders>
            <w:vAlign w:val="center"/>
          </w:tcPr>
          <w:p w:rsidR="00724F95" w:rsidRPr="00392A5D" w:rsidRDefault="00A735E8" w:rsidP="007D3BE2">
            <w:pPr>
              <w:jc w:val="center"/>
              <w:rPr>
                <w:rFonts w:ascii="Arial" w:hAnsi="Arial" w:cs="Arial"/>
                <w:sz w:val="24"/>
                <w:szCs w:val="24"/>
              </w:rPr>
            </w:pPr>
            <w:r w:rsidRPr="00392A5D">
              <w:rPr>
                <w:rFonts w:ascii="Arial" w:hAnsi="Arial" w:cs="Arial"/>
                <w:sz w:val="24"/>
                <w:szCs w:val="24"/>
              </w:rPr>
              <w:t>6</w:t>
            </w:r>
          </w:p>
        </w:tc>
      </w:tr>
    </w:tbl>
    <w:p w:rsidR="00083E4A" w:rsidRPr="00392A5D" w:rsidRDefault="00083E4A">
      <w:pPr>
        <w:rPr>
          <w:rFonts w:ascii="Arial" w:hAnsi="Arial" w:cs="Arial"/>
          <w:sz w:val="24"/>
          <w:szCs w:val="24"/>
          <w:u w:val="single"/>
        </w:rPr>
      </w:pPr>
    </w:p>
    <w:p w:rsidR="00741C59" w:rsidRDefault="00741C59">
      <w:pPr>
        <w:pStyle w:val="Zkladntext23"/>
        <w:jc w:val="both"/>
        <w:rPr>
          <w:rFonts w:ascii="Arial" w:hAnsi="Arial" w:cs="Arial"/>
          <w:szCs w:val="24"/>
        </w:rPr>
      </w:pPr>
      <w:r w:rsidRPr="00392A5D">
        <w:rPr>
          <w:rFonts w:ascii="Arial" w:hAnsi="Arial" w:cs="Arial"/>
          <w:szCs w:val="24"/>
          <w:u w:val="none"/>
        </w:rPr>
        <w:t xml:space="preserve">c) </w:t>
      </w:r>
      <w:r w:rsidR="00900B7D" w:rsidRPr="00392A5D">
        <w:rPr>
          <w:rFonts w:ascii="Arial" w:hAnsi="Arial" w:cs="Arial"/>
          <w:szCs w:val="24"/>
        </w:rPr>
        <w:t>odb</w:t>
      </w:r>
      <w:r w:rsidR="001614AE" w:rsidRPr="00392A5D">
        <w:rPr>
          <w:rFonts w:ascii="Arial" w:hAnsi="Arial" w:cs="Arial"/>
          <w:szCs w:val="24"/>
        </w:rPr>
        <w:t>orná</w:t>
      </w:r>
      <w:r w:rsidR="00900B7D" w:rsidRPr="00392A5D">
        <w:rPr>
          <w:rFonts w:ascii="Arial" w:hAnsi="Arial" w:cs="Arial"/>
          <w:szCs w:val="24"/>
        </w:rPr>
        <w:t xml:space="preserve"> </w:t>
      </w:r>
      <w:r w:rsidR="00C9746D" w:rsidRPr="00392A5D">
        <w:rPr>
          <w:rFonts w:ascii="Arial" w:hAnsi="Arial" w:cs="Arial"/>
          <w:szCs w:val="24"/>
        </w:rPr>
        <w:t>kvalifikace</w:t>
      </w:r>
      <w:r w:rsidR="00FF7B1A" w:rsidRPr="00392A5D">
        <w:rPr>
          <w:rFonts w:ascii="Arial" w:hAnsi="Arial" w:cs="Arial"/>
          <w:szCs w:val="24"/>
        </w:rPr>
        <w:t xml:space="preserve"> </w:t>
      </w:r>
      <w:r w:rsidRPr="00392A5D">
        <w:rPr>
          <w:rFonts w:ascii="Arial" w:hAnsi="Arial" w:cs="Arial"/>
          <w:szCs w:val="24"/>
        </w:rPr>
        <w:t xml:space="preserve">pedagogických pracovníků </w:t>
      </w:r>
      <w:r w:rsidRPr="00392A5D">
        <w:rPr>
          <w:rFonts w:ascii="Arial" w:hAnsi="Arial" w:cs="Arial"/>
          <w:b/>
          <w:szCs w:val="24"/>
        </w:rPr>
        <w:t xml:space="preserve">k </w:t>
      </w:r>
      <w:r w:rsidR="00D55FB2" w:rsidRPr="00392A5D">
        <w:rPr>
          <w:rFonts w:ascii="Arial" w:hAnsi="Arial" w:cs="Arial"/>
          <w:b/>
          <w:szCs w:val="24"/>
        </w:rPr>
        <w:t>31. 12. 2018</w:t>
      </w:r>
      <w:r w:rsidR="00900AF9" w:rsidRPr="00392A5D">
        <w:rPr>
          <w:rFonts w:ascii="Arial" w:hAnsi="Arial" w:cs="Arial"/>
          <w:b/>
          <w:szCs w:val="24"/>
        </w:rPr>
        <w:t xml:space="preserve"> </w:t>
      </w:r>
      <w:r w:rsidR="00900AF9" w:rsidRPr="00392A5D">
        <w:rPr>
          <w:rFonts w:ascii="Arial" w:hAnsi="Arial" w:cs="Arial"/>
          <w:szCs w:val="24"/>
          <w:u w:val="none"/>
        </w:rPr>
        <w:t>dle zák. č.</w:t>
      </w:r>
      <w:r w:rsidR="001614AE" w:rsidRPr="00392A5D">
        <w:rPr>
          <w:rFonts w:ascii="Arial" w:hAnsi="Arial" w:cs="Arial"/>
          <w:szCs w:val="24"/>
          <w:u w:val="none"/>
        </w:rPr>
        <w:t xml:space="preserve"> </w:t>
      </w:r>
      <w:r w:rsidR="00900AF9" w:rsidRPr="00392A5D">
        <w:rPr>
          <w:rFonts w:ascii="Arial" w:hAnsi="Arial" w:cs="Arial"/>
          <w:szCs w:val="24"/>
          <w:u w:val="none"/>
        </w:rPr>
        <w:t>563/2004 Sb.</w:t>
      </w:r>
      <w:r w:rsidRPr="00392A5D">
        <w:rPr>
          <w:rFonts w:ascii="Arial" w:hAnsi="Arial" w:cs="Arial"/>
          <w:szCs w:val="24"/>
          <w:u w:val="none"/>
        </w:rPr>
        <w:t xml:space="preserve"> </w:t>
      </w:r>
      <w:r w:rsidR="005F7B4F" w:rsidRPr="00392A5D">
        <w:rPr>
          <w:rFonts w:ascii="Arial" w:hAnsi="Arial" w:cs="Arial"/>
          <w:szCs w:val="24"/>
          <w:u w:val="none"/>
        </w:rPr>
        <w:t>(</w:t>
      </w:r>
      <w:r w:rsidRPr="00392A5D">
        <w:rPr>
          <w:rFonts w:ascii="Arial" w:hAnsi="Arial" w:cs="Arial"/>
          <w:szCs w:val="24"/>
          <w:u w:val="none"/>
        </w:rPr>
        <w:t>fyzick</w:t>
      </w:r>
      <w:r w:rsidR="005F7B4F" w:rsidRPr="00392A5D">
        <w:rPr>
          <w:rFonts w:ascii="Arial" w:hAnsi="Arial" w:cs="Arial"/>
          <w:szCs w:val="24"/>
          <w:u w:val="none"/>
        </w:rPr>
        <w:t>é</w:t>
      </w:r>
      <w:r w:rsidRPr="00392A5D">
        <w:rPr>
          <w:rFonts w:ascii="Arial" w:hAnsi="Arial" w:cs="Arial"/>
          <w:szCs w:val="24"/>
          <w:u w:val="none"/>
        </w:rPr>
        <w:t xml:space="preserve"> osob</w:t>
      </w:r>
      <w:r w:rsidR="005F7B4F" w:rsidRPr="00392A5D">
        <w:rPr>
          <w:rFonts w:ascii="Arial" w:hAnsi="Arial" w:cs="Arial"/>
          <w:szCs w:val="24"/>
          <w:u w:val="none"/>
        </w:rPr>
        <w:t>y):</w:t>
      </w:r>
      <w:r w:rsidRPr="00392A5D">
        <w:rPr>
          <w:rFonts w:ascii="Arial" w:hAnsi="Arial" w:cs="Arial"/>
          <w:szCs w:val="24"/>
        </w:rPr>
        <w:t xml:space="preserve"> </w:t>
      </w:r>
    </w:p>
    <w:p w:rsidR="00BD322E" w:rsidRPr="00392A5D" w:rsidRDefault="00BD322E">
      <w:pPr>
        <w:pStyle w:val="Zkladntext23"/>
        <w:jc w:val="both"/>
        <w:rPr>
          <w:rFonts w:ascii="Arial" w:hAnsi="Arial" w:cs="Arial"/>
          <w:szCs w:val="24"/>
          <w:u w:val="none"/>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1678"/>
        <w:gridCol w:w="2410"/>
        <w:gridCol w:w="2268"/>
      </w:tblGrid>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u w:val="single"/>
              </w:rPr>
            </w:pP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480548" w:rsidP="001614AE">
            <w:pPr>
              <w:jc w:val="center"/>
              <w:rPr>
                <w:rFonts w:ascii="Arial" w:hAnsi="Arial" w:cs="Arial"/>
                <w:sz w:val="24"/>
                <w:szCs w:val="24"/>
              </w:rPr>
            </w:pPr>
            <w:r w:rsidRPr="00392A5D">
              <w:rPr>
                <w:rFonts w:ascii="Arial" w:hAnsi="Arial" w:cs="Arial"/>
                <w:bCs/>
                <w:sz w:val="24"/>
                <w:szCs w:val="24"/>
              </w:rPr>
              <w:t>PP celkem</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480548">
            <w:pPr>
              <w:jc w:val="center"/>
              <w:rPr>
                <w:rFonts w:ascii="Arial" w:hAnsi="Arial" w:cs="Arial"/>
                <w:sz w:val="24"/>
                <w:szCs w:val="24"/>
              </w:rPr>
            </w:pPr>
            <w:r w:rsidRPr="00392A5D">
              <w:rPr>
                <w:rFonts w:ascii="Arial" w:hAnsi="Arial" w:cs="Arial"/>
                <w:bCs/>
                <w:spacing w:val="-6"/>
                <w:sz w:val="24"/>
                <w:szCs w:val="24"/>
              </w:rPr>
              <w:t>PP s odb. kvalifikací</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480548" w:rsidP="001614AE">
            <w:pPr>
              <w:jc w:val="center"/>
              <w:rPr>
                <w:rFonts w:ascii="Arial" w:hAnsi="Arial" w:cs="Arial"/>
                <w:sz w:val="24"/>
                <w:szCs w:val="24"/>
              </w:rPr>
            </w:pPr>
            <w:r w:rsidRPr="00392A5D">
              <w:rPr>
                <w:rFonts w:ascii="Arial" w:hAnsi="Arial" w:cs="Arial"/>
                <w:bCs/>
                <w:spacing w:val="-10"/>
                <w:sz w:val="24"/>
                <w:szCs w:val="24"/>
              </w:rPr>
              <w:t>PP bez odb.</w:t>
            </w:r>
            <w:r w:rsidRPr="00392A5D">
              <w:rPr>
                <w:rFonts w:ascii="Arial" w:hAnsi="Arial" w:cs="Arial"/>
                <w:bCs/>
                <w:spacing w:val="-6"/>
                <w:sz w:val="24"/>
                <w:szCs w:val="24"/>
              </w:rPr>
              <w:t xml:space="preserve"> kvalifikace</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učitelé I. stupně ZŠ</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36</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694E2F" w:rsidP="00D771DA">
            <w:pPr>
              <w:jc w:val="center"/>
              <w:rPr>
                <w:rFonts w:ascii="Arial" w:hAnsi="Arial" w:cs="Arial"/>
                <w:sz w:val="24"/>
                <w:szCs w:val="24"/>
              </w:rPr>
            </w:pPr>
            <w:r w:rsidRPr="00392A5D">
              <w:rPr>
                <w:rFonts w:ascii="Arial" w:hAnsi="Arial" w:cs="Arial"/>
                <w:sz w:val="24"/>
                <w:szCs w:val="24"/>
              </w:rPr>
              <w:t>33</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694E2F" w:rsidP="00D771DA">
            <w:pPr>
              <w:jc w:val="center"/>
              <w:rPr>
                <w:rFonts w:ascii="Arial" w:hAnsi="Arial" w:cs="Arial"/>
                <w:sz w:val="24"/>
                <w:szCs w:val="24"/>
              </w:rPr>
            </w:pPr>
            <w:r w:rsidRPr="00392A5D">
              <w:rPr>
                <w:rFonts w:ascii="Arial" w:hAnsi="Arial" w:cs="Arial"/>
                <w:sz w:val="24"/>
                <w:szCs w:val="24"/>
              </w:rPr>
              <w:t>3</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učitelé II. stupně ZŠ</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1E5F11" w:rsidP="00D771DA">
            <w:pPr>
              <w:jc w:val="center"/>
              <w:rPr>
                <w:rFonts w:ascii="Arial" w:hAnsi="Arial" w:cs="Arial"/>
                <w:sz w:val="24"/>
                <w:szCs w:val="24"/>
              </w:rPr>
            </w:pPr>
            <w:r w:rsidRPr="00392A5D">
              <w:rPr>
                <w:rFonts w:ascii="Arial" w:hAnsi="Arial" w:cs="Arial"/>
                <w:sz w:val="24"/>
                <w:szCs w:val="24"/>
              </w:rPr>
              <w:t>40</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694E2F" w:rsidP="00D771DA">
            <w:pPr>
              <w:jc w:val="center"/>
              <w:rPr>
                <w:rFonts w:ascii="Arial" w:hAnsi="Arial" w:cs="Arial"/>
                <w:sz w:val="24"/>
                <w:szCs w:val="24"/>
              </w:rPr>
            </w:pPr>
            <w:r w:rsidRPr="00392A5D">
              <w:rPr>
                <w:rFonts w:ascii="Arial" w:hAnsi="Arial" w:cs="Arial"/>
                <w:sz w:val="24"/>
                <w:szCs w:val="24"/>
              </w:rPr>
              <w:t>37</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694E2F" w:rsidP="00D771DA">
            <w:pPr>
              <w:jc w:val="center"/>
              <w:rPr>
                <w:rFonts w:ascii="Arial" w:hAnsi="Arial" w:cs="Arial"/>
                <w:sz w:val="24"/>
                <w:szCs w:val="24"/>
              </w:rPr>
            </w:pPr>
            <w:r w:rsidRPr="00392A5D">
              <w:rPr>
                <w:rFonts w:ascii="Arial" w:hAnsi="Arial" w:cs="Arial"/>
                <w:sz w:val="24"/>
                <w:szCs w:val="24"/>
              </w:rPr>
              <w:t>3</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vychovatelé</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8</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8</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20450F" w:rsidP="00D771DA">
            <w:pPr>
              <w:jc w:val="center"/>
              <w:rPr>
                <w:rFonts w:ascii="Arial" w:hAnsi="Arial" w:cs="Arial"/>
                <w:sz w:val="24"/>
                <w:szCs w:val="24"/>
              </w:rPr>
            </w:pPr>
            <w:r>
              <w:rPr>
                <w:rFonts w:ascii="Arial" w:hAnsi="Arial" w:cs="Arial"/>
                <w:sz w:val="24"/>
                <w:szCs w:val="24"/>
              </w:rPr>
              <w:t>0</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speciální pedagogové</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4</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psychologové</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pedagogové volného času</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B26047" w:rsidP="00D771DA">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B26047" w:rsidP="00D771DA">
            <w:pPr>
              <w:jc w:val="center"/>
              <w:rPr>
                <w:rFonts w:ascii="Arial" w:hAnsi="Arial" w:cs="Arial"/>
                <w:sz w:val="24"/>
                <w:szCs w:val="24"/>
              </w:rPr>
            </w:pPr>
            <w:r w:rsidRPr="00392A5D">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B26047" w:rsidP="00D771DA">
            <w:pPr>
              <w:jc w:val="center"/>
              <w:rPr>
                <w:rFonts w:ascii="Arial" w:hAnsi="Arial" w:cs="Arial"/>
                <w:sz w:val="24"/>
                <w:szCs w:val="24"/>
              </w:rPr>
            </w:pPr>
            <w:r w:rsidRPr="00392A5D">
              <w:rPr>
                <w:rFonts w:ascii="Arial" w:hAnsi="Arial" w:cs="Arial"/>
                <w:sz w:val="24"/>
                <w:szCs w:val="24"/>
              </w:rPr>
              <w:t>0</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480548">
            <w:pPr>
              <w:rPr>
                <w:rFonts w:ascii="Arial" w:hAnsi="Arial" w:cs="Arial"/>
                <w:sz w:val="24"/>
                <w:szCs w:val="24"/>
              </w:rPr>
            </w:pPr>
            <w:r w:rsidRPr="00392A5D">
              <w:rPr>
                <w:rFonts w:ascii="Arial" w:hAnsi="Arial" w:cs="Arial"/>
                <w:sz w:val="24"/>
                <w:szCs w:val="24"/>
              </w:rPr>
              <w:t>asistenti pedagoga</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176F5F" w:rsidP="00D771DA">
            <w:pPr>
              <w:jc w:val="center"/>
              <w:rPr>
                <w:rFonts w:ascii="Arial" w:hAnsi="Arial" w:cs="Arial"/>
                <w:sz w:val="24"/>
                <w:szCs w:val="24"/>
              </w:rPr>
            </w:pPr>
            <w:r w:rsidRPr="00392A5D">
              <w:rPr>
                <w:rFonts w:ascii="Arial" w:hAnsi="Arial" w:cs="Arial"/>
                <w:sz w:val="24"/>
                <w:szCs w:val="24"/>
              </w:rPr>
              <w:t>5</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BD322E" w:rsidP="00D771DA">
            <w:pPr>
              <w:jc w:val="center"/>
              <w:rPr>
                <w:rFonts w:ascii="Arial" w:hAnsi="Arial" w:cs="Arial"/>
                <w:sz w:val="24"/>
                <w:szCs w:val="24"/>
              </w:rPr>
            </w:pPr>
            <w:r>
              <w:rPr>
                <w:rFonts w:ascii="Arial" w:hAnsi="Arial" w:cs="Arial"/>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BD322E" w:rsidP="00D771DA">
            <w:pPr>
              <w:jc w:val="center"/>
              <w:rPr>
                <w:rFonts w:ascii="Arial" w:hAnsi="Arial" w:cs="Arial"/>
                <w:sz w:val="24"/>
                <w:szCs w:val="24"/>
              </w:rPr>
            </w:pPr>
            <w:r>
              <w:rPr>
                <w:rFonts w:ascii="Arial" w:hAnsi="Arial" w:cs="Arial"/>
                <w:sz w:val="24"/>
                <w:szCs w:val="24"/>
              </w:rPr>
              <w:t>1</w:t>
            </w:r>
          </w:p>
        </w:tc>
      </w:tr>
      <w:tr w:rsidR="00480548" w:rsidRPr="00392A5D">
        <w:tc>
          <w:tcPr>
            <w:tcW w:w="3070" w:type="dxa"/>
            <w:tcBorders>
              <w:top w:val="single" w:sz="6" w:space="0" w:color="auto"/>
              <w:left w:val="single" w:sz="6" w:space="0" w:color="auto"/>
              <w:bottom w:val="single" w:sz="6" w:space="0" w:color="auto"/>
              <w:right w:val="single" w:sz="6" w:space="0" w:color="auto"/>
            </w:tcBorders>
          </w:tcPr>
          <w:p w:rsidR="00480548" w:rsidRPr="00392A5D" w:rsidRDefault="00367673">
            <w:pPr>
              <w:rPr>
                <w:rFonts w:ascii="Arial" w:hAnsi="Arial" w:cs="Arial"/>
                <w:sz w:val="24"/>
                <w:szCs w:val="24"/>
              </w:rPr>
            </w:pPr>
            <w:r w:rsidRPr="00392A5D">
              <w:rPr>
                <w:rFonts w:ascii="Arial" w:hAnsi="Arial" w:cs="Arial"/>
                <w:sz w:val="24"/>
                <w:szCs w:val="24"/>
              </w:rPr>
              <w:t>T</w:t>
            </w:r>
            <w:r w:rsidR="00480548" w:rsidRPr="00392A5D">
              <w:rPr>
                <w:rFonts w:ascii="Arial" w:hAnsi="Arial" w:cs="Arial"/>
                <w:sz w:val="24"/>
                <w:szCs w:val="24"/>
              </w:rPr>
              <w:t>renéři</w:t>
            </w:r>
          </w:p>
        </w:tc>
        <w:tc>
          <w:tcPr>
            <w:tcW w:w="167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480548" w:rsidRPr="00392A5D" w:rsidRDefault="00B96D33" w:rsidP="00D771DA">
            <w:pPr>
              <w:jc w:val="center"/>
              <w:rPr>
                <w:rFonts w:ascii="Arial" w:hAnsi="Arial" w:cs="Arial"/>
                <w:sz w:val="24"/>
                <w:szCs w:val="24"/>
              </w:rPr>
            </w:pPr>
            <w:r w:rsidRPr="00392A5D">
              <w:rPr>
                <w:rFonts w:ascii="Arial" w:hAnsi="Arial" w:cs="Arial"/>
                <w:sz w:val="24"/>
                <w:szCs w:val="24"/>
              </w:rPr>
              <w:t>0</w:t>
            </w:r>
          </w:p>
        </w:tc>
      </w:tr>
    </w:tbl>
    <w:p w:rsidR="00480548" w:rsidRDefault="00480548" w:rsidP="00480548">
      <w:pPr>
        <w:jc w:val="both"/>
        <w:rPr>
          <w:rFonts w:ascii="Arial" w:hAnsi="Arial" w:cs="Arial"/>
          <w:sz w:val="24"/>
          <w:szCs w:val="24"/>
        </w:rPr>
      </w:pPr>
    </w:p>
    <w:p w:rsidR="009176A8" w:rsidRPr="00392A5D" w:rsidRDefault="00480548" w:rsidP="009176A8">
      <w:pPr>
        <w:jc w:val="both"/>
        <w:rPr>
          <w:rFonts w:ascii="Arial" w:hAnsi="Arial" w:cs="Arial"/>
          <w:sz w:val="24"/>
          <w:szCs w:val="24"/>
          <w:u w:val="single"/>
        </w:rPr>
      </w:pPr>
      <w:r w:rsidRPr="00392A5D">
        <w:rPr>
          <w:rFonts w:ascii="Arial" w:hAnsi="Arial" w:cs="Arial"/>
          <w:sz w:val="24"/>
          <w:szCs w:val="24"/>
        </w:rPr>
        <w:t>d</w:t>
      </w:r>
      <w:r w:rsidR="009176A8" w:rsidRPr="00392A5D">
        <w:rPr>
          <w:rFonts w:ascii="Arial" w:hAnsi="Arial" w:cs="Arial"/>
          <w:sz w:val="24"/>
          <w:szCs w:val="24"/>
        </w:rPr>
        <w:t xml:space="preserve">) </w:t>
      </w:r>
      <w:r w:rsidR="009176A8" w:rsidRPr="00392A5D">
        <w:rPr>
          <w:rFonts w:ascii="Arial" w:hAnsi="Arial" w:cs="Arial"/>
          <w:sz w:val="24"/>
          <w:szCs w:val="24"/>
          <w:u w:val="single"/>
        </w:rPr>
        <w:t xml:space="preserve">jazykové vzdělávání a jeho podpora </w:t>
      </w:r>
    </w:p>
    <w:p w:rsidR="002C1808" w:rsidRDefault="009176A8" w:rsidP="002C1808">
      <w:pPr>
        <w:jc w:val="both"/>
        <w:rPr>
          <w:rFonts w:ascii="Arial" w:hAnsi="Arial" w:cs="Arial"/>
          <w:sz w:val="24"/>
          <w:szCs w:val="24"/>
        </w:rPr>
      </w:pPr>
      <w:r w:rsidRPr="00392A5D">
        <w:rPr>
          <w:rFonts w:ascii="Arial" w:hAnsi="Arial" w:cs="Arial"/>
          <w:sz w:val="24"/>
          <w:szCs w:val="24"/>
        </w:rPr>
        <w:t xml:space="preserve">počet učitelů cizích </w:t>
      </w:r>
      <w:r w:rsidR="00D55FB2" w:rsidRPr="00392A5D">
        <w:rPr>
          <w:rFonts w:ascii="Arial" w:hAnsi="Arial" w:cs="Arial"/>
          <w:sz w:val="24"/>
          <w:szCs w:val="24"/>
        </w:rPr>
        <w:t>jazyků k 31</w:t>
      </w:r>
      <w:r w:rsidR="00D55FB2" w:rsidRPr="00392A5D">
        <w:rPr>
          <w:rFonts w:ascii="Arial" w:hAnsi="Arial" w:cs="Arial"/>
          <w:b/>
          <w:sz w:val="24"/>
          <w:szCs w:val="24"/>
        </w:rPr>
        <w:t>. 12. 2018</w:t>
      </w:r>
      <w:r w:rsidR="002C1808" w:rsidRPr="00392A5D">
        <w:rPr>
          <w:rFonts w:ascii="Arial" w:hAnsi="Arial" w:cs="Arial"/>
          <w:b/>
          <w:sz w:val="24"/>
          <w:szCs w:val="24"/>
        </w:rPr>
        <w:t xml:space="preserve"> </w:t>
      </w:r>
      <w:r w:rsidR="00F13473" w:rsidRPr="00392A5D">
        <w:rPr>
          <w:rFonts w:ascii="Arial" w:hAnsi="Arial" w:cs="Arial"/>
          <w:sz w:val="24"/>
          <w:szCs w:val="24"/>
        </w:rPr>
        <w:t>(fyzické osoby):</w:t>
      </w:r>
    </w:p>
    <w:p w:rsidR="00BD322E" w:rsidRPr="00392A5D" w:rsidRDefault="00BD322E" w:rsidP="002C1808">
      <w:pPr>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3118"/>
        <w:gridCol w:w="1985"/>
      </w:tblGrid>
      <w:tr w:rsidR="002C1808" w:rsidRPr="00392A5D" w:rsidTr="00FC6FC5">
        <w:trPr>
          <w:trHeight w:val="426"/>
        </w:trPr>
        <w:tc>
          <w:tcPr>
            <w:tcW w:w="2518" w:type="dxa"/>
            <w:shd w:val="clear" w:color="auto" w:fill="auto"/>
            <w:vAlign w:val="center"/>
          </w:tcPr>
          <w:p w:rsidR="002C1808" w:rsidRPr="00392A5D" w:rsidRDefault="002C1808" w:rsidP="001614AE">
            <w:pPr>
              <w:jc w:val="center"/>
              <w:rPr>
                <w:rFonts w:ascii="Arial" w:hAnsi="Arial" w:cs="Arial"/>
                <w:sz w:val="24"/>
                <w:szCs w:val="24"/>
              </w:rPr>
            </w:pPr>
            <w:r w:rsidRPr="00392A5D">
              <w:rPr>
                <w:rFonts w:ascii="Arial" w:hAnsi="Arial" w:cs="Arial"/>
                <w:sz w:val="24"/>
                <w:szCs w:val="24"/>
              </w:rPr>
              <w:t>počet učitelů cj celkem</w:t>
            </w:r>
          </w:p>
        </w:tc>
        <w:tc>
          <w:tcPr>
            <w:tcW w:w="1843" w:type="dxa"/>
            <w:shd w:val="clear" w:color="auto" w:fill="auto"/>
            <w:vAlign w:val="center"/>
          </w:tcPr>
          <w:p w:rsidR="002C1808" w:rsidRPr="00392A5D" w:rsidRDefault="00694E2F" w:rsidP="00FC6FC5">
            <w:pPr>
              <w:jc w:val="center"/>
              <w:rPr>
                <w:rFonts w:ascii="Arial" w:hAnsi="Arial" w:cs="Arial"/>
                <w:sz w:val="24"/>
                <w:szCs w:val="24"/>
              </w:rPr>
            </w:pPr>
            <w:r w:rsidRPr="00392A5D">
              <w:rPr>
                <w:rFonts w:ascii="Arial" w:hAnsi="Arial" w:cs="Arial"/>
                <w:sz w:val="24"/>
                <w:szCs w:val="24"/>
              </w:rPr>
              <w:t>15</w:t>
            </w:r>
          </w:p>
        </w:tc>
        <w:tc>
          <w:tcPr>
            <w:tcW w:w="3118" w:type="dxa"/>
            <w:shd w:val="clear" w:color="auto" w:fill="auto"/>
            <w:vAlign w:val="center"/>
          </w:tcPr>
          <w:p w:rsidR="002C1808" w:rsidRPr="00392A5D" w:rsidRDefault="002C1808" w:rsidP="002C1808">
            <w:pPr>
              <w:rPr>
                <w:rFonts w:ascii="Arial" w:hAnsi="Arial" w:cs="Arial"/>
                <w:sz w:val="24"/>
                <w:szCs w:val="24"/>
              </w:rPr>
            </w:pPr>
            <w:r w:rsidRPr="00392A5D">
              <w:rPr>
                <w:rFonts w:ascii="Arial" w:hAnsi="Arial" w:cs="Arial"/>
                <w:sz w:val="24"/>
                <w:szCs w:val="24"/>
              </w:rPr>
              <w:t>z toho rodilých mluvčích</w:t>
            </w:r>
          </w:p>
        </w:tc>
        <w:tc>
          <w:tcPr>
            <w:tcW w:w="1985" w:type="dxa"/>
            <w:shd w:val="clear" w:color="auto" w:fill="auto"/>
          </w:tcPr>
          <w:p w:rsidR="002C1808" w:rsidRPr="00392A5D" w:rsidRDefault="00694E2F" w:rsidP="00FC6FC5">
            <w:pPr>
              <w:jc w:val="center"/>
              <w:rPr>
                <w:rFonts w:ascii="Arial" w:hAnsi="Arial" w:cs="Arial"/>
                <w:sz w:val="24"/>
                <w:szCs w:val="24"/>
              </w:rPr>
            </w:pPr>
            <w:r w:rsidRPr="00392A5D">
              <w:rPr>
                <w:rFonts w:ascii="Arial" w:hAnsi="Arial" w:cs="Arial"/>
                <w:sz w:val="24"/>
                <w:szCs w:val="24"/>
              </w:rPr>
              <w:t>1</w:t>
            </w:r>
          </w:p>
        </w:tc>
      </w:tr>
      <w:tr w:rsidR="002C1808" w:rsidRPr="00392A5D" w:rsidTr="00FC6FC5">
        <w:tc>
          <w:tcPr>
            <w:tcW w:w="2518" w:type="dxa"/>
            <w:shd w:val="clear" w:color="auto" w:fill="auto"/>
            <w:vAlign w:val="center"/>
          </w:tcPr>
          <w:p w:rsidR="002C1808" w:rsidRPr="00392A5D" w:rsidRDefault="002C1808" w:rsidP="002C1808">
            <w:pPr>
              <w:rPr>
                <w:rFonts w:ascii="Arial" w:hAnsi="Arial" w:cs="Arial"/>
                <w:sz w:val="24"/>
                <w:szCs w:val="24"/>
              </w:rPr>
            </w:pPr>
            <w:r w:rsidRPr="00392A5D">
              <w:rPr>
                <w:rFonts w:ascii="Arial" w:hAnsi="Arial" w:cs="Arial"/>
                <w:sz w:val="24"/>
                <w:szCs w:val="24"/>
              </w:rPr>
              <w:t>celkem učitelů cj s odbornou kvalifikací</w:t>
            </w:r>
          </w:p>
        </w:tc>
        <w:tc>
          <w:tcPr>
            <w:tcW w:w="1843" w:type="dxa"/>
            <w:shd w:val="clear" w:color="auto" w:fill="auto"/>
            <w:vAlign w:val="center"/>
          </w:tcPr>
          <w:p w:rsidR="002C1808" w:rsidRPr="00392A5D" w:rsidRDefault="00694E2F" w:rsidP="00FC6FC5">
            <w:pPr>
              <w:jc w:val="center"/>
              <w:rPr>
                <w:rFonts w:ascii="Arial" w:hAnsi="Arial" w:cs="Arial"/>
                <w:sz w:val="24"/>
                <w:szCs w:val="24"/>
              </w:rPr>
            </w:pPr>
            <w:r w:rsidRPr="00392A5D">
              <w:rPr>
                <w:rFonts w:ascii="Arial" w:hAnsi="Arial" w:cs="Arial"/>
                <w:sz w:val="24"/>
                <w:szCs w:val="24"/>
              </w:rPr>
              <w:t>13</w:t>
            </w:r>
          </w:p>
        </w:tc>
        <w:tc>
          <w:tcPr>
            <w:tcW w:w="3118" w:type="dxa"/>
            <w:shd w:val="clear" w:color="auto" w:fill="auto"/>
            <w:vAlign w:val="center"/>
          </w:tcPr>
          <w:p w:rsidR="002C1808" w:rsidRPr="00392A5D" w:rsidRDefault="002C1808" w:rsidP="002C1808">
            <w:pPr>
              <w:rPr>
                <w:rFonts w:ascii="Arial" w:hAnsi="Arial" w:cs="Arial"/>
                <w:sz w:val="24"/>
                <w:szCs w:val="24"/>
              </w:rPr>
            </w:pPr>
            <w:r w:rsidRPr="00392A5D">
              <w:rPr>
                <w:rFonts w:ascii="Arial" w:hAnsi="Arial" w:cs="Arial"/>
                <w:sz w:val="24"/>
                <w:szCs w:val="24"/>
              </w:rPr>
              <w:t>celkem učitelů cj bez odborné kvalifikace</w:t>
            </w:r>
          </w:p>
        </w:tc>
        <w:tc>
          <w:tcPr>
            <w:tcW w:w="1985" w:type="dxa"/>
            <w:shd w:val="clear" w:color="auto" w:fill="auto"/>
          </w:tcPr>
          <w:p w:rsidR="002C1808" w:rsidRPr="00392A5D" w:rsidRDefault="00694E2F" w:rsidP="00FC6FC5">
            <w:pPr>
              <w:jc w:val="center"/>
              <w:rPr>
                <w:rFonts w:ascii="Arial" w:hAnsi="Arial" w:cs="Arial"/>
                <w:sz w:val="24"/>
                <w:szCs w:val="24"/>
              </w:rPr>
            </w:pPr>
            <w:r w:rsidRPr="00392A5D">
              <w:rPr>
                <w:rFonts w:ascii="Arial" w:hAnsi="Arial" w:cs="Arial"/>
                <w:sz w:val="24"/>
                <w:szCs w:val="24"/>
              </w:rPr>
              <w:t>2</w:t>
            </w:r>
          </w:p>
        </w:tc>
      </w:tr>
    </w:tbl>
    <w:p w:rsidR="00083E4A" w:rsidRDefault="00083E4A" w:rsidP="009176A8">
      <w:pPr>
        <w:jc w:val="both"/>
        <w:rPr>
          <w:rFonts w:ascii="Arial" w:hAnsi="Arial" w:cs="Arial"/>
          <w:sz w:val="24"/>
          <w:szCs w:val="24"/>
        </w:rPr>
      </w:pPr>
    </w:p>
    <w:p w:rsidR="002C1808" w:rsidRDefault="002C1808" w:rsidP="00BD322E">
      <w:pPr>
        <w:rPr>
          <w:rFonts w:ascii="Arial" w:hAnsi="Arial" w:cs="Arial"/>
          <w:sz w:val="24"/>
          <w:szCs w:val="24"/>
        </w:rPr>
      </w:pPr>
      <w:r w:rsidRPr="00392A5D">
        <w:rPr>
          <w:rFonts w:ascii="Arial" w:hAnsi="Arial" w:cs="Arial"/>
          <w:sz w:val="24"/>
          <w:szCs w:val="24"/>
        </w:rPr>
        <w:t xml:space="preserve">počty jazykově vzdělávaných žáků </w:t>
      </w:r>
      <w:r w:rsidR="00D651BC" w:rsidRPr="00392A5D">
        <w:rPr>
          <w:rFonts w:ascii="Arial" w:hAnsi="Arial" w:cs="Arial"/>
          <w:b/>
          <w:sz w:val="24"/>
          <w:szCs w:val="24"/>
        </w:rPr>
        <w:t>k 31.12.20</w:t>
      </w:r>
      <w:r w:rsidR="00900AF9" w:rsidRPr="00392A5D">
        <w:rPr>
          <w:rFonts w:ascii="Arial" w:hAnsi="Arial" w:cs="Arial"/>
          <w:b/>
          <w:sz w:val="24"/>
          <w:szCs w:val="24"/>
        </w:rPr>
        <w:t>1</w:t>
      </w:r>
      <w:r w:rsidR="00D91C54" w:rsidRPr="00392A5D">
        <w:rPr>
          <w:rFonts w:ascii="Arial" w:hAnsi="Arial" w:cs="Arial"/>
          <w:b/>
          <w:sz w:val="24"/>
          <w:szCs w:val="24"/>
        </w:rPr>
        <w:t>8</w:t>
      </w:r>
      <w:r w:rsidR="00D651BC" w:rsidRPr="00392A5D">
        <w:rPr>
          <w:rFonts w:ascii="Arial" w:hAnsi="Arial" w:cs="Arial"/>
          <w:b/>
          <w:sz w:val="24"/>
          <w:szCs w:val="24"/>
        </w:rPr>
        <w:t xml:space="preserve"> </w:t>
      </w:r>
      <w:r w:rsidR="00F13473" w:rsidRPr="00392A5D">
        <w:rPr>
          <w:rFonts w:ascii="Arial" w:hAnsi="Arial" w:cs="Arial"/>
          <w:sz w:val="24"/>
          <w:szCs w:val="24"/>
        </w:rPr>
        <w:t>(fyzické osoby):</w:t>
      </w:r>
    </w:p>
    <w:p w:rsidR="00BD322E" w:rsidRPr="00392A5D" w:rsidRDefault="00BD322E" w:rsidP="00BD322E">
      <w:pPr>
        <w:rPr>
          <w:rFonts w:ascii="Arial" w:hAnsi="Arial" w:cs="Arial"/>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1822"/>
        <w:gridCol w:w="1546"/>
        <w:gridCol w:w="1688"/>
        <w:gridCol w:w="1824"/>
        <w:gridCol w:w="1685"/>
      </w:tblGrid>
      <w:tr w:rsidR="002C1808" w:rsidRPr="00392A5D">
        <w:trPr>
          <w:trHeight w:val="830"/>
        </w:trPr>
        <w:tc>
          <w:tcPr>
            <w:tcW w:w="781" w:type="dxa"/>
            <w:vAlign w:val="center"/>
          </w:tcPr>
          <w:p w:rsidR="002C1808" w:rsidRPr="00392A5D" w:rsidRDefault="002C1808" w:rsidP="00A254B1">
            <w:pPr>
              <w:jc w:val="both"/>
              <w:rPr>
                <w:rFonts w:ascii="Arial" w:hAnsi="Arial" w:cs="Arial"/>
                <w:bCs/>
                <w:sz w:val="24"/>
                <w:szCs w:val="24"/>
              </w:rPr>
            </w:pPr>
          </w:p>
        </w:tc>
        <w:tc>
          <w:tcPr>
            <w:tcW w:w="3400" w:type="dxa"/>
            <w:gridSpan w:val="2"/>
            <w:vAlign w:val="center"/>
          </w:tcPr>
          <w:p w:rsidR="002C1808" w:rsidRPr="00392A5D" w:rsidRDefault="002C1808" w:rsidP="00A254B1">
            <w:pPr>
              <w:jc w:val="center"/>
              <w:rPr>
                <w:rFonts w:ascii="Arial" w:hAnsi="Arial" w:cs="Arial"/>
                <w:bCs/>
                <w:sz w:val="24"/>
                <w:szCs w:val="24"/>
              </w:rPr>
            </w:pPr>
            <w:r w:rsidRPr="00392A5D">
              <w:rPr>
                <w:rFonts w:ascii="Arial" w:hAnsi="Arial" w:cs="Arial"/>
                <w:bCs/>
                <w:sz w:val="24"/>
                <w:szCs w:val="24"/>
              </w:rPr>
              <w:t xml:space="preserve">žáci učící se cj </w:t>
            </w:r>
          </w:p>
          <w:p w:rsidR="002C1808" w:rsidRPr="00392A5D" w:rsidRDefault="002C1808" w:rsidP="00A254B1">
            <w:pPr>
              <w:jc w:val="center"/>
              <w:rPr>
                <w:rFonts w:ascii="Arial" w:hAnsi="Arial" w:cs="Arial"/>
                <w:bCs/>
                <w:sz w:val="24"/>
                <w:szCs w:val="24"/>
              </w:rPr>
            </w:pPr>
            <w:r w:rsidRPr="00392A5D">
              <w:rPr>
                <w:rFonts w:ascii="Arial" w:hAnsi="Arial" w:cs="Arial"/>
                <w:bCs/>
                <w:sz w:val="24"/>
                <w:szCs w:val="24"/>
              </w:rPr>
              <w:t>jako povinný předmět</w:t>
            </w:r>
          </w:p>
        </w:tc>
        <w:tc>
          <w:tcPr>
            <w:tcW w:w="1701" w:type="dxa"/>
            <w:vAlign w:val="center"/>
          </w:tcPr>
          <w:p w:rsidR="002C1808" w:rsidRPr="00392A5D" w:rsidRDefault="002C1808" w:rsidP="00A254B1">
            <w:pPr>
              <w:spacing w:line="180" w:lineRule="exact"/>
              <w:jc w:val="center"/>
              <w:rPr>
                <w:rFonts w:ascii="Arial" w:hAnsi="Arial" w:cs="Arial"/>
                <w:bCs/>
                <w:sz w:val="24"/>
                <w:szCs w:val="24"/>
              </w:rPr>
            </w:pPr>
            <w:r w:rsidRPr="00392A5D">
              <w:rPr>
                <w:rFonts w:ascii="Arial" w:hAnsi="Arial" w:cs="Arial"/>
                <w:bCs/>
                <w:sz w:val="24"/>
                <w:szCs w:val="24"/>
              </w:rPr>
              <w:t>žáci učící se cj jako povinně volitelný předmět</w:t>
            </w:r>
          </w:p>
        </w:tc>
        <w:tc>
          <w:tcPr>
            <w:tcW w:w="3544" w:type="dxa"/>
            <w:gridSpan w:val="2"/>
            <w:vAlign w:val="center"/>
          </w:tcPr>
          <w:p w:rsidR="002C1808" w:rsidRPr="00392A5D" w:rsidRDefault="002C1808" w:rsidP="00A254B1">
            <w:pPr>
              <w:spacing w:line="200" w:lineRule="exact"/>
              <w:jc w:val="center"/>
              <w:rPr>
                <w:rFonts w:ascii="Arial" w:hAnsi="Arial" w:cs="Arial"/>
                <w:bCs/>
                <w:spacing w:val="-4"/>
                <w:sz w:val="24"/>
                <w:szCs w:val="24"/>
              </w:rPr>
            </w:pPr>
            <w:r w:rsidRPr="00392A5D">
              <w:rPr>
                <w:rFonts w:ascii="Arial" w:hAnsi="Arial" w:cs="Arial"/>
                <w:bCs/>
                <w:spacing w:val="-4"/>
                <w:sz w:val="24"/>
                <w:szCs w:val="24"/>
              </w:rPr>
              <w:t xml:space="preserve">žáci učící se cj </w:t>
            </w:r>
          </w:p>
          <w:p w:rsidR="002C1808" w:rsidRPr="00392A5D" w:rsidRDefault="002C1808" w:rsidP="00A254B1">
            <w:pPr>
              <w:spacing w:line="200" w:lineRule="exact"/>
              <w:jc w:val="center"/>
              <w:rPr>
                <w:rFonts w:ascii="Arial" w:hAnsi="Arial" w:cs="Arial"/>
                <w:bCs/>
                <w:sz w:val="24"/>
                <w:szCs w:val="24"/>
              </w:rPr>
            </w:pPr>
            <w:r w:rsidRPr="00392A5D">
              <w:rPr>
                <w:rFonts w:ascii="Arial" w:hAnsi="Arial" w:cs="Arial"/>
                <w:bCs/>
                <w:spacing w:val="-4"/>
                <w:sz w:val="24"/>
                <w:szCs w:val="24"/>
              </w:rPr>
              <w:t>jako nepovinný předmět</w:t>
            </w: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p>
        </w:tc>
        <w:tc>
          <w:tcPr>
            <w:tcW w:w="1841" w:type="dxa"/>
            <w:vAlign w:val="center"/>
          </w:tcPr>
          <w:p w:rsidR="002C1808" w:rsidRPr="00392A5D" w:rsidRDefault="001614AE" w:rsidP="001614AE">
            <w:pPr>
              <w:jc w:val="center"/>
              <w:rPr>
                <w:rFonts w:ascii="Arial" w:hAnsi="Arial" w:cs="Arial"/>
                <w:bCs/>
                <w:sz w:val="24"/>
                <w:szCs w:val="24"/>
              </w:rPr>
            </w:pPr>
            <w:r w:rsidRPr="00392A5D">
              <w:rPr>
                <w:rFonts w:ascii="Arial" w:hAnsi="Arial" w:cs="Arial"/>
                <w:bCs/>
                <w:sz w:val="24"/>
                <w:szCs w:val="24"/>
              </w:rPr>
              <w:t>I</w:t>
            </w:r>
            <w:r w:rsidR="002C1808" w:rsidRPr="00392A5D">
              <w:rPr>
                <w:rFonts w:ascii="Arial" w:hAnsi="Arial" w:cs="Arial"/>
                <w:bCs/>
                <w:sz w:val="24"/>
                <w:szCs w:val="24"/>
              </w:rPr>
              <w:t>. stupeň</w:t>
            </w:r>
          </w:p>
        </w:tc>
        <w:tc>
          <w:tcPr>
            <w:tcW w:w="1559" w:type="dxa"/>
            <w:vAlign w:val="center"/>
          </w:tcPr>
          <w:p w:rsidR="002C1808" w:rsidRPr="00392A5D" w:rsidRDefault="001614AE" w:rsidP="00A254B1">
            <w:pPr>
              <w:jc w:val="center"/>
              <w:rPr>
                <w:rFonts w:ascii="Arial" w:hAnsi="Arial" w:cs="Arial"/>
                <w:bCs/>
                <w:sz w:val="24"/>
                <w:szCs w:val="24"/>
              </w:rPr>
            </w:pPr>
            <w:r w:rsidRPr="00392A5D">
              <w:rPr>
                <w:rFonts w:ascii="Arial" w:hAnsi="Arial" w:cs="Arial"/>
                <w:bCs/>
                <w:sz w:val="24"/>
                <w:szCs w:val="24"/>
              </w:rPr>
              <w:t>II</w:t>
            </w:r>
            <w:r w:rsidR="002C1808" w:rsidRPr="00392A5D">
              <w:rPr>
                <w:rFonts w:ascii="Arial" w:hAnsi="Arial" w:cs="Arial"/>
                <w:bCs/>
                <w:sz w:val="24"/>
                <w:szCs w:val="24"/>
              </w:rPr>
              <w:t>. stupeň</w:t>
            </w:r>
          </w:p>
        </w:tc>
        <w:tc>
          <w:tcPr>
            <w:tcW w:w="1701" w:type="dxa"/>
            <w:vAlign w:val="center"/>
          </w:tcPr>
          <w:p w:rsidR="002C1808" w:rsidRPr="00392A5D" w:rsidRDefault="001614AE" w:rsidP="00A254B1">
            <w:pPr>
              <w:jc w:val="center"/>
              <w:rPr>
                <w:rFonts w:ascii="Arial" w:hAnsi="Arial" w:cs="Arial"/>
                <w:bCs/>
                <w:sz w:val="24"/>
                <w:szCs w:val="24"/>
              </w:rPr>
            </w:pPr>
            <w:r w:rsidRPr="00392A5D">
              <w:rPr>
                <w:rFonts w:ascii="Arial" w:hAnsi="Arial" w:cs="Arial"/>
                <w:bCs/>
                <w:sz w:val="24"/>
                <w:szCs w:val="24"/>
              </w:rPr>
              <w:t>II</w:t>
            </w:r>
            <w:r w:rsidR="002C1808" w:rsidRPr="00392A5D">
              <w:rPr>
                <w:rFonts w:ascii="Arial" w:hAnsi="Arial" w:cs="Arial"/>
                <w:bCs/>
                <w:sz w:val="24"/>
                <w:szCs w:val="24"/>
              </w:rPr>
              <w:t>. stupeň</w:t>
            </w:r>
          </w:p>
        </w:tc>
        <w:tc>
          <w:tcPr>
            <w:tcW w:w="1843" w:type="dxa"/>
            <w:vAlign w:val="center"/>
          </w:tcPr>
          <w:p w:rsidR="002C1808" w:rsidRPr="00392A5D" w:rsidRDefault="001614AE" w:rsidP="00A254B1">
            <w:pPr>
              <w:jc w:val="center"/>
              <w:rPr>
                <w:rFonts w:ascii="Arial" w:hAnsi="Arial" w:cs="Arial"/>
                <w:bCs/>
                <w:sz w:val="24"/>
                <w:szCs w:val="24"/>
              </w:rPr>
            </w:pPr>
            <w:r w:rsidRPr="00392A5D">
              <w:rPr>
                <w:rFonts w:ascii="Arial" w:hAnsi="Arial" w:cs="Arial"/>
                <w:bCs/>
                <w:sz w:val="24"/>
                <w:szCs w:val="24"/>
              </w:rPr>
              <w:t>I</w:t>
            </w:r>
            <w:r w:rsidR="002C1808" w:rsidRPr="00392A5D">
              <w:rPr>
                <w:rFonts w:ascii="Arial" w:hAnsi="Arial" w:cs="Arial"/>
                <w:bCs/>
                <w:sz w:val="24"/>
                <w:szCs w:val="24"/>
              </w:rPr>
              <w:t>. stupeň</w:t>
            </w:r>
          </w:p>
        </w:tc>
        <w:tc>
          <w:tcPr>
            <w:tcW w:w="1701" w:type="dxa"/>
            <w:vAlign w:val="center"/>
          </w:tcPr>
          <w:p w:rsidR="002C1808" w:rsidRPr="00392A5D" w:rsidRDefault="001614AE" w:rsidP="00A254B1">
            <w:pPr>
              <w:jc w:val="center"/>
              <w:rPr>
                <w:rFonts w:ascii="Arial" w:hAnsi="Arial" w:cs="Arial"/>
                <w:bCs/>
                <w:sz w:val="24"/>
                <w:szCs w:val="24"/>
              </w:rPr>
            </w:pPr>
            <w:r w:rsidRPr="00392A5D">
              <w:rPr>
                <w:rFonts w:ascii="Arial" w:hAnsi="Arial" w:cs="Arial"/>
                <w:bCs/>
                <w:sz w:val="24"/>
                <w:szCs w:val="24"/>
              </w:rPr>
              <w:t>II</w:t>
            </w:r>
            <w:r w:rsidR="002C1808" w:rsidRPr="00392A5D">
              <w:rPr>
                <w:rFonts w:ascii="Arial" w:hAnsi="Arial" w:cs="Arial"/>
                <w:bCs/>
                <w:sz w:val="24"/>
                <w:szCs w:val="24"/>
              </w:rPr>
              <w:t>. stupeň</w:t>
            </w: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r w:rsidRPr="00392A5D">
              <w:rPr>
                <w:rFonts w:ascii="Arial" w:hAnsi="Arial" w:cs="Arial"/>
                <w:bCs/>
                <w:sz w:val="24"/>
                <w:szCs w:val="24"/>
              </w:rPr>
              <w:t>AJ</w:t>
            </w:r>
          </w:p>
        </w:tc>
        <w:tc>
          <w:tcPr>
            <w:tcW w:w="1841"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227</w:t>
            </w:r>
          </w:p>
        </w:tc>
        <w:tc>
          <w:tcPr>
            <w:tcW w:w="1559"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264</w:t>
            </w:r>
          </w:p>
        </w:tc>
        <w:tc>
          <w:tcPr>
            <w:tcW w:w="1701" w:type="dxa"/>
            <w:vAlign w:val="center"/>
          </w:tcPr>
          <w:p w:rsidR="002C1808" w:rsidRPr="00392A5D" w:rsidRDefault="002C1808" w:rsidP="00D771DA">
            <w:pPr>
              <w:jc w:val="center"/>
              <w:rPr>
                <w:rFonts w:ascii="Arial" w:hAnsi="Arial" w:cs="Arial"/>
                <w:bCs/>
                <w:sz w:val="24"/>
                <w:szCs w:val="24"/>
              </w:rPr>
            </w:pPr>
          </w:p>
        </w:tc>
        <w:tc>
          <w:tcPr>
            <w:tcW w:w="1843" w:type="dxa"/>
            <w:vAlign w:val="center"/>
          </w:tcPr>
          <w:p w:rsidR="002C1808" w:rsidRPr="00392A5D" w:rsidRDefault="00313621" w:rsidP="00D771DA">
            <w:pPr>
              <w:jc w:val="center"/>
              <w:rPr>
                <w:rFonts w:ascii="Arial" w:hAnsi="Arial" w:cs="Arial"/>
                <w:bCs/>
                <w:sz w:val="24"/>
                <w:szCs w:val="24"/>
              </w:rPr>
            </w:pPr>
            <w:r w:rsidRPr="00392A5D">
              <w:rPr>
                <w:rFonts w:ascii="Arial" w:hAnsi="Arial" w:cs="Arial"/>
                <w:bCs/>
                <w:sz w:val="24"/>
                <w:szCs w:val="24"/>
              </w:rPr>
              <w:t>172</w:t>
            </w:r>
          </w:p>
        </w:tc>
        <w:tc>
          <w:tcPr>
            <w:tcW w:w="1701" w:type="dxa"/>
            <w:vAlign w:val="center"/>
          </w:tcPr>
          <w:p w:rsidR="002C1808" w:rsidRPr="00392A5D" w:rsidRDefault="002C1808" w:rsidP="00D771DA">
            <w:pPr>
              <w:jc w:val="center"/>
              <w:rPr>
                <w:rFonts w:ascii="Arial" w:hAnsi="Arial" w:cs="Arial"/>
                <w:bCs/>
                <w:sz w:val="24"/>
                <w:szCs w:val="24"/>
              </w:rPr>
            </w:pP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r w:rsidRPr="00392A5D">
              <w:rPr>
                <w:rFonts w:ascii="Arial" w:hAnsi="Arial" w:cs="Arial"/>
                <w:bCs/>
                <w:sz w:val="24"/>
                <w:szCs w:val="24"/>
              </w:rPr>
              <w:t>NJ</w:t>
            </w:r>
          </w:p>
        </w:tc>
        <w:tc>
          <w:tcPr>
            <w:tcW w:w="1841"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77</w:t>
            </w:r>
          </w:p>
        </w:tc>
        <w:tc>
          <w:tcPr>
            <w:tcW w:w="1559"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192</w:t>
            </w:r>
          </w:p>
        </w:tc>
        <w:tc>
          <w:tcPr>
            <w:tcW w:w="1843" w:type="dxa"/>
            <w:vAlign w:val="center"/>
          </w:tcPr>
          <w:p w:rsidR="002C1808" w:rsidRPr="00392A5D" w:rsidRDefault="00313621" w:rsidP="00D771DA">
            <w:pPr>
              <w:jc w:val="center"/>
              <w:rPr>
                <w:rFonts w:ascii="Arial" w:hAnsi="Arial" w:cs="Arial"/>
                <w:bCs/>
                <w:sz w:val="24"/>
                <w:szCs w:val="24"/>
              </w:rPr>
            </w:pPr>
            <w:r w:rsidRPr="00392A5D">
              <w:rPr>
                <w:rFonts w:ascii="Arial" w:hAnsi="Arial" w:cs="Arial"/>
                <w:bCs/>
                <w:sz w:val="24"/>
                <w:szCs w:val="24"/>
              </w:rPr>
              <w:t>77</w:t>
            </w:r>
          </w:p>
        </w:tc>
        <w:tc>
          <w:tcPr>
            <w:tcW w:w="1701" w:type="dxa"/>
            <w:vAlign w:val="center"/>
          </w:tcPr>
          <w:p w:rsidR="002C1808" w:rsidRPr="00392A5D" w:rsidRDefault="002C1808" w:rsidP="00D771DA">
            <w:pPr>
              <w:jc w:val="center"/>
              <w:rPr>
                <w:rFonts w:ascii="Arial" w:hAnsi="Arial" w:cs="Arial"/>
                <w:bCs/>
                <w:sz w:val="24"/>
                <w:szCs w:val="24"/>
              </w:rPr>
            </w:pP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r w:rsidRPr="00392A5D">
              <w:rPr>
                <w:rFonts w:ascii="Arial" w:hAnsi="Arial" w:cs="Arial"/>
                <w:bCs/>
                <w:sz w:val="24"/>
                <w:szCs w:val="24"/>
              </w:rPr>
              <w:t>FJ</w:t>
            </w:r>
          </w:p>
        </w:tc>
        <w:tc>
          <w:tcPr>
            <w:tcW w:w="1841"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32</w:t>
            </w:r>
          </w:p>
        </w:tc>
        <w:tc>
          <w:tcPr>
            <w:tcW w:w="1559"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50</w:t>
            </w:r>
          </w:p>
        </w:tc>
        <w:tc>
          <w:tcPr>
            <w:tcW w:w="1843" w:type="dxa"/>
            <w:vAlign w:val="center"/>
          </w:tcPr>
          <w:p w:rsidR="002C1808" w:rsidRPr="00392A5D" w:rsidRDefault="00313621" w:rsidP="00D771DA">
            <w:pPr>
              <w:jc w:val="center"/>
              <w:rPr>
                <w:rFonts w:ascii="Arial" w:hAnsi="Arial" w:cs="Arial"/>
                <w:bCs/>
                <w:sz w:val="24"/>
                <w:szCs w:val="24"/>
              </w:rPr>
            </w:pPr>
            <w:r w:rsidRPr="00392A5D">
              <w:rPr>
                <w:rFonts w:ascii="Arial" w:hAnsi="Arial" w:cs="Arial"/>
                <w:bCs/>
                <w:sz w:val="24"/>
                <w:szCs w:val="24"/>
              </w:rPr>
              <w:t>32</w:t>
            </w:r>
          </w:p>
        </w:tc>
        <w:tc>
          <w:tcPr>
            <w:tcW w:w="1701" w:type="dxa"/>
            <w:vAlign w:val="center"/>
          </w:tcPr>
          <w:p w:rsidR="002C1808" w:rsidRPr="00392A5D" w:rsidRDefault="002C1808" w:rsidP="00D771DA">
            <w:pPr>
              <w:jc w:val="center"/>
              <w:rPr>
                <w:rFonts w:ascii="Arial" w:hAnsi="Arial" w:cs="Arial"/>
                <w:bCs/>
                <w:sz w:val="24"/>
                <w:szCs w:val="24"/>
              </w:rPr>
            </w:pP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r w:rsidRPr="00392A5D">
              <w:rPr>
                <w:rFonts w:ascii="Arial" w:hAnsi="Arial" w:cs="Arial"/>
                <w:bCs/>
                <w:sz w:val="24"/>
                <w:szCs w:val="24"/>
              </w:rPr>
              <w:t>ŠJ</w:t>
            </w:r>
          </w:p>
        </w:tc>
        <w:tc>
          <w:tcPr>
            <w:tcW w:w="1841" w:type="dxa"/>
            <w:vAlign w:val="center"/>
          </w:tcPr>
          <w:p w:rsidR="002C1808" w:rsidRPr="00392A5D" w:rsidRDefault="002C1808" w:rsidP="00D771DA">
            <w:pPr>
              <w:jc w:val="center"/>
              <w:rPr>
                <w:rFonts w:ascii="Arial" w:hAnsi="Arial" w:cs="Arial"/>
                <w:bCs/>
                <w:sz w:val="24"/>
                <w:szCs w:val="24"/>
              </w:rPr>
            </w:pPr>
          </w:p>
        </w:tc>
        <w:tc>
          <w:tcPr>
            <w:tcW w:w="1559"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2C1808" w:rsidP="00D771DA">
            <w:pPr>
              <w:jc w:val="center"/>
              <w:rPr>
                <w:rFonts w:ascii="Arial" w:hAnsi="Arial" w:cs="Arial"/>
                <w:bCs/>
                <w:sz w:val="24"/>
                <w:szCs w:val="24"/>
              </w:rPr>
            </w:pPr>
          </w:p>
        </w:tc>
        <w:tc>
          <w:tcPr>
            <w:tcW w:w="1843"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2C1808" w:rsidP="00D771DA">
            <w:pPr>
              <w:jc w:val="center"/>
              <w:rPr>
                <w:rFonts w:ascii="Arial" w:hAnsi="Arial" w:cs="Arial"/>
                <w:bCs/>
                <w:sz w:val="24"/>
                <w:szCs w:val="24"/>
              </w:rPr>
            </w:pP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r w:rsidRPr="00392A5D">
              <w:rPr>
                <w:rFonts w:ascii="Arial" w:hAnsi="Arial" w:cs="Arial"/>
                <w:bCs/>
                <w:sz w:val="24"/>
                <w:szCs w:val="24"/>
              </w:rPr>
              <w:t>RJ</w:t>
            </w:r>
          </w:p>
        </w:tc>
        <w:tc>
          <w:tcPr>
            <w:tcW w:w="1841" w:type="dxa"/>
            <w:vAlign w:val="center"/>
          </w:tcPr>
          <w:p w:rsidR="002C1808" w:rsidRPr="00392A5D" w:rsidRDefault="002C1808" w:rsidP="00D771DA">
            <w:pPr>
              <w:jc w:val="center"/>
              <w:rPr>
                <w:rFonts w:ascii="Arial" w:hAnsi="Arial" w:cs="Arial"/>
                <w:bCs/>
                <w:sz w:val="24"/>
                <w:szCs w:val="24"/>
              </w:rPr>
            </w:pPr>
          </w:p>
        </w:tc>
        <w:tc>
          <w:tcPr>
            <w:tcW w:w="1559"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5652F3" w:rsidP="00D771DA">
            <w:pPr>
              <w:jc w:val="center"/>
              <w:rPr>
                <w:rFonts w:ascii="Arial" w:hAnsi="Arial" w:cs="Arial"/>
                <w:bCs/>
                <w:sz w:val="24"/>
                <w:szCs w:val="24"/>
              </w:rPr>
            </w:pPr>
            <w:r w:rsidRPr="00392A5D">
              <w:rPr>
                <w:rFonts w:ascii="Arial" w:hAnsi="Arial" w:cs="Arial"/>
                <w:bCs/>
                <w:sz w:val="24"/>
                <w:szCs w:val="24"/>
              </w:rPr>
              <w:t>21</w:t>
            </w:r>
          </w:p>
        </w:tc>
        <w:tc>
          <w:tcPr>
            <w:tcW w:w="1843"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2C1808" w:rsidP="00D771DA">
            <w:pPr>
              <w:jc w:val="center"/>
              <w:rPr>
                <w:rFonts w:ascii="Arial" w:hAnsi="Arial" w:cs="Arial"/>
                <w:bCs/>
                <w:sz w:val="24"/>
                <w:szCs w:val="24"/>
              </w:rPr>
            </w:pPr>
          </w:p>
        </w:tc>
      </w:tr>
      <w:tr w:rsidR="002C1808" w:rsidRPr="00392A5D">
        <w:trPr>
          <w:cantSplit/>
        </w:trPr>
        <w:tc>
          <w:tcPr>
            <w:tcW w:w="781" w:type="dxa"/>
            <w:vAlign w:val="center"/>
          </w:tcPr>
          <w:p w:rsidR="002C1808" w:rsidRPr="00392A5D" w:rsidRDefault="002C1808" w:rsidP="00A254B1">
            <w:pPr>
              <w:jc w:val="both"/>
              <w:rPr>
                <w:rFonts w:ascii="Arial" w:hAnsi="Arial" w:cs="Arial"/>
                <w:bCs/>
                <w:sz w:val="24"/>
                <w:szCs w:val="24"/>
              </w:rPr>
            </w:pPr>
            <w:r w:rsidRPr="00392A5D">
              <w:rPr>
                <w:rFonts w:ascii="Arial" w:hAnsi="Arial" w:cs="Arial"/>
                <w:bCs/>
                <w:sz w:val="24"/>
                <w:szCs w:val="24"/>
              </w:rPr>
              <w:t>ostatní</w:t>
            </w:r>
          </w:p>
        </w:tc>
        <w:tc>
          <w:tcPr>
            <w:tcW w:w="1841" w:type="dxa"/>
            <w:vAlign w:val="center"/>
          </w:tcPr>
          <w:p w:rsidR="002C1808" w:rsidRPr="00392A5D" w:rsidRDefault="002C1808" w:rsidP="00D771DA">
            <w:pPr>
              <w:jc w:val="center"/>
              <w:rPr>
                <w:rFonts w:ascii="Arial" w:hAnsi="Arial" w:cs="Arial"/>
                <w:bCs/>
                <w:sz w:val="24"/>
                <w:szCs w:val="24"/>
              </w:rPr>
            </w:pPr>
          </w:p>
        </w:tc>
        <w:tc>
          <w:tcPr>
            <w:tcW w:w="1559"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2C1808" w:rsidP="00D771DA">
            <w:pPr>
              <w:jc w:val="center"/>
              <w:rPr>
                <w:rFonts w:ascii="Arial" w:hAnsi="Arial" w:cs="Arial"/>
                <w:bCs/>
                <w:sz w:val="24"/>
                <w:szCs w:val="24"/>
              </w:rPr>
            </w:pPr>
          </w:p>
        </w:tc>
        <w:tc>
          <w:tcPr>
            <w:tcW w:w="1843" w:type="dxa"/>
            <w:vAlign w:val="center"/>
          </w:tcPr>
          <w:p w:rsidR="002C1808" w:rsidRPr="00392A5D" w:rsidRDefault="002C1808" w:rsidP="00D771DA">
            <w:pPr>
              <w:jc w:val="center"/>
              <w:rPr>
                <w:rFonts w:ascii="Arial" w:hAnsi="Arial" w:cs="Arial"/>
                <w:bCs/>
                <w:sz w:val="24"/>
                <w:szCs w:val="24"/>
              </w:rPr>
            </w:pPr>
          </w:p>
        </w:tc>
        <w:tc>
          <w:tcPr>
            <w:tcW w:w="1701" w:type="dxa"/>
            <w:vAlign w:val="center"/>
          </w:tcPr>
          <w:p w:rsidR="002C1808" w:rsidRPr="00392A5D" w:rsidRDefault="002C1808" w:rsidP="00D771DA">
            <w:pPr>
              <w:jc w:val="center"/>
              <w:rPr>
                <w:rFonts w:ascii="Arial" w:hAnsi="Arial" w:cs="Arial"/>
                <w:bCs/>
                <w:sz w:val="24"/>
                <w:szCs w:val="24"/>
              </w:rPr>
            </w:pPr>
          </w:p>
        </w:tc>
      </w:tr>
    </w:tbl>
    <w:p w:rsidR="009176A8" w:rsidRPr="00392A5D" w:rsidRDefault="002C1808" w:rsidP="009176A8">
      <w:pPr>
        <w:jc w:val="both"/>
        <w:rPr>
          <w:rFonts w:ascii="Arial" w:hAnsi="Arial" w:cs="Arial"/>
          <w:i/>
          <w:sz w:val="24"/>
          <w:szCs w:val="24"/>
        </w:rPr>
      </w:pPr>
      <w:r w:rsidRPr="00392A5D">
        <w:rPr>
          <w:rFonts w:ascii="Arial" w:hAnsi="Arial" w:cs="Arial"/>
          <w:i/>
          <w:sz w:val="24"/>
          <w:szCs w:val="24"/>
        </w:rPr>
        <w:t xml:space="preserve"> </w:t>
      </w:r>
      <w:r w:rsidR="009176A8" w:rsidRPr="00392A5D">
        <w:rPr>
          <w:rFonts w:ascii="Arial" w:hAnsi="Arial" w:cs="Arial"/>
          <w:i/>
          <w:sz w:val="24"/>
          <w:szCs w:val="24"/>
        </w:rPr>
        <w:t>příp. komentář v příloze</w:t>
      </w:r>
    </w:p>
    <w:p w:rsidR="00741C59" w:rsidRPr="00392A5D" w:rsidRDefault="00741C59">
      <w:pPr>
        <w:rPr>
          <w:rFonts w:ascii="Arial" w:hAnsi="Arial" w:cs="Arial"/>
          <w:sz w:val="24"/>
          <w:szCs w:val="24"/>
          <w:u w:val="single"/>
        </w:rPr>
      </w:pPr>
    </w:p>
    <w:p w:rsidR="00F13473" w:rsidRPr="00392A5D" w:rsidRDefault="00D52ADD">
      <w:pPr>
        <w:rPr>
          <w:rFonts w:ascii="Arial" w:hAnsi="Arial" w:cs="Arial"/>
          <w:i/>
          <w:sz w:val="24"/>
          <w:szCs w:val="24"/>
        </w:rPr>
      </w:pPr>
      <w:r w:rsidRPr="00392A5D">
        <w:rPr>
          <w:rFonts w:ascii="Arial" w:hAnsi="Arial" w:cs="Arial"/>
          <w:sz w:val="24"/>
          <w:szCs w:val="24"/>
        </w:rPr>
        <w:t xml:space="preserve">e) </w:t>
      </w:r>
      <w:r w:rsidR="00961196" w:rsidRPr="00392A5D">
        <w:rPr>
          <w:rFonts w:ascii="Arial" w:hAnsi="Arial" w:cs="Arial"/>
          <w:sz w:val="24"/>
          <w:szCs w:val="24"/>
        </w:rPr>
        <w:t xml:space="preserve">výuka </w:t>
      </w:r>
      <w:r w:rsidR="00433DF0" w:rsidRPr="00392A5D">
        <w:rPr>
          <w:rFonts w:ascii="Arial" w:hAnsi="Arial" w:cs="Arial"/>
          <w:iCs/>
          <w:sz w:val="24"/>
          <w:szCs w:val="24"/>
        </w:rPr>
        <w:t xml:space="preserve">některých předmětů v cizím jazyku </w:t>
      </w:r>
      <w:r w:rsidR="00433DF0" w:rsidRPr="00392A5D">
        <w:rPr>
          <w:rFonts w:ascii="Arial" w:hAnsi="Arial" w:cs="Arial"/>
          <w:i/>
          <w:iCs/>
          <w:sz w:val="24"/>
          <w:szCs w:val="24"/>
        </w:rPr>
        <w:t>(</w:t>
      </w:r>
      <w:r w:rsidR="00433DF0" w:rsidRPr="00392A5D">
        <w:rPr>
          <w:rFonts w:ascii="Arial" w:hAnsi="Arial" w:cs="Arial"/>
          <w:i/>
          <w:sz w:val="24"/>
          <w:szCs w:val="24"/>
        </w:rPr>
        <w:t xml:space="preserve">forma výuky, třídy, počet hodin výuky týdně a </w:t>
      </w:r>
      <w:r w:rsidR="00F13473" w:rsidRPr="00392A5D">
        <w:rPr>
          <w:rFonts w:ascii="Arial" w:hAnsi="Arial" w:cs="Arial"/>
          <w:i/>
          <w:sz w:val="24"/>
          <w:szCs w:val="24"/>
        </w:rPr>
        <w:t xml:space="preserve">  </w:t>
      </w:r>
    </w:p>
    <w:p w:rsidR="00961196" w:rsidRPr="00392A5D" w:rsidRDefault="00F13473">
      <w:pPr>
        <w:rPr>
          <w:rFonts w:ascii="Arial" w:hAnsi="Arial" w:cs="Arial"/>
          <w:i/>
          <w:sz w:val="24"/>
          <w:szCs w:val="24"/>
        </w:rPr>
      </w:pPr>
      <w:r w:rsidRPr="00392A5D">
        <w:rPr>
          <w:rFonts w:ascii="Arial" w:hAnsi="Arial" w:cs="Arial"/>
          <w:i/>
          <w:sz w:val="24"/>
          <w:szCs w:val="24"/>
        </w:rPr>
        <w:t xml:space="preserve">   </w:t>
      </w:r>
      <w:r w:rsidR="00433DF0" w:rsidRPr="00392A5D">
        <w:rPr>
          <w:rFonts w:ascii="Arial" w:hAnsi="Arial" w:cs="Arial"/>
          <w:i/>
          <w:sz w:val="24"/>
          <w:szCs w:val="24"/>
        </w:rPr>
        <w:t>číslo rozhodnutí MŠMT)</w:t>
      </w:r>
      <w:r w:rsidR="003F0A34" w:rsidRPr="00392A5D">
        <w:rPr>
          <w:rFonts w:ascii="Arial" w:hAnsi="Arial" w:cs="Arial"/>
          <w:i/>
          <w:sz w:val="24"/>
          <w:szCs w:val="24"/>
        </w:rPr>
        <w:t>:</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t>Od 7. března 2011 (</w:t>
      </w:r>
      <w:r w:rsidRPr="00392A5D">
        <w:rPr>
          <w:rFonts w:ascii="Arial" w:hAnsi="Arial" w:cs="Arial"/>
          <w:b/>
          <w:i/>
          <w:sz w:val="24"/>
          <w:szCs w:val="24"/>
        </w:rPr>
        <w:t>číslo rozhodnutí MŠMT</w:t>
      </w:r>
      <w:r w:rsidRPr="00392A5D">
        <w:rPr>
          <w:rFonts w:ascii="Arial" w:hAnsi="Arial" w:cs="Arial"/>
          <w:b/>
          <w:sz w:val="24"/>
          <w:szCs w:val="24"/>
        </w:rPr>
        <w:t xml:space="preserve"> č. j. 6433/2011-22) máme povoleno vyučovat v cizích jazycích tyto předměty:</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t>Matematika v anglickém jazyce 6. – 9. ročník 1 hodinu týdně</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t>Výchova ke zdraví v anglickém jazyce 6. – 9. ročník 0,5 hodin týdně</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lastRenderedPageBreak/>
        <w:t>Výchova k občanství v anglickém jazyce 6. – 9. ročník 1 hodina týdně</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t>Dramatická výchova v anglickém jazyce 1. – 5. ročník 1 hodina týdně</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t>Dramatická výchova v německém jazyce 1. – 5. ročník 1 hodina týdně</w:t>
      </w:r>
    </w:p>
    <w:p w:rsidR="00C747A7" w:rsidRPr="00392A5D" w:rsidRDefault="00C747A7" w:rsidP="00C747A7">
      <w:pPr>
        <w:jc w:val="both"/>
        <w:rPr>
          <w:rFonts w:ascii="Arial" w:hAnsi="Arial" w:cs="Arial"/>
          <w:b/>
          <w:sz w:val="24"/>
          <w:szCs w:val="24"/>
        </w:rPr>
      </w:pPr>
      <w:r w:rsidRPr="00392A5D">
        <w:rPr>
          <w:rFonts w:ascii="Arial" w:hAnsi="Arial" w:cs="Arial"/>
          <w:b/>
          <w:sz w:val="24"/>
          <w:szCs w:val="24"/>
        </w:rPr>
        <w:t>Dramatická výchova ve francouzském jazyce 1. – 5. ročník 1 hodina týdně</w:t>
      </w:r>
    </w:p>
    <w:p w:rsidR="00961196" w:rsidRPr="00392A5D" w:rsidRDefault="00961196">
      <w:pPr>
        <w:rPr>
          <w:rFonts w:ascii="Arial" w:hAnsi="Arial" w:cs="Arial"/>
          <w:sz w:val="24"/>
          <w:szCs w:val="24"/>
          <w:u w:val="single"/>
        </w:rPr>
      </w:pPr>
    </w:p>
    <w:p w:rsidR="00741C59" w:rsidRPr="00392A5D" w:rsidRDefault="00942D82">
      <w:pPr>
        <w:rPr>
          <w:rFonts w:ascii="Arial" w:hAnsi="Arial" w:cs="Arial"/>
          <w:sz w:val="24"/>
          <w:szCs w:val="24"/>
        </w:rPr>
      </w:pPr>
      <w:r w:rsidRPr="00392A5D">
        <w:rPr>
          <w:rFonts w:ascii="Arial" w:hAnsi="Arial" w:cs="Arial"/>
          <w:sz w:val="24"/>
          <w:szCs w:val="24"/>
        </w:rPr>
        <w:t>f</w:t>
      </w:r>
      <w:r w:rsidR="00741C59" w:rsidRPr="00392A5D">
        <w:rPr>
          <w:rFonts w:ascii="Arial" w:hAnsi="Arial" w:cs="Arial"/>
          <w:sz w:val="24"/>
          <w:szCs w:val="24"/>
        </w:rPr>
        <w:t xml:space="preserve">) </w:t>
      </w:r>
      <w:r w:rsidR="00741C59" w:rsidRPr="00392A5D">
        <w:rPr>
          <w:rFonts w:ascii="Arial" w:hAnsi="Arial" w:cs="Arial"/>
          <w:sz w:val="24"/>
          <w:szCs w:val="24"/>
          <w:u w:val="single"/>
        </w:rPr>
        <w:t xml:space="preserve">odchody pedagogických pracovníků v daném školním roce </w:t>
      </w:r>
      <w:r w:rsidR="003F0A34" w:rsidRPr="00392A5D">
        <w:rPr>
          <w:rFonts w:ascii="Arial" w:hAnsi="Arial" w:cs="Arial"/>
          <w:sz w:val="24"/>
          <w:szCs w:val="24"/>
        </w:rPr>
        <w:t>:</w:t>
      </w:r>
      <w:r w:rsidR="00BD322E">
        <w:rPr>
          <w:rFonts w:ascii="Arial" w:hAnsi="Arial" w:cs="Arial"/>
          <w:sz w:val="24"/>
          <w:szCs w:val="24"/>
        </w:rPr>
        <w:tab/>
      </w:r>
      <w:r w:rsidR="00BD322E">
        <w:rPr>
          <w:rFonts w:ascii="Arial" w:hAnsi="Arial" w:cs="Arial"/>
          <w:sz w:val="24"/>
          <w:szCs w:val="24"/>
        </w:rPr>
        <w:tab/>
      </w:r>
      <w:r w:rsidR="00F73C9A" w:rsidRPr="00392A5D">
        <w:rPr>
          <w:rFonts w:ascii="Arial" w:hAnsi="Arial" w:cs="Arial"/>
          <w:sz w:val="24"/>
          <w:szCs w:val="24"/>
        </w:rPr>
        <w:t>4</w:t>
      </w:r>
    </w:p>
    <w:p w:rsidR="00741C59" w:rsidRPr="00392A5D" w:rsidRDefault="00CF6885" w:rsidP="001B3037">
      <w:pPr>
        <w:pStyle w:val="Podtitul"/>
        <w:ind w:left="3540"/>
        <w:jc w:val="left"/>
        <w:rPr>
          <w:rFonts w:ascii="Arial" w:hAnsi="Arial" w:cs="Arial"/>
        </w:rPr>
      </w:pPr>
      <w:r w:rsidRPr="00392A5D">
        <w:rPr>
          <w:rFonts w:ascii="Arial" w:hAnsi="Arial" w:cs="Arial"/>
          <w:b w:val="0"/>
          <w:bCs w:val="0"/>
          <w:iCs/>
        </w:rPr>
        <w:t xml:space="preserve">         </w:t>
      </w:r>
      <w:r w:rsidR="00677E48" w:rsidRPr="00392A5D">
        <w:rPr>
          <w:rFonts w:ascii="Arial" w:hAnsi="Arial" w:cs="Arial"/>
          <w:b w:val="0"/>
          <w:bCs w:val="0"/>
          <w:iCs/>
        </w:rPr>
        <w:t>z toho do důchodu</w:t>
      </w:r>
      <w:r w:rsidR="00677E48" w:rsidRPr="00392A5D">
        <w:rPr>
          <w:rFonts w:ascii="Arial" w:hAnsi="Arial" w:cs="Arial"/>
          <w:b w:val="0"/>
          <w:bCs w:val="0"/>
          <w:i/>
          <w:iCs/>
        </w:rPr>
        <w:t xml:space="preserve"> </w:t>
      </w:r>
      <w:r w:rsidR="001B3037" w:rsidRPr="00392A5D">
        <w:rPr>
          <w:rFonts w:ascii="Arial" w:hAnsi="Arial" w:cs="Arial"/>
          <w:b w:val="0"/>
          <w:bCs w:val="0"/>
          <w:i/>
          <w:iCs/>
        </w:rPr>
        <w:tab/>
      </w:r>
      <w:r w:rsidR="001B3037" w:rsidRPr="00392A5D">
        <w:rPr>
          <w:rFonts w:ascii="Arial" w:hAnsi="Arial" w:cs="Arial"/>
          <w:b w:val="0"/>
          <w:bCs w:val="0"/>
          <w:i/>
          <w:iCs/>
        </w:rPr>
        <w:tab/>
      </w:r>
      <w:r w:rsidR="00BD322E">
        <w:rPr>
          <w:rFonts w:ascii="Arial" w:hAnsi="Arial" w:cs="Arial"/>
          <w:b w:val="0"/>
          <w:bCs w:val="0"/>
          <w:i/>
          <w:iCs/>
        </w:rPr>
        <w:tab/>
      </w:r>
      <w:r w:rsidR="001B3037" w:rsidRPr="00392A5D">
        <w:rPr>
          <w:rFonts w:ascii="Arial" w:hAnsi="Arial" w:cs="Arial"/>
          <w:b w:val="0"/>
          <w:bCs w:val="0"/>
          <w:i/>
          <w:iCs/>
        </w:rPr>
        <w:t>0</w:t>
      </w:r>
    </w:p>
    <w:p w:rsidR="00741C59" w:rsidRPr="00392A5D" w:rsidRDefault="00942D82">
      <w:pPr>
        <w:rPr>
          <w:rFonts w:ascii="Arial" w:hAnsi="Arial" w:cs="Arial"/>
          <w:sz w:val="24"/>
          <w:szCs w:val="24"/>
        </w:rPr>
      </w:pPr>
      <w:r w:rsidRPr="00392A5D">
        <w:rPr>
          <w:rFonts w:ascii="Arial" w:hAnsi="Arial" w:cs="Arial"/>
          <w:sz w:val="24"/>
          <w:szCs w:val="24"/>
        </w:rPr>
        <w:t>h</w:t>
      </w:r>
      <w:r w:rsidR="00741C59" w:rsidRPr="00392A5D">
        <w:rPr>
          <w:rFonts w:ascii="Arial" w:hAnsi="Arial" w:cs="Arial"/>
          <w:sz w:val="24"/>
          <w:szCs w:val="24"/>
        </w:rPr>
        <w:t xml:space="preserve">) </w:t>
      </w:r>
      <w:r w:rsidR="00741C59" w:rsidRPr="00392A5D">
        <w:rPr>
          <w:rFonts w:ascii="Arial" w:hAnsi="Arial" w:cs="Arial"/>
          <w:sz w:val="24"/>
          <w:szCs w:val="24"/>
          <w:u w:val="single"/>
        </w:rPr>
        <w:t>nově přijatí absolventi učitelského studia v daném školním roce</w:t>
      </w:r>
      <w:r w:rsidR="003F0A34" w:rsidRPr="00392A5D">
        <w:rPr>
          <w:rFonts w:ascii="Arial" w:hAnsi="Arial" w:cs="Arial"/>
          <w:i/>
          <w:sz w:val="24"/>
          <w:szCs w:val="24"/>
          <w:u w:val="single"/>
        </w:rPr>
        <w:t>:</w:t>
      </w:r>
      <w:r w:rsidR="000723F5" w:rsidRPr="00BD322E">
        <w:rPr>
          <w:rFonts w:ascii="Arial" w:hAnsi="Arial" w:cs="Arial"/>
          <w:i/>
          <w:sz w:val="24"/>
          <w:szCs w:val="24"/>
        </w:rPr>
        <w:t xml:space="preserve"> </w:t>
      </w:r>
      <w:r w:rsidR="00BD322E" w:rsidRPr="00BD322E">
        <w:rPr>
          <w:rFonts w:ascii="Arial" w:hAnsi="Arial" w:cs="Arial"/>
          <w:i/>
          <w:sz w:val="24"/>
          <w:szCs w:val="24"/>
        </w:rPr>
        <w:tab/>
      </w:r>
      <w:r w:rsidR="0043018C" w:rsidRPr="00BD322E">
        <w:rPr>
          <w:rFonts w:ascii="Arial" w:hAnsi="Arial" w:cs="Arial"/>
          <w:i/>
          <w:sz w:val="24"/>
          <w:szCs w:val="24"/>
        </w:rPr>
        <w:t>0</w:t>
      </w:r>
      <w:r w:rsidR="000723F5" w:rsidRPr="00BD322E">
        <w:rPr>
          <w:rFonts w:ascii="Arial" w:hAnsi="Arial" w:cs="Arial"/>
          <w:i/>
          <w:sz w:val="24"/>
          <w:szCs w:val="24"/>
        </w:rPr>
        <w:t xml:space="preserve"> </w:t>
      </w:r>
    </w:p>
    <w:p w:rsidR="00741C59" w:rsidRPr="00392A5D" w:rsidRDefault="00741C59">
      <w:pPr>
        <w:rPr>
          <w:rFonts w:ascii="Arial" w:hAnsi="Arial" w:cs="Arial"/>
          <w:sz w:val="24"/>
          <w:szCs w:val="24"/>
          <w:u w:val="single"/>
        </w:rPr>
      </w:pPr>
    </w:p>
    <w:p w:rsidR="00741C59" w:rsidRPr="00392A5D" w:rsidRDefault="00942D82">
      <w:pPr>
        <w:rPr>
          <w:rFonts w:ascii="Arial" w:hAnsi="Arial" w:cs="Arial"/>
          <w:sz w:val="24"/>
          <w:szCs w:val="24"/>
        </w:rPr>
      </w:pPr>
      <w:r w:rsidRPr="00392A5D">
        <w:rPr>
          <w:rFonts w:ascii="Arial" w:hAnsi="Arial" w:cs="Arial"/>
          <w:sz w:val="24"/>
          <w:szCs w:val="24"/>
        </w:rPr>
        <w:t>i</w:t>
      </w:r>
      <w:r w:rsidR="00741C59" w:rsidRPr="00392A5D">
        <w:rPr>
          <w:rFonts w:ascii="Arial" w:hAnsi="Arial" w:cs="Arial"/>
          <w:sz w:val="24"/>
          <w:szCs w:val="24"/>
        </w:rPr>
        <w:t xml:space="preserve">) </w:t>
      </w:r>
      <w:r w:rsidR="00741C59" w:rsidRPr="00392A5D">
        <w:rPr>
          <w:rFonts w:ascii="Arial" w:hAnsi="Arial" w:cs="Arial"/>
          <w:sz w:val="24"/>
          <w:szCs w:val="24"/>
          <w:u w:val="single"/>
        </w:rPr>
        <w:t>nově přijatí absolventi neučitelského studia v daném školním roce</w:t>
      </w:r>
      <w:r w:rsidR="001B3037" w:rsidRPr="00392A5D">
        <w:rPr>
          <w:rFonts w:ascii="Arial" w:hAnsi="Arial" w:cs="Arial"/>
          <w:sz w:val="24"/>
          <w:szCs w:val="24"/>
          <w:u w:val="single"/>
        </w:rPr>
        <w:t>:</w:t>
      </w:r>
      <w:r w:rsidR="00BD322E" w:rsidRPr="00BD322E">
        <w:rPr>
          <w:rFonts w:ascii="Arial" w:hAnsi="Arial" w:cs="Arial"/>
          <w:sz w:val="24"/>
          <w:szCs w:val="24"/>
        </w:rPr>
        <w:tab/>
      </w:r>
      <w:r w:rsidR="0043018C" w:rsidRPr="00BD322E">
        <w:rPr>
          <w:rFonts w:ascii="Arial" w:hAnsi="Arial" w:cs="Arial"/>
          <w:i/>
          <w:sz w:val="24"/>
          <w:szCs w:val="24"/>
        </w:rPr>
        <w:t>0</w:t>
      </w:r>
      <w:r w:rsidR="008D2B7A" w:rsidRPr="00392A5D">
        <w:rPr>
          <w:rFonts w:ascii="Arial" w:hAnsi="Arial" w:cs="Arial"/>
          <w:i/>
          <w:sz w:val="24"/>
          <w:szCs w:val="24"/>
          <w:u w:val="single"/>
        </w:rPr>
        <w:t xml:space="preserve">  </w:t>
      </w:r>
    </w:p>
    <w:p w:rsidR="00741C59" w:rsidRPr="00392A5D" w:rsidRDefault="00741C59">
      <w:pPr>
        <w:pStyle w:val="Zkladntext23"/>
        <w:rPr>
          <w:rFonts w:ascii="Arial" w:hAnsi="Arial" w:cs="Arial"/>
          <w:szCs w:val="24"/>
        </w:rPr>
      </w:pPr>
    </w:p>
    <w:p w:rsidR="00741C59" w:rsidRPr="00392A5D" w:rsidRDefault="00942D82">
      <w:pPr>
        <w:rPr>
          <w:rFonts w:ascii="Arial" w:hAnsi="Arial" w:cs="Arial"/>
          <w:i/>
          <w:sz w:val="24"/>
          <w:szCs w:val="24"/>
          <w:u w:val="single"/>
        </w:rPr>
      </w:pPr>
      <w:r w:rsidRPr="00392A5D">
        <w:rPr>
          <w:rFonts w:ascii="Arial" w:hAnsi="Arial" w:cs="Arial"/>
          <w:sz w:val="24"/>
          <w:szCs w:val="24"/>
        </w:rPr>
        <w:t>j</w:t>
      </w:r>
      <w:r w:rsidR="00741C59" w:rsidRPr="00392A5D">
        <w:rPr>
          <w:rFonts w:ascii="Arial" w:hAnsi="Arial" w:cs="Arial"/>
          <w:sz w:val="24"/>
          <w:szCs w:val="24"/>
        </w:rPr>
        <w:t xml:space="preserve">) </w:t>
      </w:r>
      <w:r w:rsidR="00741C59" w:rsidRPr="00392A5D">
        <w:rPr>
          <w:rFonts w:ascii="Arial" w:hAnsi="Arial" w:cs="Arial"/>
          <w:sz w:val="24"/>
          <w:szCs w:val="24"/>
          <w:u w:val="single"/>
        </w:rPr>
        <w:t>další vzdělávání pedagogických pracovníků</w:t>
      </w:r>
      <w:r w:rsidR="003F0A34" w:rsidRPr="00392A5D">
        <w:rPr>
          <w:rFonts w:ascii="Arial" w:hAnsi="Arial" w:cs="Arial"/>
          <w:i/>
          <w:sz w:val="24"/>
          <w:szCs w:val="24"/>
          <w:u w:val="single"/>
        </w:rPr>
        <w:t>:</w:t>
      </w:r>
    </w:p>
    <w:p w:rsidR="003F0A34" w:rsidRPr="00392A5D" w:rsidRDefault="003F0A34" w:rsidP="00D859B6">
      <w:pPr>
        <w:tabs>
          <w:tab w:val="center" w:pos="4889"/>
        </w:tabs>
        <w:ind w:firstLine="708"/>
        <w:rPr>
          <w:rFonts w:ascii="Arial" w:hAnsi="Arial" w:cs="Arial"/>
          <w:caps/>
          <w:sz w:val="24"/>
          <w:szCs w:val="24"/>
        </w:rPr>
      </w:pPr>
    </w:p>
    <w:p w:rsidR="00D859B6" w:rsidRDefault="00CF6885" w:rsidP="00CF6885">
      <w:pPr>
        <w:tabs>
          <w:tab w:val="center" w:pos="4889"/>
        </w:tabs>
        <w:rPr>
          <w:rFonts w:ascii="Arial" w:hAnsi="Arial" w:cs="Arial"/>
          <w:caps/>
          <w:sz w:val="24"/>
          <w:szCs w:val="24"/>
        </w:rPr>
      </w:pPr>
      <w:r w:rsidRPr="00392A5D">
        <w:rPr>
          <w:rFonts w:ascii="Arial" w:hAnsi="Arial" w:cs="Arial"/>
          <w:caps/>
          <w:sz w:val="24"/>
          <w:szCs w:val="24"/>
        </w:rPr>
        <w:t xml:space="preserve">  </w:t>
      </w:r>
      <w:r w:rsidR="00741C59" w:rsidRPr="00392A5D">
        <w:rPr>
          <w:rFonts w:ascii="Arial" w:hAnsi="Arial" w:cs="Arial"/>
          <w:caps/>
          <w:sz w:val="24"/>
          <w:szCs w:val="24"/>
        </w:rPr>
        <w:t>dlouhodobé studium</w:t>
      </w:r>
      <w:r w:rsidR="00D859B6" w:rsidRPr="00392A5D">
        <w:rPr>
          <w:rFonts w:ascii="Arial" w:hAnsi="Arial" w:cs="Arial"/>
          <w:caps/>
          <w:sz w:val="24"/>
          <w:szCs w:val="24"/>
        </w:rPr>
        <w:t xml:space="preserve"> </w:t>
      </w:r>
      <w:r w:rsidR="00D859B6" w:rsidRPr="00392A5D">
        <w:rPr>
          <w:rFonts w:ascii="Arial" w:hAnsi="Arial" w:cs="Arial"/>
          <w:i/>
          <w:sz w:val="24"/>
          <w:szCs w:val="24"/>
        </w:rPr>
        <w:t>(dle plat</w:t>
      </w:r>
      <w:r w:rsidR="001614AE" w:rsidRPr="00392A5D">
        <w:rPr>
          <w:rFonts w:ascii="Arial" w:hAnsi="Arial" w:cs="Arial"/>
          <w:i/>
          <w:sz w:val="24"/>
          <w:szCs w:val="24"/>
        </w:rPr>
        <w:t>né</w:t>
      </w:r>
      <w:r w:rsidR="00D859B6" w:rsidRPr="00392A5D">
        <w:rPr>
          <w:rFonts w:ascii="Arial" w:hAnsi="Arial" w:cs="Arial"/>
          <w:i/>
          <w:sz w:val="24"/>
          <w:szCs w:val="24"/>
        </w:rPr>
        <w:t xml:space="preserve"> vyhl</w:t>
      </w:r>
      <w:r w:rsidR="001614AE" w:rsidRPr="00392A5D">
        <w:rPr>
          <w:rFonts w:ascii="Arial" w:hAnsi="Arial" w:cs="Arial"/>
          <w:i/>
          <w:sz w:val="24"/>
          <w:szCs w:val="24"/>
        </w:rPr>
        <w:t>ášky</w:t>
      </w:r>
      <w:r w:rsidR="00D859B6" w:rsidRPr="00392A5D">
        <w:rPr>
          <w:rFonts w:ascii="Arial" w:hAnsi="Arial" w:cs="Arial"/>
          <w:sz w:val="24"/>
          <w:szCs w:val="24"/>
        </w:rPr>
        <w:t>)</w:t>
      </w:r>
      <w:r w:rsidR="00BD322E">
        <w:rPr>
          <w:rFonts w:ascii="Arial" w:hAnsi="Arial" w:cs="Arial"/>
          <w:caps/>
          <w:sz w:val="24"/>
          <w:szCs w:val="24"/>
        </w:rPr>
        <w:t xml:space="preserve"> </w:t>
      </w:r>
    </w:p>
    <w:p w:rsidR="00BD322E" w:rsidRPr="00392A5D" w:rsidRDefault="00BD322E" w:rsidP="00CF6885">
      <w:pPr>
        <w:tabs>
          <w:tab w:val="center" w:pos="4889"/>
        </w:tabs>
        <w:rPr>
          <w:rFonts w:ascii="Arial" w:hAnsi="Arial" w:cs="Arial"/>
          <w:caps/>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2976"/>
      </w:tblGrid>
      <w:tr w:rsidR="00940C05" w:rsidRPr="00392A5D">
        <w:trPr>
          <w:trHeight w:val="378"/>
        </w:trPr>
        <w:tc>
          <w:tcPr>
            <w:tcW w:w="8575" w:type="dxa"/>
            <w:gridSpan w:val="3"/>
          </w:tcPr>
          <w:p w:rsidR="00940C05" w:rsidRPr="00392A5D" w:rsidRDefault="001B3037" w:rsidP="00D859B6">
            <w:pPr>
              <w:jc w:val="center"/>
              <w:rPr>
                <w:rFonts w:ascii="Arial" w:hAnsi="Arial" w:cs="Arial"/>
                <w:sz w:val="24"/>
                <w:szCs w:val="24"/>
              </w:rPr>
            </w:pPr>
            <w:r w:rsidRPr="00392A5D">
              <w:rPr>
                <w:rFonts w:ascii="Arial" w:hAnsi="Arial" w:cs="Arial"/>
                <w:sz w:val="24"/>
                <w:szCs w:val="24"/>
              </w:rPr>
              <w:t>studium</w:t>
            </w:r>
            <w:r w:rsidR="0020450F">
              <w:rPr>
                <w:rFonts w:ascii="Arial" w:hAnsi="Arial" w:cs="Arial"/>
                <w:sz w:val="24"/>
                <w:szCs w:val="24"/>
              </w:rPr>
              <w:t xml:space="preserve"> </w:t>
            </w:r>
            <w:r w:rsidR="00940C05" w:rsidRPr="00392A5D">
              <w:rPr>
                <w:rFonts w:ascii="Arial" w:hAnsi="Arial" w:cs="Arial"/>
                <w:sz w:val="24"/>
                <w:szCs w:val="24"/>
              </w:rPr>
              <w:t xml:space="preserve">ke splnění kvalifikačních předpokladů </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jc w:val="center"/>
              <w:rPr>
                <w:rFonts w:ascii="Arial" w:hAnsi="Arial" w:cs="Arial"/>
                <w:b/>
                <w:sz w:val="24"/>
                <w:szCs w:val="24"/>
              </w:rPr>
            </w:pPr>
            <w:r w:rsidRPr="00392A5D">
              <w:rPr>
                <w:rFonts w:ascii="Arial" w:hAnsi="Arial" w:cs="Arial"/>
                <w:sz w:val="24"/>
                <w:szCs w:val="24"/>
              </w:rPr>
              <w:t>zaměření vzdělávání</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651BC">
            <w:pPr>
              <w:jc w:val="center"/>
              <w:rPr>
                <w:rFonts w:ascii="Arial" w:hAnsi="Arial" w:cs="Arial"/>
                <w:sz w:val="24"/>
                <w:szCs w:val="24"/>
              </w:rPr>
            </w:pPr>
            <w:r w:rsidRPr="00392A5D">
              <w:rPr>
                <w:rFonts w:ascii="Arial" w:hAnsi="Arial" w:cs="Arial"/>
                <w:sz w:val="24"/>
                <w:szCs w:val="24"/>
              </w:rPr>
              <w:t>počet účastníků</w:t>
            </w: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D651BC">
            <w:pPr>
              <w:jc w:val="center"/>
              <w:rPr>
                <w:rFonts w:ascii="Arial" w:hAnsi="Arial" w:cs="Arial"/>
                <w:sz w:val="24"/>
                <w:szCs w:val="24"/>
              </w:rPr>
            </w:pPr>
            <w:r w:rsidRPr="00392A5D">
              <w:rPr>
                <w:rFonts w:ascii="Arial" w:hAnsi="Arial" w:cs="Arial"/>
                <w:sz w:val="24"/>
                <w:szCs w:val="24"/>
              </w:rPr>
              <w:t xml:space="preserve">délka studia </w:t>
            </w:r>
          </w:p>
          <w:p w:rsidR="00940C05" w:rsidRPr="00392A5D" w:rsidRDefault="00940C05" w:rsidP="00D651BC">
            <w:pPr>
              <w:jc w:val="center"/>
              <w:rPr>
                <w:rFonts w:ascii="Arial" w:hAnsi="Arial" w:cs="Arial"/>
                <w:sz w:val="24"/>
                <w:szCs w:val="24"/>
              </w:rPr>
            </w:pPr>
            <w:r w:rsidRPr="00392A5D">
              <w:rPr>
                <w:rFonts w:ascii="Arial" w:hAnsi="Arial" w:cs="Arial"/>
                <w:sz w:val="24"/>
                <w:szCs w:val="24"/>
              </w:rPr>
              <w:t xml:space="preserve">(v letech, měsících či dnech) </w:t>
            </w:r>
            <w:r w:rsidRPr="00392A5D">
              <w:rPr>
                <w:rFonts w:ascii="Arial" w:hAnsi="Arial" w:cs="Arial"/>
                <w:sz w:val="24"/>
                <w:szCs w:val="24"/>
                <w:vertAlign w:val="superscript"/>
              </w:rPr>
              <w:t>*/</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studium v oblasti pedagogických věd</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pStyle w:val="Zkladntext21"/>
              <w:jc w:val="center"/>
              <w:rPr>
                <w:rFonts w:ascii="Arial" w:hAnsi="Arial" w:cs="Arial"/>
                <w:szCs w:val="24"/>
              </w:rPr>
            </w:pP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pStyle w:val="Zkladntext21"/>
              <w:jc w:val="center"/>
              <w:rPr>
                <w:rFonts w:ascii="Arial" w:hAnsi="Arial" w:cs="Arial"/>
                <w:szCs w:val="24"/>
              </w:rPr>
            </w:pP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studium pedagogiky</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pStyle w:val="Zkladntext21"/>
              <w:jc w:val="center"/>
              <w:rPr>
                <w:rFonts w:ascii="Arial" w:hAnsi="Arial" w:cs="Arial"/>
                <w:szCs w:val="24"/>
              </w:rPr>
            </w:pP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pStyle w:val="Zkladntext21"/>
              <w:jc w:val="center"/>
              <w:rPr>
                <w:rFonts w:ascii="Arial" w:hAnsi="Arial" w:cs="Arial"/>
                <w:szCs w:val="24"/>
              </w:rPr>
            </w:pP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studium pro asistenty pedagoga</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studium pro ředitele škol a školských zařízení</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studium k rozšíření odborné kvalifikace</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2</w:t>
            </w: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2 roky</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další vysokoškolské studium</w:t>
            </w:r>
          </w:p>
          <w:p w:rsidR="00940C05" w:rsidRPr="00392A5D" w:rsidRDefault="00940C05">
            <w:pPr>
              <w:pStyle w:val="Zkladntext21"/>
              <w:rPr>
                <w:rFonts w:ascii="Arial" w:hAnsi="Arial" w:cs="Arial"/>
                <w:szCs w:val="24"/>
              </w:rPr>
            </w:pPr>
            <w:r w:rsidRPr="00392A5D">
              <w:rPr>
                <w:rFonts w:ascii="Arial" w:hAnsi="Arial" w:cs="Arial"/>
                <w:szCs w:val="24"/>
              </w:rPr>
              <w:t xml:space="preserve"> (další „aprobace“)</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4</w:t>
            </w:r>
            <w:r w:rsidR="00BD322E">
              <w:rPr>
                <w:rFonts w:ascii="Arial" w:hAnsi="Arial" w:cs="Arial"/>
                <w:sz w:val="24"/>
                <w:szCs w:val="24"/>
              </w:rPr>
              <w:t xml:space="preserve"> roky</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pPr>
              <w:rPr>
                <w:rFonts w:ascii="Arial" w:hAnsi="Arial" w:cs="Arial"/>
                <w:sz w:val="24"/>
                <w:szCs w:val="24"/>
              </w:rPr>
            </w:pPr>
            <w:r w:rsidRPr="00392A5D">
              <w:rPr>
                <w:rFonts w:ascii="Arial" w:hAnsi="Arial" w:cs="Arial"/>
                <w:sz w:val="24"/>
                <w:szCs w:val="24"/>
              </w:rPr>
              <w:t>celkem studium ke splnění kvalifikačních předpokladů</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3</w:t>
            </w:r>
          </w:p>
        </w:tc>
        <w:tc>
          <w:tcPr>
            <w:tcW w:w="2976" w:type="dxa"/>
            <w:tcBorders>
              <w:top w:val="single" w:sz="6" w:space="0" w:color="auto"/>
              <w:left w:val="single" w:sz="6" w:space="0" w:color="auto"/>
              <w:bottom w:val="single" w:sz="6" w:space="0" w:color="auto"/>
              <w:right w:val="single" w:sz="6" w:space="0" w:color="auto"/>
            </w:tcBorders>
            <w:vAlign w:val="center"/>
          </w:tcPr>
          <w:p w:rsidR="00940C05" w:rsidRPr="00392A5D" w:rsidRDefault="00367673" w:rsidP="00D771DA">
            <w:pPr>
              <w:jc w:val="center"/>
              <w:rPr>
                <w:rFonts w:ascii="Arial" w:hAnsi="Arial" w:cs="Arial"/>
                <w:sz w:val="24"/>
                <w:szCs w:val="24"/>
              </w:rPr>
            </w:pPr>
            <w:r w:rsidRPr="00392A5D">
              <w:rPr>
                <w:rFonts w:ascii="Arial" w:hAnsi="Arial" w:cs="Arial"/>
                <w:sz w:val="24"/>
                <w:szCs w:val="24"/>
              </w:rPr>
              <w:t>5 let</w:t>
            </w:r>
          </w:p>
        </w:tc>
      </w:tr>
    </w:tbl>
    <w:p w:rsidR="00741C59" w:rsidRPr="00392A5D" w:rsidRDefault="00741C59">
      <w:pPr>
        <w:rPr>
          <w:rFonts w:ascii="Arial" w:hAnsi="Arial" w:cs="Arial"/>
          <w:i/>
          <w:sz w:val="24"/>
          <w:szCs w:val="24"/>
        </w:rPr>
      </w:pPr>
      <w:r w:rsidRPr="00392A5D">
        <w:rPr>
          <w:rFonts w:ascii="Arial" w:hAnsi="Arial" w:cs="Arial"/>
          <w:i/>
          <w:sz w:val="24"/>
          <w:szCs w:val="24"/>
          <w:vertAlign w:val="superscript"/>
        </w:rPr>
        <w:t>*/</w:t>
      </w:r>
      <w:r w:rsidRPr="00392A5D">
        <w:rPr>
          <w:rFonts w:ascii="Arial" w:hAnsi="Arial" w:cs="Arial"/>
          <w:i/>
          <w:sz w:val="24"/>
          <w:szCs w:val="24"/>
        </w:rPr>
        <w:t xml:space="preserve"> v případě různé délky studia jednotl</w:t>
      </w:r>
      <w:r w:rsidR="00C463C2" w:rsidRPr="00392A5D">
        <w:rPr>
          <w:rFonts w:ascii="Arial" w:hAnsi="Arial" w:cs="Arial"/>
          <w:i/>
          <w:sz w:val="24"/>
          <w:szCs w:val="24"/>
        </w:rPr>
        <w:t>ivých</w:t>
      </w:r>
      <w:r w:rsidR="00291E1D" w:rsidRPr="00392A5D">
        <w:rPr>
          <w:rFonts w:ascii="Arial" w:hAnsi="Arial" w:cs="Arial"/>
          <w:i/>
          <w:sz w:val="24"/>
          <w:szCs w:val="24"/>
        </w:rPr>
        <w:t xml:space="preserve"> prac</w:t>
      </w:r>
      <w:r w:rsidR="00C463C2" w:rsidRPr="00392A5D">
        <w:rPr>
          <w:rFonts w:ascii="Arial" w:hAnsi="Arial" w:cs="Arial"/>
          <w:i/>
          <w:sz w:val="24"/>
          <w:szCs w:val="24"/>
        </w:rPr>
        <w:t>ovníků</w:t>
      </w:r>
      <w:r w:rsidR="00291E1D" w:rsidRPr="00392A5D">
        <w:rPr>
          <w:rFonts w:ascii="Arial" w:hAnsi="Arial" w:cs="Arial"/>
          <w:i/>
          <w:sz w:val="24"/>
          <w:szCs w:val="24"/>
        </w:rPr>
        <w:t xml:space="preserve"> </w:t>
      </w:r>
      <w:r w:rsidRPr="00392A5D">
        <w:rPr>
          <w:rFonts w:ascii="Arial" w:hAnsi="Arial" w:cs="Arial"/>
          <w:i/>
          <w:sz w:val="24"/>
          <w:szCs w:val="24"/>
        </w:rPr>
        <w:t>uv</w:t>
      </w:r>
      <w:r w:rsidR="00A97B0E" w:rsidRPr="00392A5D">
        <w:rPr>
          <w:rFonts w:ascii="Arial" w:hAnsi="Arial" w:cs="Arial"/>
          <w:i/>
          <w:sz w:val="24"/>
          <w:szCs w:val="24"/>
        </w:rPr>
        <w:t>ést</w:t>
      </w:r>
      <w:r w:rsidRPr="00392A5D">
        <w:rPr>
          <w:rFonts w:ascii="Arial" w:hAnsi="Arial" w:cs="Arial"/>
          <w:i/>
          <w:sz w:val="24"/>
          <w:szCs w:val="24"/>
        </w:rPr>
        <w:t xml:space="preserve"> každého</w:t>
      </w:r>
      <w:r w:rsidR="00291E1D" w:rsidRPr="00392A5D">
        <w:rPr>
          <w:rFonts w:ascii="Arial" w:hAnsi="Arial" w:cs="Arial"/>
          <w:i/>
          <w:sz w:val="24"/>
          <w:szCs w:val="24"/>
        </w:rPr>
        <w:t xml:space="preserve"> v </w:t>
      </w:r>
      <w:r w:rsidRPr="00392A5D">
        <w:rPr>
          <w:rFonts w:ascii="Arial" w:hAnsi="Arial" w:cs="Arial"/>
          <w:i/>
          <w:sz w:val="24"/>
          <w:szCs w:val="24"/>
        </w:rPr>
        <w:t>samostatném řádku</w:t>
      </w:r>
    </w:p>
    <w:p w:rsidR="00D651BC" w:rsidRPr="00392A5D" w:rsidRDefault="00D651BC" w:rsidP="00D651BC">
      <w:pPr>
        <w:tabs>
          <w:tab w:val="center" w:pos="4889"/>
        </w:tabs>
        <w:ind w:firstLine="708"/>
        <w:rPr>
          <w:rFonts w:ascii="Arial" w:hAnsi="Arial" w:cs="Arial"/>
          <w:caps/>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843"/>
        <w:gridCol w:w="2976"/>
      </w:tblGrid>
      <w:tr w:rsidR="00940C05" w:rsidRPr="00392A5D">
        <w:trPr>
          <w:trHeight w:val="315"/>
        </w:trPr>
        <w:tc>
          <w:tcPr>
            <w:tcW w:w="8575" w:type="dxa"/>
            <w:gridSpan w:val="3"/>
          </w:tcPr>
          <w:p w:rsidR="00940C05" w:rsidRPr="00392A5D" w:rsidRDefault="00940C05" w:rsidP="00D651BC">
            <w:pPr>
              <w:jc w:val="center"/>
              <w:rPr>
                <w:rFonts w:ascii="Arial" w:hAnsi="Arial" w:cs="Arial"/>
                <w:sz w:val="24"/>
                <w:szCs w:val="24"/>
              </w:rPr>
            </w:pPr>
            <w:r w:rsidRPr="00392A5D">
              <w:rPr>
                <w:rFonts w:ascii="Arial" w:hAnsi="Arial" w:cs="Arial"/>
                <w:sz w:val="24"/>
                <w:szCs w:val="24"/>
              </w:rPr>
              <w:t xml:space="preserve">studium ke splnění dalších kvalifikačních předpokladů </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jc w:val="center"/>
              <w:rPr>
                <w:rFonts w:ascii="Arial" w:hAnsi="Arial" w:cs="Arial"/>
                <w:b/>
                <w:sz w:val="24"/>
                <w:szCs w:val="24"/>
              </w:rPr>
            </w:pPr>
            <w:r w:rsidRPr="00392A5D">
              <w:rPr>
                <w:rFonts w:ascii="Arial" w:hAnsi="Arial" w:cs="Arial"/>
                <w:sz w:val="24"/>
                <w:szCs w:val="24"/>
              </w:rPr>
              <w:t>zaměření vzdělávání</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jc w:val="center"/>
              <w:rPr>
                <w:rFonts w:ascii="Arial" w:hAnsi="Arial" w:cs="Arial"/>
                <w:sz w:val="24"/>
                <w:szCs w:val="24"/>
              </w:rPr>
            </w:pPr>
            <w:r w:rsidRPr="00392A5D">
              <w:rPr>
                <w:rFonts w:ascii="Arial" w:hAnsi="Arial" w:cs="Arial"/>
                <w:sz w:val="24"/>
                <w:szCs w:val="24"/>
              </w:rPr>
              <w:t>počet účastníků</w:t>
            </w:r>
          </w:p>
        </w:tc>
        <w:tc>
          <w:tcPr>
            <w:tcW w:w="2976" w:type="dxa"/>
            <w:tcBorders>
              <w:top w:val="single" w:sz="6" w:space="0" w:color="auto"/>
              <w:left w:val="single" w:sz="6" w:space="0" w:color="auto"/>
              <w:bottom w:val="single" w:sz="6" w:space="0" w:color="auto"/>
              <w:right w:val="single" w:sz="6" w:space="0" w:color="auto"/>
            </w:tcBorders>
          </w:tcPr>
          <w:p w:rsidR="002D5BDD" w:rsidRPr="00392A5D" w:rsidRDefault="002D5BDD" w:rsidP="005C615E">
            <w:pPr>
              <w:jc w:val="center"/>
              <w:rPr>
                <w:rFonts w:ascii="Arial" w:hAnsi="Arial" w:cs="Arial"/>
                <w:sz w:val="24"/>
                <w:szCs w:val="24"/>
              </w:rPr>
            </w:pPr>
            <w:r w:rsidRPr="00392A5D">
              <w:rPr>
                <w:rFonts w:ascii="Arial" w:hAnsi="Arial" w:cs="Arial"/>
                <w:sz w:val="24"/>
                <w:szCs w:val="24"/>
              </w:rPr>
              <w:t xml:space="preserve">celková </w:t>
            </w:r>
            <w:r w:rsidR="00940C05" w:rsidRPr="00392A5D">
              <w:rPr>
                <w:rFonts w:ascii="Arial" w:hAnsi="Arial" w:cs="Arial"/>
                <w:sz w:val="24"/>
                <w:szCs w:val="24"/>
              </w:rPr>
              <w:t xml:space="preserve">délka studia </w:t>
            </w:r>
          </w:p>
          <w:p w:rsidR="00940C05" w:rsidRPr="00392A5D" w:rsidRDefault="002D5BDD" w:rsidP="002D5BDD">
            <w:pPr>
              <w:jc w:val="center"/>
              <w:rPr>
                <w:rFonts w:ascii="Arial" w:hAnsi="Arial" w:cs="Arial"/>
                <w:sz w:val="24"/>
                <w:szCs w:val="24"/>
              </w:rPr>
            </w:pPr>
            <w:r w:rsidRPr="00392A5D">
              <w:rPr>
                <w:rFonts w:ascii="Arial" w:hAnsi="Arial" w:cs="Arial"/>
                <w:sz w:val="24"/>
                <w:szCs w:val="24"/>
              </w:rPr>
              <w:t>(v letech či semestrech)</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rPr>
                <w:rFonts w:ascii="Arial" w:hAnsi="Arial" w:cs="Arial"/>
                <w:sz w:val="24"/>
                <w:szCs w:val="24"/>
              </w:rPr>
            </w:pPr>
            <w:r w:rsidRPr="00392A5D">
              <w:rPr>
                <w:rFonts w:ascii="Arial" w:hAnsi="Arial" w:cs="Arial"/>
                <w:sz w:val="24"/>
                <w:szCs w:val="24"/>
              </w:rPr>
              <w:t>studium pro vedoucí pedagogické pracovníky</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rPr>
                <w:rFonts w:ascii="Arial" w:hAnsi="Arial" w:cs="Arial"/>
                <w:sz w:val="24"/>
                <w:szCs w:val="24"/>
              </w:rPr>
            </w:pPr>
            <w:r w:rsidRPr="00392A5D">
              <w:rPr>
                <w:rFonts w:ascii="Arial" w:hAnsi="Arial" w:cs="Arial"/>
                <w:sz w:val="24"/>
                <w:szCs w:val="24"/>
              </w:rPr>
              <w:t>studium pro výchovné poradce</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2</w:t>
            </w: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3</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rPr>
                <w:rFonts w:ascii="Arial" w:hAnsi="Arial" w:cs="Arial"/>
                <w:sz w:val="24"/>
                <w:szCs w:val="24"/>
              </w:rPr>
            </w:pPr>
            <w:r w:rsidRPr="00392A5D">
              <w:rPr>
                <w:rFonts w:ascii="Arial" w:hAnsi="Arial" w:cs="Arial"/>
                <w:sz w:val="24"/>
                <w:szCs w:val="24"/>
              </w:rPr>
              <w:t>studium k výkonu specializovaných činností</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367673" w:rsidP="00D771DA">
            <w:pPr>
              <w:jc w:val="center"/>
              <w:rPr>
                <w:rFonts w:ascii="Arial" w:hAnsi="Arial" w:cs="Arial"/>
                <w:sz w:val="24"/>
                <w:szCs w:val="24"/>
              </w:rPr>
            </w:pPr>
            <w:r w:rsidRPr="00392A5D">
              <w:rPr>
                <w:rFonts w:ascii="Arial" w:hAnsi="Arial" w:cs="Arial"/>
                <w:sz w:val="24"/>
                <w:szCs w:val="24"/>
              </w:rPr>
              <w:t>2</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2D5BDD" w:rsidP="005C615E">
            <w:pPr>
              <w:rPr>
                <w:rFonts w:ascii="Arial" w:hAnsi="Arial" w:cs="Arial"/>
                <w:sz w:val="24"/>
                <w:szCs w:val="24"/>
              </w:rPr>
            </w:pPr>
            <w:r w:rsidRPr="00392A5D">
              <w:rPr>
                <w:rFonts w:ascii="Arial" w:hAnsi="Arial" w:cs="Arial"/>
                <w:sz w:val="24"/>
                <w:szCs w:val="24"/>
              </w:rPr>
              <w:t>jiné (doplňte oblast)</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D771DA">
            <w:pPr>
              <w:jc w:val="center"/>
              <w:rPr>
                <w:rFonts w:ascii="Arial" w:hAnsi="Arial" w:cs="Arial"/>
                <w:sz w:val="24"/>
                <w:szCs w:val="24"/>
              </w:rPr>
            </w:pPr>
          </w:p>
        </w:tc>
        <w:tc>
          <w:tcPr>
            <w:tcW w:w="2976" w:type="dxa"/>
            <w:tcBorders>
              <w:top w:val="single" w:sz="6" w:space="0" w:color="auto"/>
              <w:left w:val="single" w:sz="6" w:space="0" w:color="auto"/>
              <w:bottom w:val="single" w:sz="6" w:space="0" w:color="auto"/>
              <w:right w:val="single" w:sz="6" w:space="0" w:color="auto"/>
            </w:tcBorders>
            <w:vAlign w:val="center"/>
          </w:tcPr>
          <w:p w:rsidR="00940C05" w:rsidRPr="00392A5D" w:rsidRDefault="00940C05" w:rsidP="00D771DA">
            <w:pPr>
              <w:jc w:val="center"/>
              <w:rPr>
                <w:rFonts w:ascii="Arial" w:hAnsi="Arial" w:cs="Arial"/>
                <w:sz w:val="24"/>
                <w:szCs w:val="24"/>
              </w:rPr>
            </w:pPr>
          </w:p>
        </w:tc>
      </w:tr>
    </w:tbl>
    <w:p w:rsidR="00A97B0E" w:rsidRPr="00392A5D" w:rsidRDefault="00A97B0E" w:rsidP="00A97B0E">
      <w:pPr>
        <w:rPr>
          <w:rFonts w:ascii="Arial" w:hAnsi="Arial" w:cs="Arial"/>
          <w:i/>
          <w:sz w:val="24"/>
          <w:szCs w:val="24"/>
        </w:rPr>
      </w:pPr>
      <w:r w:rsidRPr="00392A5D">
        <w:rPr>
          <w:rFonts w:ascii="Arial" w:hAnsi="Arial" w:cs="Arial"/>
          <w:i/>
          <w:sz w:val="24"/>
          <w:szCs w:val="24"/>
          <w:vertAlign w:val="superscript"/>
        </w:rPr>
        <w:t>*/</w:t>
      </w:r>
      <w:r w:rsidRPr="00392A5D">
        <w:rPr>
          <w:rFonts w:ascii="Arial" w:hAnsi="Arial" w:cs="Arial"/>
          <w:i/>
          <w:sz w:val="24"/>
          <w:szCs w:val="24"/>
        </w:rPr>
        <w:t xml:space="preserve"> v případě různé délky studia jednotlivých pracovníků uvést každého v samostatném řádku</w:t>
      </w:r>
    </w:p>
    <w:p w:rsidR="00FE5B29" w:rsidRPr="00392A5D" w:rsidRDefault="00FE5B29">
      <w:pPr>
        <w:rPr>
          <w:rFonts w:ascii="Arial" w:hAnsi="Arial" w:cs="Arial"/>
          <w:sz w:val="24"/>
          <w:szCs w:val="24"/>
          <w:u w:val="single"/>
        </w:rPr>
      </w:pPr>
    </w:p>
    <w:p w:rsidR="00BD322E" w:rsidRDefault="00CF6885" w:rsidP="00CF6885">
      <w:pPr>
        <w:rPr>
          <w:rFonts w:ascii="Arial" w:hAnsi="Arial" w:cs="Arial"/>
          <w:caps/>
          <w:sz w:val="24"/>
          <w:szCs w:val="24"/>
        </w:rPr>
      </w:pPr>
      <w:r w:rsidRPr="00392A5D">
        <w:rPr>
          <w:rFonts w:ascii="Arial" w:hAnsi="Arial" w:cs="Arial"/>
          <w:caps/>
          <w:sz w:val="24"/>
          <w:szCs w:val="24"/>
        </w:rPr>
        <w:t xml:space="preserve">    </w:t>
      </w:r>
    </w:p>
    <w:p w:rsidR="00BD322E" w:rsidRDefault="00BD322E" w:rsidP="00CF6885">
      <w:pPr>
        <w:rPr>
          <w:rFonts w:ascii="Arial" w:hAnsi="Arial" w:cs="Arial"/>
          <w:caps/>
          <w:sz w:val="24"/>
          <w:szCs w:val="24"/>
        </w:rPr>
      </w:pPr>
    </w:p>
    <w:p w:rsidR="00BD322E" w:rsidRDefault="00BD322E" w:rsidP="00CF6885">
      <w:pPr>
        <w:rPr>
          <w:rFonts w:ascii="Arial" w:hAnsi="Arial" w:cs="Arial"/>
          <w:caps/>
          <w:sz w:val="24"/>
          <w:szCs w:val="24"/>
        </w:rPr>
      </w:pPr>
    </w:p>
    <w:p w:rsidR="00BD322E" w:rsidRDefault="00BD322E" w:rsidP="00CF6885">
      <w:pPr>
        <w:rPr>
          <w:rFonts w:ascii="Arial" w:hAnsi="Arial" w:cs="Arial"/>
          <w:caps/>
          <w:sz w:val="24"/>
          <w:szCs w:val="24"/>
        </w:rPr>
      </w:pPr>
    </w:p>
    <w:p w:rsidR="00741C59" w:rsidRDefault="00741C59" w:rsidP="00CF6885">
      <w:pPr>
        <w:rPr>
          <w:rFonts w:ascii="Arial" w:hAnsi="Arial" w:cs="Arial"/>
          <w:caps/>
          <w:sz w:val="24"/>
          <w:szCs w:val="24"/>
        </w:rPr>
      </w:pPr>
      <w:r w:rsidRPr="00392A5D">
        <w:rPr>
          <w:rFonts w:ascii="Arial" w:hAnsi="Arial" w:cs="Arial"/>
          <w:caps/>
          <w:sz w:val="24"/>
          <w:szCs w:val="24"/>
        </w:rPr>
        <w:lastRenderedPageBreak/>
        <w:t>krátkodobé studium</w:t>
      </w:r>
    </w:p>
    <w:p w:rsidR="00BD322E" w:rsidRDefault="00BD322E" w:rsidP="00CF6885">
      <w:pPr>
        <w:rPr>
          <w:rFonts w:ascii="Arial" w:hAnsi="Arial" w:cs="Arial"/>
          <w:caps/>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2976"/>
      </w:tblGrid>
      <w:tr w:rsidR="00940C05" w:rsidRPr="00392A5D">
        <w:trPr>
          <w:trHeight w:val="378"/>
        </w:trPr>
        <w:tc>
          <w:tcPr>
            <w:tcW w:w="8575" w:type="dxa"/>
            <w:gridSpan w:val="3"/>
          </w:tcPr>
          <w:p w:rsidR="00940C05" w:rsidRPr="00392A5D" w:rsidRDefault="00940C05" w:rsidP="005C615E">
            <w:pPr>
              <w:jc w:val="center"/>
              <w:rPr>
                <w:rFonts w:ascii="Arial" w:hAnsi="Arial" w:cs="Arial"/>
                <w:sz w:val="24"/>
                <w:szCs w:val="24"/>
              </w:rPr>
            </w:pPr>
            <w:r w:rsidRPr="00392A5D">
              <w:rPr>
                <w:rFonts w:ascii="Arial" w:hAnsi="Arial" w:cs="Arial"/>
                <w:sz w:val="24"/>
                <w:szCs w:val="24"/>
              </w:rPr>
              <w:t xml:space="preserve">studium k prohlubování odborné kvalifikace </w:t>
            </w:r>
          </w:p>
        </w:tc>
      </w:tr>
      <w:tr w:rsidR="00940C05" w:rsidRPr="00392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jc w:val="center"/>
              <w:rPr>
                <w:rFonts w:ascii="Arial" w:hAnsi="Arial" w:cs="Arial"/>
                <w:sz w:val="24"/>
                <w:szCs w:val="24"/>
              </w:rPr>
            </w:pPr>
            <w:r w:rsidRPr="00392A5D">
              <w:rPr>
                <w:rFonts w:ascii="Arial" w:hAnsi="Arial" w:cs="Arial"/>
                <w:sz w:val="24"/>
                <w:szCs w:val="24"/>
              </w:rPr>
              <w:t xml:space="preserve">průběžné vzdělávání </w:t>
            </w:r>
          </w:p>
          <w:p w:rsidR="00940C05" w:rsidRPr="00392A5D" w:rsidRDefault="00940C05" w:rsidP="005C615E">
            <w:pPr>
              <w:jc w:val="center"/>
              <w:rPr>
                <w:rFonts w:ascii="Arial" w:hAnsi="Arial" w:cs="Arial"/>
                <w:b/>
                <w:sz w:val="24"/>
                <w:szCs w:val="24"/>
              </w:rPr>
            </w:pPr>
            <w:r w:rsidRPr="00392A5D">
              <w:rPr>
                <w:rFonts w:ascii="Arial" w:hAnsi="Arial" w:cs="Arial"/>
                <w:sz w:val="24"/>
                <w:szCs w:val="24"/>
              </w:rPr>
              <w:t xml:space="preserve">(zejména kurzy a semináře) </w:t>
            </w:r>
          </w:p>
        </w:tc>
        <w:tc>
          <w:tcPr>
            <w:tcW w:w="1843"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jc w:val="center"/>
              <w:rPr>
                <w:rFonts w:ascii="Arial" w:hAnsi="Arial" w:cs="Arial"/>
                <w:sz w:val="24"/>
                <w:szCs w:val="24"/>
              </w:rPr>
            </w:pPr>
            <w:r w:rsidRPr="00392A5D">
              <w:rPr>
                <w:rFonts w:ascii="Arial" w:hAnsi="Arial" w:cs="Arial"/>
                <w:sz w:val="24"/>
                <w:szCs w:val="24"/>
              </w:rPr>
              <w:t>počet účastníků</w:t>
            </w:r>
          </w:p>
        </w:tc>
        <w:tc>
          <w:tcPr>
            <w:tcW w:w="2976" w:type="dxa"/>
            <w:tcBorders>
              <w:top w:val="single" w:sz="6" w:space="0" w:color="auto"/>
              <w:left w:val="single" w:sz="6" w:space="0" w:color="auto"/>
              <w:bottom w:val="single" w:sz="6" w:space="0" w:color="auto"/>
              <w:right w:val="single" w:sz="6" w:space="0" w:color="auto"/>
            </w:tcBorders>
          </w:tcPr>
          <w:p w:rsidR="00940C05" w:rsidRPr="00392A5D" w:rsidRDefault="00940C05" w:rsidP="005C615E">
            <w:pPr>
              <w:jc w:val="center"/>
              <w:rPr>
                <w:rFonts w:ascii="Arial" w:hAnsi="Arial" w:cs="Arial"/>
                <w:sz w:val="24"/>
                <w:szCs w:val="24"/>
              </w:rPr>
            </w:pPr>
            <w:r w:rsidRPr="00392A5D">
              <w:rPr>
                <w:rFonts w:ascii="Arial" w:hAnsi="Arial" w:cs="Arial"/>
                <w:sz w:val="24"/>
                <w:szCs w:val="24"/>
              </w:rPr>
              <w:t xml:space="preserve">délka studia </w:t>
            </w:r>
          </w:p>
          <w:p w:rsidR="00940C05" w:rsidRPr="00392A5D" w:rsidRDefault="00940C05" w:rsidP="005C615E">
            <w:pPr>
              <w:jc w:val="center"/>
              <w:rPr>
                <w:rFonts w:ascii="Arial" w:hAnsi="Arial" w:cs="Arial"/>
                <w:sz w:val="24"/>
                <w:szCs w:val="24"/>
              </w:rPr>
            </w:pPr>
            <w:r w:rsidRPr="00392A5D">
              <w:rPr>
                <w:rFonts w:ascii="Arial" w:hAnsi="Arial" w:cs="Arial"/>
                <w:sz w:val="24"/>
                <w:szCs w:val="24"/>
              </w:rPr>
              <w:t xml:space="preserve">(v týdnech či dnech) </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rPr>
                <w:rFonts w:ascii="Arial" w:hAnsi="Arial" w:cs="Arial"/>
                <w:sz w:val="24"/>
                <w:szCs w:val="24"/>
              </w:rPr>
            </w:pPr>
            <w:r w:rsidRPr="00392A5D">
              <w:rPr>
                <w:rFonts w:ascii="Arial" w:hAnsi="Arial" w:cs="Arial"/>
                <w:sz w:val="24"/>
                <w:szCs w:val="24"/>
              </w:rPr>
              <w:t xml:space="preserve">Kurz zdravotníka zotavovacích akcí (ČČK) </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pStyle w:val="Zkladntext25"/>
              <w:jc w:val="center"/>
              <w:rPr>
                <w:rFonts w:ascii="Arial" w:hAnsi="Arial" w:cs="Arial"/>
                <w:szCs w:val="24"/>
              </w:rPr>
            </w:pPr>
            <w:r w:rsidRPr="00392A5D">
              <w:rPr>
                <w:rFonts w:ascii="Arial" w:hAnsi="Arial" w:cs="Arial"/>
                <w:szCs w:val="24"/>
              </w:rPr>
              <w:t>40 hodin (5 dní)</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rPr>
                <w:rFonts w:ascii="Arial" w:hAnsi="Arial" w:cs="Arial"/>
                <w:sz w:val="24"/>
                <w:szCs w:val="24"/>
              </w:rPr>
            </w:pPr>
            <w:r w:rsidRPr="00392A5D">
              <w:rPr>
                <w:rFonts w:ascii="Arial" w:hAnsi="Arial" w:cs="Arial"/>
                <w:sz w:val="24"/>
                <w:szCs w:val="24"/>
              </w:rPr>
              <w:t>Schůzka ŠMP (= Školní metodik prevence)</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pStyle w:val="Zkladntext25"/>
              <w:jc w:val="center"/>
              <w:rPr>
                <w:rFonts w:ascii="Arial" w:hAnsi="Arial" w:cs="Arial"/>
                <w:szCs w:val="24"/>
              </w:rPr>
            </w:pPr>
            <w:r w:rsidRPr="00392A5D">
              <w:rPr>
                <w:rFonts w:ascii="Arial" w:hAnsi="Arial" w:cs="Arial"/>
                <w:szCs w:val="24"/>
              </w:rPr>
              <w:t>5</w:t>
            </w:r>
            <w:r w:rsidR="00BD322E">
              <w:rPr>
                <w:rFonts w:ascii="Arial" w:hAnsi="Arial" w:cs="Arial"/>
                <w:szCs w:val="24"/>
              </w:rPr>
              <w:t xml:space="preserve"> </w:t>
            </w:r>
            <w:r w:rsidRPr="00392A5D">
              <w:rPr>
                <w:rFonts w:ascii="Arial" w:hAnsi="Arial" w:cs="Arial"/>
                <w:szCs w:val="24"/>
              </w:rPr>
              <w:t>x 3h</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rPr>
                <w:rFonts w:ascii="Arial" w:hAnsi="Arial" w:cs="Arial"/>
                <w:sz w:val="24"/>
                <w:szCs w:val="24"/>
              </w:rPr>
            </w:pPr>
            <w:r w:rsidRPr="00392A5D">
              <w:rPr>
                <w:rFonts w:ascii="Arial" w:hAnsi="Arial" w:cs="Arial"/>
                <w:sz w:val="24"/>
                <w:szCs w:val="24"/>
              </w:rPr>
              <w:t>Prevcentrum – info k aktivitám, nabídce, soutěžím</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pStyle w:val="Zkladntext25"/>
              <w:jc w:val="center"/>
              <w:rPr>
                <w:rFonts w:ascii="Arial" w:hAnsi="Arial" w:cs="Arial"/>
                <w:szCs w:val="24"/>
              </w:rPr>
            </w:pPr>
            <w:r w:rsidRPr="00392A5D">
              <w:rPr>
                <w:rFonts w:ascii="Arial" w:hAnsi="Arial" w:cs="Arial"/>
                <w:szCs w:val="24"/>
              </w:rPr>
              <w:t>5</w:t>
            </w:r>
            <w:r w:rsidR="00BD322E">
              <w:rPr>
                <w:rFonts w:ascii="Arial" w:hAnsi="Arial" w:cs="Arial"/>
                <w:szCs w:val="24"/>
              </w:rPr>
              <w:t xml:space="preserve"> </w:t>
            </w:r>
            <w:r w:rsidRPr="00392A5D">
              <w:rPr>
                <w:rFonts w:ascii="Arial" w:hAnsi="Arial" w:cs="Arial"/>
                <w:szCs w:val="24"/>
              </w:rPr>
              <w:t>x 1h</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rPr>
                <w:rFonts w:ascii="Arial" w:hAnsi="Arial" w:cs="Arial"/>
                <w:sz w:val="24"/>
                <w:szCs w:val="24"/>
              </w:rPr>
            </w:pPr>
            <w:r w:rsidRPr="00392A5D">
              <w:rPr>
                <w:rFonts w:ascii="Arial" w:hAnsi="Arial" w:cs="Arial"/>
                <w:sz w:val="24"/>
                <w:szCs w:val="24"/>
              </w:rPr>
              <w:t>Výjezd ŠMP na Živohošť</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BD322E" w:rsidP="00176F5F">
            <w:pPr>
              <w:jc w:val="center"/>
              <w:rPr>
                <w:rFonts w:ascii="Arial" w:hAnsi="Arial" w:cs="Arial"/>
                <w:sz w:val="24"/>
                <w:szCs w:val="24"/>
              </w:rPr>
            </w:pPr>
            <w:r>
              <w:rPr>
                <w:rFonts w:ascii="Arial" w:hAnsi="Arial" w:cs="Arial"/>
                <w:sz w:val="24"/>
                <w:szCs w:val="24"/>
              </w:rPr>
              <w:t>2</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2</w:t>
            </w:r>
            <w:r w:rsidR="00BD322E">
              <w:rPr>
                <w:rFonts w:ascii="Arial" w:hAnsi="Arial" w:cs="Arial"/>
                <w:sz w:val="24"/>
                <w:szCs w:val="24"/>
              </w:rPr>
              <w:t xml:space="preserve"> </w:t>
            </w:r>
            <w:r w:rsidRPr="00392A5D">
              <w:rPr>
                <w:rFonts w:ascii="Arial" w:hAnsi="Arial" w:cs="Arial"/>
                <w:sz w:val="24"/>
                <w:szCs w:val="24"/>
              </w:rPr>
              <w:t>x 2 dny</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rPr>
                <w:rFonts w:ascii="Arial" w:hAnsi="Arial" w:cs="Arial"/>
                <w:sz w:val="24"/>
                <w:szCs w:val="24"/>
              </w:rPr>
            </w:pPr>
            <w:r w:rsidRPr="00392A5D">
              <w:rPr>
                <w:rFonts w:ascii="Arial" w:hAnsi="Arial" w:cs="Arial"/>
                <w:sz w:val="24"/>
                <w:szCs w:val="24"/>
              </w:rPr>
              <w:t>Vybrané bezpečnostně právní faktory rizikového chování (Jaroslav Šejvl)</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1 den</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rPr>
                <w:rFonts w:ascii="Arial" w:hAnsi="Arial" w:cs="Arial"/>
                <w:sz w:val="24"/>
                <w:szCs w:val="24"/>
              </w:rPr>
            </w:pPr>
            <w:r w:rsidRPr="00392A5D">
              <w:rPr>
                <w:rFonts w:ascii="Arial" w:hAnsi="Arial" w:cs="Arial"/>
                <w:sz w:val="24"/>
                <w:szCs w:val="24"/>
              </w:rPr>
              <w:t>Lokální síťování (Petra Pfaurová)</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1h</w:t>
            </w:r>
            <w:r w:rsidR="00BD322E">
              <w:rPr>
                <w:rFonts w:ascii="Arial" w:hAnsi="Arial" w:cs="Arial"/>
                <w:sz w:val="24"/>
                <w:szCs w:val="24"/>
              </w:rPr>
              <w:t>odina</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rPr>
                <w:rFonts w:ascii="Arial" w:hAnsi="Arial" w:cs="Arial"/>
                <w:szCs w:val="24"/>
              </w:rPr>
            </w:pPr>
            <w:r w:rsidRPr="00392A5D">
              <w:rPr>
                <w:rFonts w:ascii="Arial" w:hAnsi="Arial" w:cs="Arial"/>
                <w:szCs w:val="24"/>
              </w:rPr>
              <w:t>Internet, nové technologie a závislosti (Vojtěch Janouškovac)</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1 den</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rPr>
                <w:rFonts w:ascii="Arial" w:hAnsi="Arial" w:cs="Arial"/>
                <w:szCs w:val="24"/>
              </w:rPr>
            </w:pPr>
            <w:r w:rsidRPr="00392A5D">
              <w:rPr>
                <w:rFonts w:ascii="Arial" w:hAnsi="Arial" w:cs="Arial"/>
                <w:szCs w:val="24"/>
              </w:rPr>
              <w:t>Práce se třídou (Ondřej Mýtina)</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1</w:t>
            </w:r>
            <w:r w:rsidR="00BD322E">
              <w:rPr>
                <w:rFonts w:ascii="Arial" w:hAnsi="Arial" w:cs="Arial"/>
                <w:sz w:val="24"/>
                <w:szCs w:val="24"/>
              </w:rPr>
              <w:t xml:space="preserve"> </w:t>
            </w:r>
            <w:r w:rsidRPr="00392A5D">
              <w:rPr>
                <w:rFonts w:ascii="Arial" w:hAnsi="Arial" w:cs="Arial"/>
                <w:sz w:val="24"/>
                <w:szCs w:val="24"/>
              </w:rPr>
              <w:t>den</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rPr>
                <w:rFonts w:ascii="Arial" w:hAnsi="Arial" w:cs="Arial"/>
                <w:szCs w:val="24"/>
              </w:rPr>
            </w:pPr>
            <w:r w:rsidRPr="00392A5D">
              <w:rPr>
                <w:rFonts w:ascii="Arial" w:hAnsi="Arial" w:cs="Arial"/>
                <w:szCs w:val="24"/>
              </w:rPr>
              <w:t>Supervize (Veronika Pavlas Martanová)</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2</w:t>
            </w:r>
            <w:r w:rsidR="00BD322E">
              <w:rPr>
                <w:rFonts w:ascii="Arial" w:hAnsi="Arial" w:cs="Arial"/>
                <w:sz w:val="24"/>
                <w:szCs w:val="24"/>
              </w:rPr>
              <w:t xml:space="preserve"> </w:t>
            </w:r>
            <w:r w:rsidRPr="00392A5D">
              <w:rPr>
                <w:rFonts w:ascii="Arial" w:hAnsi="Arial" w:cs="Arial"/>
                <w:sz w:val="24"/>
                <w:szCs w:val="24"/>
              </w:rPr>
              <w:t>h</w:t>
            </w:r>
            <w:r w:rsidR="00BD322E">
              <w:rPr>
                <w:rFonts w:ascii="Arial" w:hAnsi="Arial" w:cs="Arial"/>
                <w:sz w:val="24"/>
                <w:szCs w:val="24"/>
              </w:rPr>
              <w:t>odina</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rPr>
                <w:rFonts w:ascii="Arial" w:hAnsi="Arial" w:cs="Arial"/>
                <w:szCs w:val="24"/>
              </w:rPr>
            </w:pPr>
            <w:r w:rsidRPr="00392A5D">
              <w:rPr>
                <w:rFonts w:ascii="Arial" w:hAnsi="Arial" w:cs="Arial"/>
                <w:szCs w:val="24"/>
              </w:rPr>
              <w:t>Kyberprostor (Michaela Štáfková)</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1 den</w:t>
            </w:r>
          </w:p>
        </w:tc>
      </w:tr>
      <w:tr w:rsidR="00176F5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pStyle w:val="Zkladntext25"/>
              <w:rPr>
                <w:rFonts w:ascii="Arial" w:hAnsi="Arial" w:cs="Arial"/>
                <w:szCs w:val="24"/>
              </w:rPr>
            </w:pPr>
            <w:r w:rsidRPr="00392A5D">
              <w:rPr>
                <w:rFonts w:ascii="Arial" w:hAnsi="Arial" w:cs="Arial"/>
                <w:szCs w:val="24"/>
              </w:rPr>
              <w:t>Prevence kriminality, kyberšikany (Jiří Palyza)</w:t>
            </w:r>
          </w:p>
        </w:tc>
        <w:tc>
          <w:tcPr>
            <w:tcW w:w="1843" w:type="dxa"/>
            <w:tcBorders>
              <w:top w:val="single" w:sz="6" w:space="0" w:color="auto"/>
              <w:left w:val="single" w:sz="6" w:space="0" w:color="auto"/>
              <w:bottom w:val="single" w:sz="6" w:space="0" w:color="auto"/>
              <w:right w:val="single" w:sz="6" w:space="0" w:color="auto"/>
            </w:tcBorders>
          </w:tcPr>
          <w:p w:rsidR="00176F5F" w:rsidRPr="00392A5D" w:rsidRDefault="00176F5F" w:rsidP="00176F5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176F5F" w:rsidRPr="00392A5D" w:rsidRDefault="00176F5F" w:rsidP="00BD322E">
            <w:pPr>
              <w:jc w:val="center"/>
              <w:rPr>
                <w:rFonts w:ascii="Arial" w:hAnsi="Arial" w:cs="Arial"/>
                <w:sz w:val="24"/>
                <w:szCs w:val="24"/>
              </w:rPr>
            </w:pPr>
            <w:r w:rsidRPr="00392A5D">
              <w:rPr>
                <w:rFonts w:ascii="Arial" w:hAnsi="Arial" w:cs="Arial"/>
                <w:sz w:val="24"/>
                <w:szCs w:val="24"/>
              </w:rPr>
              <w:t>1h</w:t>
            </w:r>
            <w:r w:rsidR="00BD322E">
              <w:rPr>
                <w:rFonts w:ascii="Arial" w:hAnsi="Arial" w:cs="Arial"/>
                <w:sz w:val="24"/>
                <w:szCs w:val="24"/>
              </w:rPr>
              <w:t>odina</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rPr>
                <w:rFonts w:ascii="Arial" w:hAnsi="Arial" w:cs="Arial"/>
                <w:sz w:val="24"/>
                <w:szCs w:val="24"/>
              </w:rPr>
            </w:pPr>
            <w:r w:rsidRPr="00392A5D">
              <w:rPr>
                <w:rFonts w:ascii="Arial" w:hAnsi="Arial" w:cs="Arial"/>
                <w:sz w:val="24"/>
                <w:szCs w:val="24"/>
              </w:rPr>
              <w:t>Vědomí a prezentace sebe, sebezkušenost (Helena Fialová)</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pStyle w:val="Zkladntext25"/>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pStyle w:val="Zkladntext25"/>
              <w:jc w:val="center"/>
              <w:rPr>
                <w:rFonts w:ascii="Arial" w:hAnsi="Arial" w:cs="Arial"/>
                <w:szCs w:val="24"/>
              </w:rPr>
            </w:pPr>
            <w:r w:rsidRPr="00392A5D">
              <w:rPr>
                <w:rFonts w:ascii="Arial" w:hAnsi="Arial" w:cs="Arial"/>
                <w:szCs w:val="24"/>
              </w:rPr>
              <w:t>2</w:t>
            </w:r>
            <w:r w:rsidR="00BD322E">
              <w:rPr>
                <w:rFonts w:ascii="Arial" w:hAnsi="Arial" w:cs="Arial"/>
                <w:szCs w:val="24"/>
              </w:rPr>
              <w:t xml:space="preserve"> </w:t>
            </w:r>
            <w:r w:rsidRPr="00392A5D">
              <w:rPr>
                <w:rFonts w:ascii="Arial" w:hAnsi="Arial" w:cs="Arial"/>
                <w:szCs w:val="24"/>
              </w:rPr>
              <w:t>dny</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rPr>
                <w:rFonts w:ascii="Arial" w:hAnsi="Arial" w:cs="Arial"/>
                <w:sz w:val="24"/>
                <w:szCs w:val="24"/>
              </w:rPr>
            </w:pPr>
            <w:r w:rsidRPr="00392A5D">
              <w:rPr>
                <w:rFonts w:ascii="Arial" w:hAnsi="Arial" w:cs="Arial"/>
                <w:sz w:val="24"/>
                <w:szCs w:val="24"/>
              </w:rPr>
              <w:t xml:space="preserve"> Evropský preventivní projekt EU-Dap, program UNPLUGGED (Helena Fialová)</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pStyle w:val="Zkladntext25"/>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pStyle w:val="Zkladntext25"/>
              <w:jc w:val="center"/>
              <w:rPr>
                <w:rFonts w:ascii="Arial" w:hAnsi="Arial" w:cs="Arial"/>
                <w:szCs w:val="24"/>
              </w:rPr>
            </w:pPr>
            <w:r w:rsidRPr="00392A5D">
              <w:rPr>
                <w:rFonts w:ascii="Arial" w:hAnsi="Arial" w:cs="Arial"/>
                <w:szCs w:val="24"/>
              </w:rPr>
              <w:t>4</w:t>
            </w:r>
            <w:r w:rsidR="00BD322E">
              <w:rPr>
                <w:rFonts w:ascii="Arial" w:hAnsi="Arial" w:cs="Arial"/>
                <w:szCs w:val="24"/>
              </w:rPr>
              <w:t xml:space="preserve"> </w:t>
            </w:r>
            <w:r w:rsidRPr="00392A5D">
              <w:rPr>
                <w:rFonts w:ascii="Arial" w:hAnsi="Arial" w:cs="Arial"/>
                <w:szCs w:val="24"/>
              </w:rPr>
              <w:t>dny</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rPr>
                <w:rFonts w:ascii="Arial" w:hAnsi="Arial" w:cs="Arial"/>
                <w:sz w:val="24"/>
                <w:szCs w:val="24"/>
              </w:rPr>
            </w:pPr>
            <w:r w:rsidRPr="00392A5D">
              <w:rPr>
                <w:rFonts w:ascii="Arial" w:hAnsi="Arial" w:cs="Arial"/>
                <w:sz w:val="24"/>
                <w:szCs w:val="24"/>
              </w:rPr>
              <w:t>Primární prevence ve školství, MPP (Lenka Skácelová)</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2 dny</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rPr>
                <w:rFonts w:ascii="Arial" w:hAnsi="Arial" w:cs="Arial"/>
                <w:sz w:val="24"/>
                <w:szCs w:val="24"/>
              </w:rPr>
            </w:pPr>
            <w:r w:rsidRPr="00392A5D">
              <w:rPr>
                <w:rFonts w:ascii="Arial" w:hAnsi="Arial" w:cs="Arial"/>
                <w:sz w:val="24"/>
                <w:szCs w:val="24"/>
              </w:rPr>
              <w:t>Legislativní rámec pro práci školního metodika prevence (Jaroslav Šejvl)</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1 den</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rPr>
                <w:rFonts w:ascii="Arial" w:hAnsi="Arial" w:cs="Arial"/>
                <w:sz w:val="24"/>
                <w:szCs w:val="24"/>
              </w:rPr>
            </w:pPr>
            <w:r w:rsidRPr="00392A5D">
              <w:rPr>
                <w:rFonts w:ascii="Arial" w:hAnsi="Arial" w:cs="Arial"/>
                <w:sz w:val="24"/>
                <w:szCs w:val="24"/>
              </w:rPr>
              <w:t>Sebekontrola a seberozvoj (Helena Fialová)</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2 dny</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pStyle w:val="Zkladntext25"/>
              <w:rPr>
                <w:rFonts w:ascii="Arial" w:hAnsi="Arial" w:cs="Arial"/>
                <w:szCs w:val="24"/>
              </w:rPr>
            </w:pPr>
            <w:r w:rsidRPr="00392A5D">
              <w:rPr>
                <w:rFonts w:ascii="Arial" w:hAnsi="Arial" w:cs="Arial"/>
                <w:szCs w:val="24"/>
              </w:rPr>
              <w:t>Primární prevence v podmínkách školy a její zařazení do školních poradenských služeb (Lenka Skácelová)</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2 dny</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pStyle w:val="Zkladntext25"/>
              <w:rPr>
                <w:rFonts w:ascii="Arial" w:hAnsi="Arial" w:cs="Arial"/>
                <w:szCs w:val="24"/>
              </w:rPr>
            </w:pPr>
            <w:r w:rsidRPr="00392A5D">
              <w:rPr>
                <w:rFonts w:ascii="Arial" w:hAnsi="Arial" w:cs="Arial"/>
                <w:szCs w:val="24"/>
              </w:rPr>
              <w:t>Tvorba projektů (Markéta Hodačová)</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1 den</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pStyle w:val="Zkladntext25"/>
              <w:rPr>
                <w:rFonts w:ascii="Arial" w:hAnsi="Arial" w:cs="Arial"/>
                <w:szCs w:val="24"/>
              </w:rPr>
            </w:pPr>
            <w:r w:rsidRPr="00392A5D">
              <w:rPr>
                <w:rFonts w:ascii="Arial" w:hAnsi="Arial" w:cs="Arial"/>
                <w:szCs w:val="24"/>
              </w:rPr>
              <w:t>Systém péče pro uživatele návykových látek v ČR (Ondřej Sklenář)</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1 den</w:t>
            </w:r>
          </w:p>
        </w:tc>
      </w:tr>
      <w:tr w:rsidR="006075DF"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pStyle w:val="Zkladntext25"/>
              <w:rPr>
                <w:rFonts w:ascii="Arial" w:hAnsi="Arial" w:cs="Arial"/>
                <w:szCs w:val="24"/>
              </w:rPr>
            </w:pPr>
            <w:r w:rsidRPr="00392A5D">
              <w:rPr>
                <w:rFonts w:ascii="Arial" w:hAnsi="Arial" w:cs="Arial"/>
                <w:szCs w:val="24"/>
              </w:rPr>
              <w:t>Školní třída, její vedení a diagnostika (Robert Čapek)</w:t>
            </w:r>
          </w:p>
        </w:tc>
        <w:tc>
          <w:tcPr>
            <w:tcW w:w="1843" w:type="dxa"/>
            <w:tcBorders>
              <w:top w:val="single" w:sz="6" w:space="0" w:color="auto"/>
              <w:left w:val="single" w:sz="6" w:space="0" w:color="auto"/>
              <w:bottom w:val="single" w:sz="6" w:space="0" w:color="auto"/>
              <w:right w:val="single" w:sz="6" w:space="0" w:color="auto"/>
            </w:tcBorders>
          </w:tcPr>
          <w:p w:rsidR="006075DF" w:rsidRPr="00392A5D" w:rsidRDefault="006075DF" w:rsidP="006075DF">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6075DF" w:rsidRPr="00392A5D" w:rsidRDefault="006075DF" w:rsidP="00BD322E">
            <w:pPr>
              <w:jc w:val="center"/>
              <w:rPr>
                <w:rFonts w:ascii="Arial" w:hAnsi="Arial" w:cs="Arial"/>
                <w:sz w:val="24"/>
                <w:szCs w:val="24"/>
              </w:rPr>
            </w:pPr>
            <w:r w:rsidRPr="00392A5D">
              <w:rPr>
                <w:rFonts w:ascii="Arial" w:hAnsi="Arial" w:cs="Arial"/>
                <w:sz w:val="24"/>
                <w:szCs w:val="24"/>
              </w:rPr>
              <w:t>2 dny</w:t>
            </w:r>
          </w:p>
        </w:tc>
      </w:tr>
      <w:tr w:rsidR="00865F8F" w:rsidRPr="00392A5D" w:rsidTr="00524F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865F8F" w:rsidRPr="00392A5D" w:rsidRDefault="00865F8F" w:rsidP="00865F8F">
            <w:pPr>
              <w:jc w:val="both"/>
              <w:rPr>
                <w:rFonts w:ascii="Arial" w:hAnsi="Arial" w:cs="Arial"/>
                <w:sz w:val="24"/>
                <w:szCs w:val="24"/>
              </w:rPr>
            </w:pPr>
            <w:r w:rsidRPr="00392A5D">
              <w:rPr>
                <w:rFonts w:ascii="Arial" w:hAnsi="Arial" w:cs="Arial"/>
                <w:sz w:val="24"/>
                <w:szCs w:val="24"/>
              </w:rPr>
              <w:t>BOZP</w:t>
            </w:r>
          </w:p>
        </w:tc>
        <w:tc>
          <w:tcPr>
            <w:tcW w:w="1843" w:type="dxa"/>
            <w:tcBorders>
              <w:top w:val="single" w:sz="6" w:space="0" w:color="auto"/>
              <w:left w:val="single" w:sz="6" w:space="0" w:color="auto"/>
              <w:bottom w:val="single" w:sz="6" w:space="0" w:color="auto"/>
              <w:right w:val="single" w:sz="6" w:space="0" w:color="auto"/>
            </w:tcBorders>
            <w:vAlign w:val="center"/>
          </w:tcPr>
          <w:p w:rsidR="00865F8F" w:rsidRPr="00392A5D" w:rsidRDefault="00524FCD" w:rsidP="00524FCD">
            <w:pPr>
              <w:jc w:val="center"/>
              <w:rPr>
                <w:rFonts w:ascii="Arial" w:hAnsi="Arial" w:cs="Arial"/>
                <w:sz w:val="24"/>
                <w:szCs w:val="24"/>
              </w:rPr>
            </w:pPr>
            <w:r>
              <w:rPr>
                <w:rFonts w:ascii="Arial" w:hAnsi="Arial" w:cs="Arial"/>
                <w:sz w:val="24"/>
                <w:szCs w:val="24"/>
              </w:rPr>
              <w:t>v</w:t>
            </w:r>
            <w:r w:rsidR="00865F8F" w:rsidRPr="00392A5D">
              <w:rPr>
                <w:rFonts w:ascii="Arial" w:hAnsi="Arial" w:cs="Arial"/>
                <w:sz w:val="24"/>
                <w:szCs w:val="24"/>
              </w:rPr>
              <w:t>šichni zaměstnanci</w:t>
            </w:r>
          </w:p>
        </w:tc>
        <w:tc>
          <w:tcPr>
            <w:tcW w:w="2976" w:type="dxa"/>
            <w:tcBorders>
              <w:top w:val="single" w:sz="6" w:space="0" w:color="auto"/>
              <w:left w:val="single" w:sz="6" w:space="0" w:color="auto"/>
              <w:bottom w:val="single" w:sz="6" w:space="0" w:color="auto"/>
              <w:right w:val="single" w:sz="6" w:space="0" w:color="auto"/>
            </w:tcBorders>
            <w:vAlign w:val="center"/>
          </w:tcPr>
          <w:p w:rsidR="00865F8F" w:rsidRPr="00392A5D" w:rsidRDefault="00865F8F" w:rsidP="00BD322E">
            <w:pPr>
              <w:jc w:val="center"/>
              <w:rPr>
                <w:rFonts w:ascii="Arial" w:hAnsi="Arial" w:cs="Arial"/>
                <w:sz w:val="24"/>
                <w:szCs w:val="24"/>
              </w:rPr>
            </w:pPr>
            <w:r w:rsidRPr="00392A5D">
              <w:rPr>
                <w:rFonts w:ascii="Arial" w:hAnsi="Arial" w:cs="Arial"/>
                <w:sz w:val="24"/>
                <w:szCs w:val="24"/>
              </w:rPr>
              <w:t>1 den</w:t>
            </w:r>
          </w:p>
        </w:tc>
      </w:tr>
      <w:tr w:rsidR="004A18DC" w:rsidRPr="00392A5D" w:rsidTr="00524F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BD322E" w:rsidRDefault="00BD322E" w:rsidP="004A18DC">
            <w:pPr>
              <w:jc w:val="both"/>
              <w:rPr>
                <w:rFonts w:ascii="Arial" w:hAnsi="Arial" w:cs="Arial"/>
                <w:sz w:val="24"/>
                <w:szCs w:val="24"/>
              </w:rPr>
            </w:pPr>
          </w:p>
          <w:p w:rsidR="001B3037" w:rsidRPr="00392A5D" w:rsidRDefault="004A18DC" w:rsidP="004A18DC">
            <w:pPr>
              <w:jc w:val="both"/>
              <w:rPr>
                <w:rFonts w:ascii="Arial" w:hAnsi="Arial" w:cs="Arial"/>
                <w:sz w:val="24"/>
                <w:szCs w:val="24"/>
              </w:rPr>
            </w:pPr>
            <w:r w:rsidRPr="00392A5D">
              <w:rPr>
                <w:rFonts w:ascii="Arial" w:hAnsi="Arial" w:cs="Arial"/>
                <w:sz w:val="24"/>
                <w:szCs w:val="24"/>
              </w:rPr>
              <w:lastRenderedPageBreak/>
              <w:t>Školení CO</w:t>
            </w:r>
          </w:p>
          <w:p w:rsidR="004A18DC" w:rsidRPr="00392A5D" w:rsidRDefault="004A18DC" w:rsidP="001B3037">
            <w:pPr>
              <w:tabs>
                <w:tab w:val="left" w:pos="2400"/>
              </w:tabs>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D322E" w:rsidRDefault="00BD322E" w:rsidP="00524FCD">
            <w:pPr>
              <w:jc w:val="center"/>
              <w:rPr>
                <w:rFonts w:ascii="Arial" w:hAnsi="Arial" w:cs="Arial"/>
                <w:sz w:val="24"/>
                <w:szCs w:val="24"/>
              </w:rPr>
            </w:pPr>
          </w:p>
          <w:p w:rsidR="004A18DC" w:rsidRPr="00392A5D" w:rsidRDefault="00524FCD" w:rsidP="00524FCD">
            <w:pPr>
              <w:jc w:val="center"/>
              <w:rPr>
                <w:rFonts w:ascii="Arial" w:hAnsi="Arial" w:cs="Arial"/>
                <w:sz w:val="24"/>
                <w:szCs w:val="24"/>
              </w:rPr>
            </w:pPr>
            <w:r>
              <w:rPr>
                <w:rFonts w:ascii="Arial" w:hAnsi="Arial" w:cs="Arial"/>
                <w:sz w:val="24"/>
                <w:szCs w:val="24"/>
              </w:rPr>
              <w:lastRenderedPageBreak/>
              <w:t>v</w:t>
            </w:r>
            <w:r w:rsidR="004A18DC" w:rsidRPr="00392A5D">
              <w:rPr>
                <w:rFonts w:ascii="Arial" w:hAnsi="Arial" w:cs="Arial"/>
                <w:sz w:val="24"/>
                <w:szCs w:val="24"/>
              </w:rPr>
              <w:t>šichni ped</w:t>
            </w:r>
            <w:r w:rsidR="00BD322E">
              <w:rPr>
                <w:rFonts w:ascii="Arial" w:hAnsi="Arial" w:cs="Arial"/>
                <w:sz w:val="24"/>
                <w:szCs w:val="24"/>
              </w:rPr>
              <w:t xml:space="preserve">. </w:t>
            </w:r>
            <w:r w:rsidR="004A18DC" w:rsidRPr="00392A5D">
              <w:rPr>
                <w:rFonts w:ascii="Arial" w:hAnsi="Arial" w:cs="Arial"/>
                <w:sz w:val="24"/>
                <w:szCs w:val="24"/>
              </w:rPr>
              <w:t>pracovníci</w:t>
            </w:r>
          </w:p>
        </w:tc>
        <w:tc>
          <w:tcPr>
            <w:tcW w:w="2976" w:type="dxa"/>
            <w:tcBorders>
              <w:top w:val="single" w:sz="6" w:space="0" w:color="auto"/>
              <w:left w:val="single" w:sz="6" w:space="0" w:color="auto"/>
              <w:bottom w:val="single" w:sz="6" w:space="0" w:color="auto"/>
              <w:right w:val="single" w:sz="6" w:space="0" w:color="auto"/>
            </w:tcBorders>
            <w:vAlign w:val="center"/>
          </w:tcPr>
          <w:p w:rsidR="00BD322E" w:rsidRDefault="00BD322E" w:rsidP="00BD322E">
            <w:pPr>
              <w:jc w:val="center"/>
              <w:rPr>
                <w:rFonts w:ascii="Arial" w:hAnsi="Arial" w:cs="Arial"/>
                <w:sz w:val="24"/>
                <w:szCs w:val="24"/>
              </w:rPr>
            </w:pPr>
          </w:p>
          <w:p w:rsidR="004A18DC" w:rsidRPr="00392A5D" w:rsidRDefault="004A18DC" w:rsidP="00BD322E">
            <w:pPr>
              <w:jc w:val="center"/>
              <w:rPr>
                <w:rFonts w:ascii="Arial" w:hAnsi="Arial" w:cs="Arial"/>
                <w:sz w:val="24"/>
                <w:szCs w:val="24"/>
              </w:rPr>
            </w:pPr>
            <w:r w:rsidRPr="00392A5D">
              <w:rPr>
                <w:rFonts w:ascii="Arial" w:hAnsi="Arial" w:cs="Arial"/>
                <w:sz w:val="24"/>
                <w:szCs w:val="24"/>
              </w:rPr>
              <w:lastRenderedPageBreak/>
              <w:t>1 den</w:t>
            </w:r>
          </w:p>
        </w:tc>
      </w:tr>
      <w:tr w:rsidR="004A18DC"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4A18DC" w:rsidRPr="00392A5D" w:rsidRDefault="002D42C5" w:rsidP="002D42C5">
            <w:pPr>
              <w:rPr>
                <w:rFonts w:ascii="Arial" w:hAnsi="Arial" w:cs="Arial"/>
                <w:sz w:val="24"/>
                <w:szCs w:val="24"/>
              </w:rPr>
            </w:pPr>
            <w:r w:rsidRPr="00392A5D">
              <w:rPr>
                <w:rFonts w:ascii="Arial" w:hAnsi="Arial" w:cs="Arial"/>
                <w:sz w:val="24"/>
                <w:szCs w:val="24"/>
              </w:rPr>
              <w:lastRenderedPageBreak/>
              <w:t>Aktuální problémy a trendy v zájmovém vzdělání</w:t>
            </w:r>
          </w:p>
        </w:tc>
        <w:tc>
          <w:tcPr>
            <w:tcW w:w="1843" w:type="dxa"/>
            <w:tcBorders>
              <w:top w:val="single" w:sz="6" w:space="0" w:color="auto"/>
              <w:left w:val="single" w:sz="6" w:space="0" w:color="auto"/>
              <w:bottom w:val="single" w:sz="6" w:space="0" w:color="auto"/>
              <w:right w:val="single" w:sz="6" w:space="0" w:color="auto"/>
            </w:tcBorders>
          </w:tcPr>
          <w:p w:rsidR="004A18DC" w:rsidRPr="00392A5D" w:rsidRDefault="002D42C5" w:rsidP="004A18DC">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4A18DC" w:rsidRPr="00392A5D" w:rsidRDefault="002D42C5" w:rsidP="00BD322E">
            <w:pPr>
              <w:jc w:val="center"/>
              <w:rPr>
                <w:rFonts w:ascii="Arial" w:hAnsi="Arial" w:cs="Arial"/>
                <w:sz w:val="24"/>
                <w:szCs w:val="24"/>
              </w:rPr>
            </w:pPr>
            <w:r w:rsidRPr="00392A5D">
              <w:rPr>
                <w:rFonts w:ascii="Arial" w:hAnsi="Arial" w:cs="Arial"/>
                <w:sz w:val="24"/>
                <w:szCs w:val="24"/>
              </w:rPr>
              <w:t>1 den</w:t>
            </w:r>
          </w:p>
        </w:tc>
      </w:tr>
      <w:tr w:rsidR="004A18DC"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4A18DC" w:rsidRPr="00392A5D" w:rsidRDefault="002D42C5" w:rsidP="004A18DC">
            <w:pPr>
              <w:rPr>
                <w:rFonts w:ascii="Arial" w:hAnsi="Arial" w:cs="Arial"/>
                <w:sz w:val="24"/>
                <w:szCs w:val="24"/>
              </w:rPr>
            </w:pPr>
            <w:r w:rsidRPr="00392A5D">
              <w:rPr>
                <w:rFonts w:ascii="Arial" w:hAnsi="Arial" w:cs="Arial"/>
                <w:sz w:val="24"/>
                <w:szCs w:val="24"/>
              </w:rPr>
              <w:t>Krajská konference EVVO</w:t>
            </w:r>
          </w:p>
        </w:tc>
        <w:tc>
          <w:tcPr>
            <w:tcW w:w="1843" w:type="dxa"/>
            <w:tcBorders>
              <w:top w:val="single" w:sz="6" w:space="0" w:color="auto"/>
              <w:left w:val="single" w:sz="6" w:space="0" w:color="auto"/>
              <w:bottom w:val="single" w:sz="6" w:space="0" w:color="auto"/>
              <w:right w:val="single" w:sz="6" w:space="0" w:color="auto"/>
            </w:tcBorders>
          </w:tcPr>
          <w:p w:rsidR="004A18DC" w:rsidRPr="00392A5D" w:rsidRDefault="002D42C5" w:rsidP="004A18DC">
            <w:pPr>
              <w:jc w:val="center"/>
              <w:rPr>
                <w:rFonts w:ascii="Arial" w:hAnsi="Arial" w:cs="Arial"/>
                <w:sz w:val="24"/>
                <w:szCs w:val="24"/>
              </w:rPr>
            </w:pPr>
            <w:r w:rsidRPr="00392A5D">
              <w:rPr>
                <w:rFonts w:ascii="Arial" w:hAnsi="Arial" w:cs="Arial"/>
                <w:sz w:val="24"/>
                <w:szCs w:val="24"/>
              </w:rPr>
              <w:t>2</w:t>
            </w:r>
          </w:p>
        </w:tc>
        <w:tc>
          <w:tcPr>
            <w:tcW w:w="2976" w:type="dxa"/>
            <w:tcBorders>
              <w:top w:val="single" w:sz="6" w:space="0" w:color="auto"/>
              <w:left w:val="single" w:sz="6" w:space="0" w:color="auto"/>
              <w:bottom w:val="single" w:sz="6" w:space="0" w:color="auto"/>
              <w:right w:val="single" w:sz="6" w:space="0" w:color="auto"/>
            </w:tcBorders>
            <w:vAlign w:val="center"/>
          </w:tcPr>
          <w:p w:rsidR="004A18DC" w:rsidRPr="00392A5D" w:rsidRDefault="002D42C5" w:rsidP="00BD322E">
            <w:pPr>
              <w:jc w:val="center"/>
              <w:rPr>
                <w:rFonts w:ascii="Arial" w:hAnsi="Arial" w:cs="Arial"/>
                <w:sz w:val="24"/>
                <w:szCs w:val="24"/>
              </w:rPr>
            </w:pPr>
            <w:r w:rsidRPr="00392A5D">
              <w:rPr>
                <w:rFonts w:ascii="Arial" w:hAnsi="Arial" w:cs="Arial"/>
                <w:sz w:val="24"/>
                <w:szCs w:val="24"/>
              </w:rPr>
              <w:t>1 den</w:t>
            </w:r>
          </w:p>
        </w:tc>
      </w:tr>
      <w:tr w:rsidR="004A18DC"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4A18DC" w:rsidRPr="00392A5D" w:rsidRDefault="001B3987" w:rsidP="004A18DC">
            <w:pPr>
              <w:rPr>
                <w:rFonts w:ascii="Arial" w:hAnsi="Arial" w:cs="Arial"/>
                <w:sz w:val="24"/>
                <w:szCs w:val="24"/>
              </w:rPr>
            </w:pPr>
            <w:r w:rsidRPr="00392A5D">
              <w:rPr>
                <w:rFonts w:ascii="Arial" w:hAnsi="Arial" w:cs="Arial"/>
                <w:sz w:val="24"/>
                <w:szCs w:val="24"/>
              </w:rPr>
              <w:t>studium TCM</w:t>
            </w:r>
          </w:p>
        </w:tc>
        <w:tc>
          <w:tcPr>
            <w:tcW w:w="1843" w:type="dxa"/>
            <w:tcBorders>
              <w:top w:val="single" w:sz="6" w:space="0" w:color="auto"/>
              <w:left w:val="single" w:sz="6" w:space="0" w:color="auto"/>
              <w:bottom w:val="single" w:sz="6" w:space="0" w:color="auto"/>
              <w:right w:val="single" w:sz="6" w:space="0" w:color="auto"/>
            </w:tcBorders>
          </w:tcPr>
          <w:p w:rsidR="004A18DC" w:rsidRPr="00392A5D" w:rsidRDefault="001B3987" w:rsidP="004A18DC">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4A18DC" w:rsidRPr="00392A5D" w:rsidRDefault="001B3987" w:rsidP="00BD322E">
            <w:pPr>
              <w:jc w:val="center"/>
              <w:rPr>
                <w:rFonts w:ascii="Arial" w:hAnsi="Arial" w:cs="Arial"/>
                <w:sz w:val="24"/>
                <w:szCs w:val="24"/>
              </w:rPr>
            </w:pPr>
            <w:r w:rsidRPr="00392A5D">
              <w:rPr>
                <w:rFonts w:ascii="Arial" w:hAnsi="Arial" w:cs="Arial"/>
                <w:sz w:val="24"/>
                <w:szCs w:val="24"/>
              </w:rPr>
              <w:t>10 dnů</w:t>
            </w:r>
          </w:p>
        </w:tc>
      </w:tr>
      <w:tr w:rsidR="004A18DC"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4A18DC" w:rsidRPr="00392A5D" w:rsidRDefault="0000757F" w:rsidP="004A18DC">
            <w:pPr>
              <w:rPr>
                <w:rFonts w:ascii="Arial" w:hAnsi="Arial" w:cs="Arial"/>
                <w:sz w:val="24"/>
                <w:szCs w:val="24"/>
              </w:rPr>
            </w:pPr>
            <w:r w:rsidRPr="00392A5D">
              <w:rPr>
                <w:rFonts w:ascii="Arial" w:hAnsi="Arial" w:cs="Arial"/>
                <w:sz w:val="24"/>
                <w:szCs w:val="24"/>
              </w:rPr>
              <w:t>seminář FAČR</w:t>
            </w:r>
          </w:p>
        </w:tc>
        <w:tc>
          <w:tcPr>
            <w:tcW w:w="1843" w:type="dxa"/>
            <w:tcBorders>
              <w:top w:val="single" w:sz="6" w:space="0" w:color="auto"/>
              <w:left w:val="single" w:sz="6" w:space="0" w:color="auto"/>
              <w:bottom w:val="single" w:sz="6" w:space="0" w:color="auto"/>
              <w:right w:val="single" w:sz="6" w:space="0" w:color="auto"/>
            </w:tcBorders>
          </w:tcPr>
          <w:p w:rsidR="004A18DC" w:rsidRPr="00392A5D" w:rsidRDefault="0000757F" w:rsidP="004A18DC">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4A18DC" w:rsidRPr="00392A5D" w:rsidRDefault="0000757F" w:rsidP="00BD322E">
            <w:pPr>
              <w:jc w:val="center"/>
              <w:rPr>
                <w:rFonts w:ascii="Arial" w:hAnsi="Arial" w:cs="Arial"/>
                <w:sz w:val="24"/>
                <w:szCs w:val="24"/>
              </w:rPr>
            </w:pPr>
            <w:r w:rsidRPr="00392A5D">
              <w:rPr>
                <w:rFonts w:ascii="Arial" w:hAnsi="Arial" w:cs="Arial"/>
                <w:sz w:val="24"/>
                <w:szCs w:val="24"/>
              </w:rPr>
              <w:t>2 dny</w:t>
            </w:r>
          </w:p>
        </w:tc>
      </w:tr>
      <w:tr w:rsidR="004A18DC"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4A18DC" w:rsidRPr="00392A5D" w:rsidRDefault="0000757F" w:rsidP="004A18DC">
            <w:pPr>
              <w:rPr>
                <w:rFonts w:ascii="Arial" w:hAnsi="Arial" w:cs="Arial"/>
                <w:sz w:val="24"/>
                <w:szCs w:val="24"/>
              </w:rPr>
            </w:pPr>
            <w:r w:rsidRPr="00392A5D">
              <w:rPr>
                <w:rFonts w:ascii="Arial" w:hAnsi="Arial" w:cs="Arial"/>
                <w:sz w:val="24"/>
                <w:szCs w:val="24"/>
              </w:rPr>
              <w:t>Rozvoj gramotnosti napříč uměleckými obory</w:t>
            </w:r>
          </w:p>
        </w:tc>
        <w:tc>
          <w:tcPr>
            <w:tcW w:w="1843" w:type="dxa"/>
            <w:tcBorders>
              <w:top w:val="single" w:sz="6" w:space="0" w:color="auto"/>
              <w:left w:val="single" w:sz="6" w:space="0" w:color="auto"/>
              <w:bottom w:val="single" w:sz="6" w:space="0" w:color="auto"/>
              <w:right w:val="single" w:sz="6" w:space="0" w:color="auto"/>
            </w:tcBorders>
          </w:tcPr>
          <w:p w:rsidR="004A18DC" w:rsidRPr="00392A5D" w:rsidRDefault="0000757F" w:rsidP="004A18DC">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4A18DC" w:rsidRPr="00392A5D" w:rsidRDefault="0000757F" w:rsidP="00BD322E">
            <w:pPr>
              <w:jc w:val="center"/>
              <w:rPr>
                <w:rFonts w:ascii="Arial" w:hAnsi="Arial" w:cs="Arial"/>
                <w:sz w:val="24"/>
                <w:szCs w:val="24"/>
              </w:rPr>
            </w:pPr>
            <w:r w:rsidRPr="00392A5D">
              <w:rPr>
                <w:rFonts w:ascii="Arial" w:hAnsi="Arial" w:cs="Arial"/>
                <w:sz w:val="24"/>
                <w:szCs w:val="24"/>
              </w:rPr>
              <w:t>1 den</w:t>
            </w:r>
          </w:p>
        </w:tc>
      </w:tr>
      <w:tr w:rsidR="002D42C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2D42C5" w:rsidRPr="00392A5D" w:rsidRDefault="0000757F" w:rsidP="004A18DC">
            <w:pPr>
              <w:rPr>
                <w:rFonts w:ascii="Arial" w:hAnsi="Arial" w:cs="Arial"/>
                <w:sz w:val="24"/>
                <w:szCs w:val="24"/>
              </w:rPr>
            </w:pPr>
            <w:r w:rsidRPr="00392A5D">
              <w:rPr>
                <w:rFonts w:ascii="Arial" w:hAnsi="Arial" w:cs="Arial"/>
                <w:sz w:val="24"/>
                <w:szCs w:val="24"/>
              </w:rPr>
              <w:t>Konstruktivní umění v průběhu věků</w:t>
            </w:r>
          </w:p>
        </w:tc>
        <w:tc>
          <w:tcPr>
            <w:tcW w:w="1843" w:type="dxa"/>
            <w:tcBorders>
              <w:top w:val="single" w:sz="6" w:space="0" w:color="auto"/>
              <w:left w:val="single" w:sz="6" w:space="0" w:color="auto"/>
              <w:bottom w:val="single" w:sz="6" w:space="0" w:color="auto"/>
              <w:right w:val="single" w:sz="6" w:space="0" w:color="auto"/>
            </w:tcBorders>
          </w:tcPr>
          <w:p w:rsidR="002D42C5" w:rsidRPr="00392A5D" w:rsidRDefault="0000757F" w:rsidP="004A18DC">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2D42C5" w:rsidRPr="00392A5D" w:rsidRDefault="0000757F" w:rsidP="00BD322E">
            <w:pPr>
              <w:jc w:val="center"/>
              <w:rPr>
                <w:rFonts w:ascii="Arial" w:hAnsi="Arial" w:cs="Arial"/>
                <w:sz w:val="24"/>
                <w:szCs w:val="24"/>
              </w:rPr>
            </w:pPr>
            <w:r w:rsidRPr="00392A5D">
              <w:rPr>
                <w:rFonts w:ascii="Arial" w:hAnsi="Arial" w:cs="Arial"/>
                <w:sz w:val="24"/>
                <w:szCs w:val="24"/>
              </w:rPr>
              <w:t>1 den</w:t>
            </w:r>
          </w:p>
        </w:tc>
      </w:tr>
      <w:tr w:rsidR="002D42C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2D42C5" w:rsidRPr="00392A5D" w:rsidRDefault="0000757F" w:rsidP="004A18DC">
            <w:pPr>
              <w:rPr>
                <w:rFonts w:ascii="Arial" w:hAnsi="Arial" w:cs="Arial"/>
                <w:sz w:val="24"/>
                <w:szCs w:val="24"/>
              </w:rPr>
            </w:pPr>
            <w:r w:rsidRPr="00392A5D">
              <w:rPr>
                <w:rFonts w:ascii="Arial" w:hAnsi="Arial" w:cs="Arial"/>
                <w:sz w:val="24"/>
                <w:szCs w:val="24"/>
              </w:rPr>
              <w:t>Poválečný koncept naivismu v</w:t>
            </w:r>
            <w:r w:rsidR="00083E4A">
              <w:rPr>
                <w:rFonts w:ascii="Arial" w:hAnsi="Arial" w:cs="Arial"/>
                <w:sz w:val="24"/>
                <w:szCs w:val="24"/>
              </w:rPr>
              <w:t> </w:t>
            </w:r>
            <w:r w:rsidRPr="00392A5D">
              <w:rPr>
                <w:rFonts w:ascii="Arial" w:hAnsi="Arial" w:cs="Arial"/>
                <w:sz w:val="24"/>
                <w:szCs w:val="24"/>
              </w:rPr>
              <w:t>umění</w:t>
            </w:r>
          </w:p>
        </w:tc>
        <w:tc>
          <w:tcPr>
            <w:tcW w:w="1843" w:type="dxa"/>
            <w:tcBorders>
              <w:top w:val="single" w:sz="6" w:space="0" w:color="auto"/>
              <w:left w:val="single" w:sz="6" w:space="0" w:color="auto"/>
              <w:bottom w:val="single" w:sz="6" w:space="0" w:color="auto"/>
              <w:right w:val="single" w:sz="6" w:space="0" w:color="auto"/>
            </w:tcBorders>
          </w:tcPr>
          <w:p w:rsidR="002D42C5" w:rsidRPr="00392A5D" w:rsidRDefault="0000757F" w:rsidP="004A18DC">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2D42C5" w:rsidRPr="00392A5D" w:rsidRDefault="0000757F" w:rsidP="00BD322E">
            <w:pPr>
              <w:jc w:val="center"/>
              <w:rPr>
                <w:rFonts w:ascii="Arial" w:hAnsi="Arial" w:cs="Arial"/>
                <w:sz w:val="24"/>
                <w:szCs w:val="24"/>
              </w:rPr>
            </w:pPr>
            <w:r w:rsidRPr="00392A5D">
              <w:rPr>
                <w:rFonts w:ascii="Arial" w:hAnsi="Arial" w:cs="Arial"/>
                <w:sz w:val="24"/>
                <w:szCs w:val="24"/>
              </w:rPr>
              <w:t>1 den</w:t>
            </w:r>
          </w:p>
        </w:tc>
      </w:tr>
      <w:tr w:rsidR="00F4583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F45835" w:rsidRPr="00392A5D" w:rsidRDefault="00F45835" w:rsidP="00F45835">
            <w:pPr>
              <w:rPr>
                <w:rFonts w:ascii="Arial" w:hAnsi="Arial" w:cs="Arial"/>
                <w:sz w:val="24"/>
                <w:szCs w:val="24"/>
              </w:rPr>
            </w:pPr>
            <w:r w:rsidRPr="00392A5D">
              <w:rPr>
                <w:rFonts w:ascii="Arial" w:hAnsi="Arial" w:cs="Arial"/>
                <w:sz w:val="24"/>
                <w:szCs w:val="24"/>
              </w:rPr>
              <w:t>Dějiny jako Trauma – Ústav pro vyšetřování totalitních režimů</w:t>
            </w:r>
          </w:p>
        </w:tc>
        <w:tc>
          <w:tcPr>
            <w:tcW w:w="1843" w:type="dxa"/>
            <w:tcBorders>
              <w:top w:val="single" w:sz="6" w:space="0" w:color="auto"/>
              <w:left w:val="single" w:sz="6" w:space="0" w:color="auto"/>
              <w:bottom w:val="single" w:sz="6" w:space="0" w:color="auto"/>
              <w:right w:val="single" w:sz="6" w:space="0" w:color="auto"/>
            </w:tcBorders>
          </w:tcPr>
          <w:p w:rsidR="00F45835" w:rsidRPr="00392A5D" w:rsidRDefault="00F45835" w:rsidP="00F45835">
            <w:pPr>
              <w:pStyle w:val="Zkladntext26"/>
              <w:jc w:val="center"/>
              <w:rPr>
                <w:rFonts w:ascii="Arial" w:hAnsi="Arial" w:cs="Arial"/>
                <w:szCs w:val="24"/>
              </w:rPr>
            </w:pPr>
            <w:r w:rsidRPr="00392A5D">
              <w:rPr>
                <w:rFonts w:ascii="Arial" w:hAnsi="Arial" w:cs="Arial"/>
                <w:szCs w:val="24"/>
              </w:rPr>
              <w:t>2</w:t>
            </w:r>
          </w:p>
        </w:tc>
        <w:tc>
          <w:tcPr>
            <w:tcW w:w="2976" w:type="dxa"/>
            <w:tcBorders>
              <w:top w:val="single" w:sz="6" w:space="0" w:color="auto"/>
              <w:left w:val="single" w:sz="6" w:space="0" w:color="auto"/>
              <w:bottom w:val="single" w:sz="6" w:space="0" w:color="auto"/>
              <w:right w:val="single" w:sz="6" w:space="0" w:color="auto"/>
            </w:tcBorders>
            <w:vAlign w:val="center"/>
          </w:tcPr>
          <w:p w:rsidR="00F45835" w:rsidRPr="00392A5D" w:rsidRDefault="00F45835" w:rsidP="00BD322E">
            <w:pPr>
              <w:pStyle w:val="Zkladntext26"/>
              <w:jc w:val="center"/>
              <w:rPr>
                <w:rFonts w:ascii="Arial" w:hAnsi="Arial" w:cs="Arial"/>
                <w:szCs w:val="24"/>
              </w:rPr>
            </w:pPr>
            <w:r w:rsidRPr="00392A5D">
              <w:rPr>
                <w:rFonts w:ascii="Arial" w:hAnsi="Arial" w:cs="Arial"/>
                <w:szCs w:val="24"/>
              </w:rPr>
              <w:t>1 den</w:t>
            </w:r>
          </w:p>
        </w:tc>
      </w:tr>
      <w:tr w:rsidR="00F4583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F45835" w:rsidRPr="00392A5D" w:rsidRDefault="00F45835" w:rsidP="00F45835">
            <w:pPr>
              <w:rPr>
                <w:rFonts w:ascii="Arial" w:hAnsi="Arial" w:cs="Arial"/>
                <w:sz w:val="24"/>
                <w:szCs w:val="24"/>
              </w:rPr>
            </w:pPr>
            <w:r w:rsidRPr="00392A5D">
              <w:rPr>
                <w:rFonts w:ascii="Arial" w:hAnsi="Arial" w:cs="Arial"/>
                <w:sz w:val="24"/>
                <w:szCs w:val="24"/>
              </w:rPr>
              <w:t>Rozumíme penězům - AISIS</w:t>
            </w:r>
          </w:p>
        </w:tc>
        <w:tc>
          <w:tcPr>
            <w:tcW w:w="1843" w:type="dxa"/>
            <w:tcBorders>
              <w:top w:val="single" w:sz="6" w:space="0" w:color="auto"/>
              <w:left w:val="single" w:sz="6" w:space="0" w:color="auto"/>
              <w:bottom w:val="single" w:sz="6" w:space="0" w:color="auto"/>
              <w:right w:val="single" w:sz="6" w:space="0" w:color="auto"/>
            </w:tcBorders>
          </w:tcPr>
          <w:p w:rsidR="00F45835" w:rsidRPr="00392A5D" w:rsidRDefault="00F45835" w:rsidP="00F45835">
            <w:pPr>
              <w:pStyle w:val="Zkladntext26"/>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F45835" w:rsidRPr="00392A5D" w:rsidRDefault="00F45835" w:rsidP="00BD322E">
            <w:pPr>
              <w:pStyle w:val="Zkladntext26"/>
              <w:jc w:val="center"/>
              <w:rPr>
                <w:rFonts w:ascii="Arial" w:hAnsi="Arial" w:cs="Arial"/>
                <w:szCs w:val="24"/>
              </w:rPr>
            </w:pPr>
            <w:r w:rsidRPr="00392A5D">
              <w:rPr>
                <w:rFonts w:ascii="Arial" w:hAnsi="Arial" w:cs="Arial"/>
                <w:szCs w:val="24"/>
              </w:rPr>
              <w:t>1 den</w:t>
            </w:r>
          </w:p>
        </w:tc>
      </w:tr>
      <w:tr w:rsidR="00A0159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A01595" w:rsidRPr="00392A5D" w:rsidRDefault="00A01595" w:rsidP="00A01595">
            <w:pPr>
              <w:rPr>
                <w:rFonts w:ascii="Arial" w:hAnsi="Arial" w:cs="Arial"/>
                <w:sz w:val="24"/>
                <w:szCs w:val="24"/>
              </w:rPr>
            </w:pPr>
            <w:r w:rsidRPr="00392A5D">
              <w:rPr>
                <w:rFonts w:ascii="Arial" w:hAnsi="Arial" w:cs="Arial"/>
                <w:sz w:val="24"/>
                <w:szCs w:val="24"/>
              </w:rPr>
              <w:t>E-learning (Moodle, Edmondo, Socrative)</w:t>
            </w:r>
          </w:p>
        </w:tc>
        <w:tc>
          <w:tcPr>
            <w:tcW w:w="1843" w:type="dxa"/>
            <w:tcBorders>
              <w:top w:val="single" w:sz="6" w:space="0" w:color="auto"/>
              <w:left w:val="single" w:sz="6" w:space="0" w:color="auto"/>
              <w:bottom w:val="single" w:sz="6" w:space="0" w:color="auto"/>
              <w:right w:val="single" w:sz="6" w:space="0" w:color="auto"/>
            </w:tcBorders>
          </w:tcPr>
          <w:p w:rsidR="00A01595" w:rsidRPr="00392A5D" w:rsidRDefault="00A01595" w:rsidP="00A01595">
            <w:pPr>
              <w:pStyle w:val="Zkladntext26"/>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A01595" w:rsidRPr="00392A5D" w:rsidRDefault="00A01595" w:rsidP="00BD322E">
            <w:pPr>
              <w:pStyle w:val="Zkladntext26"/>
              <w:jc w:val="center"/>
              <w:rPr>
                <w:rFonts w:ascii="Arial" w:hAnsi="Arial" w:cs="Arial"/>
                <w:szCs w:val="24"/>
              </w:rPr>
            </w:pPr>
            <w:r w:rsidRPr="00392A5D">
              <w:rPr>
                <w:rFonts w:ascii="Arial" w:hAnsi="Arial" w:cs="Arial"/>
                <w:szCs w:val="24"/>
              </w:rPr>
              <w:t>1 den</w:t>
            </w:r>
          </w:p>
        </w:tc>
      </w:tr>
      <w:tr w:rsidR="00A0159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A01595" w:rsidRPr="00392A5D" w:rsidRDefault="00A01595" w:rsidP="00A01595">
            <w:pPr>
              <w:rPr>
                <w:rFonts w:ascii="Arial" w:hAnsi="Arial" w:cs="Arial"/>
                <w:sz w:val="24"/>
                <w:szCs w:val="24"/>
              </w:rPr>
            </w:pPr>
            <w:r w:rsidRPr="00392A5D">
              <w:rPr>
                <w:rFonts w:ascii="Arial" w:hAnsi="Arial" w:cs="Arial"/>
                <w:sz w:val="24"/>
                <w:szCs w:val="24"/>
              </w:rPr>
              <w:t>Social media and web platforms</w:t>
            </w:r>
          </w:p>
        </w:tc>
        <w:tc>
          <w:tcPr>
            <w:tcW w:w="1843" w:type="dxa"/>
            <w:tcBorders>
              <w:top w:val="single" w:sz="6" w:space="0" w:color="auto"/>
              <w:left w:val="single" w:sz="6" w:space="0" w:color="auto"/>
              <w:bottom w:val="single" w:sz="6" w:space="0" w:color="auto"/>
              <w:right w:val="single" w:sz="6" w:space="0" w:color="auto"/>
            </w:tcBorders>
          </w:tcPr>
          <w:p w:rsidR="00A01595" w:rsidRPr="00392A5D" w:rsidRDefault="00A01595" w:rsidP="00A01595">
            <w:pPr>
              <w:pStyle w:val="Zkladntext26"/>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A01595" w:rsidRPr="00392A5D" w:rsidRDefault="00A01595" w:rsidP="00BD322E">
            <w:pPr>
              <w:pStyle w:val="Zkladntext26"/>
              <w:jc w:val="center"/>
              <w:rPr>
                <w:rFonts w:ascii="Arial" w:hAnsi="Arial" w:cs="Arial"/>
                <w:szCs w:val="24"/>
              </w:rPr>
            </w:pPr>
            <w:r w:rsidRPr="00392A5D">
              <w:rPr>
                <w:rFonts w:ascii="Arial" w:hAnsi="Arial" w:cs="Arial"/>
                <w:szCs w:val="24"/>
              </w:rPr>
              <w:t>1 den</w:t>
            </w:r>
          </w:p>
        </w:tc>
      </w:tr>
      <w:tr w:rsidR="00A01595"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A01595" w:rsidRPr="00392A5D" w:rsidRDefault="00A01595" w:rsidP="00A01595">
            <w:pPr>
              <w:rPr>
                <w:rFonts w:ascii="Arial" w:hAnsi="Arial" w:cs="Arial"/>
                <w:sz w:val="24"/>
                <w:szCs w:val="24"/>
              </w:rPr>
            </w:pPr>
            <w:r w:rsidRPr="00392A5D">
              <w:rPr>
                <w:rFonts w:ascii="Arial" w:hAnsi="Arial" w:cs="Arial"/>
                <w:sz w:val="24"/>
                <w:szCs w:val="24"/>
              </w:rPr>
              <w:t>Nové metody práce v Hv - Rudolfinum</w:t>
            </w:r>
          </w:p>
        </w:tc>
        <w:tc>
          <w:tcPr>
            <w:tcW w:w="1843" w:type="dxa"/>
            <w:tcBorders>
              <w:top w:val="single" w:sz="6" w:space="0" w:color="auto"/>
              <w:left w:val="single" w:sz="6" w:space="0" w:color="auto"/>
              <w:bottom w:val="single" w:sz="6" w:space="0" w:color="auto"/>
              <w:right w:val="single" w:sz="6" w:space="0" w:color="auto"/>
            </w:tcBorders>
          </w:tcPr>
          <w:p w:rsidR="00A01595" w:rsidRPr="00392A5D" w:rsidRDefault="00A01595" w:rsidP="00A01595">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A01595" w:rsidRPr="00392A5D" w:rsidRDefault="00A01595" w:rsidP="00BD322E">
            <w:pPr>
              <w:jc w:val="center"/>
              <w:rPr>
                <w:rFonts w:ascii="Arial" w:hAnsi="Arial" w:cs="Arial"/>
                <w:sz w:val="24"/>
                <w:szCs w:val="24"/>
              </w:rPr>
            </w:pPr>
            <w:r w:rsidRPr="00392A5D">
              <w:rPr>
                <w:rFonts w:ascii="Arial" w:hAnsi="Arial" w:cs="Arial"/>
                <w:sz w:val="24"/>
                <w:szCs w:val="24"/>
              </w:rPr>
              <w:t>2 dny</w:t>
            </w:r>
          </w:p>
        </w:tc>
      </w:tr>
      <w:tr w:rsidR="00796862" w:rsidRPr="00392A5D" w:rsidTr="00BD3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796862" w:rsidP="00796862">
            <w:pPr>
              <w:rPr>
                <w:rFonts w:ascii="Arial" w:hAnsi="Arial" w:cs="Arial"/>
                <w:sz w:val="24"/>
                <w:szCs w:val="24"/>
              </w:rPr>
            </w:pPr>
            <w:r w:rsidRPr="00392A5D">
              <w:rPr>
                <w:rFonts w:ascii="Arial" w:hAnsi="Arial" w:cs="Arial"/>
                <w:sz w:val="24"/>
                <w:szCs w:val="24"/>
              </w:rPr>
              <w:t>Matematická gramotnost</w:t>
            </w:r>
          </w:p>
        </w:tc>
        <w:tc>
          <w:tcPr>
            <w:tcW w:w="1843" w:type="dxa"/>
            <w:tcBorders>
              <w:top w:val="single" w:sz="6" w:space="0" w:color="auto"/>
              <w:left w:val="single" w:sz="6" w:space="0" w:color="auto"/>
              <w:bottom w:val="single" w:sz="6" w:space="0" w:color="auto"/>
              <w:right w:val="single" w:sz="6" w:space="0" w:color="auto"/>
            </w:tcBorders>
          </w:tcPr>
          <w:p w:rsidR="00796862" w:rsidRPr="00392A5D" w:rsidRDefault="00796862" w:rsidP="00796862">
            <w:pPr>
              <w:pStyle w:val="Zkladntext26"/>
              <w:jc w:val="center"/>
              <w:rPr>
                <w:rFonts w:ascii="Arial" w:hAnsi="Arial" w:cs="Arial"/>
                <w:szCs w:val="24"/>
              </w:rPr>
            </w:pPr>
            <w:r w:rsidRPr="00392A5D">
              <w:rPr>
                <w:rFonts w:ascii="Arial" w:hAnsi="Arial" w:cs="Arial"/>
                <w:szCs w:val="24"/>
              </w:rPr>
              <w:t>20</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31342D" w:rsidP="00BD322E">
            <w:pPr>
              <w:pStyle w:val="Zkladntext26"/>
              <w:jc w:val="center"/>
              <w:rPr>
                <w:rFonts w:ascii="Arial" w:hAnsi="Arial" w:cs="Arial"/>
                <w:szCs w:val="24"/>
              </w:rPr>
            </w:pPr>
            <w:r w:rsidRPr="00392A5D">
              <w:rPr>
                <w:rFonts w:ascii="Arial" w:hAnsi="Arial" w:cs="Arial"/>
                <w:szCs w:val="24"/>
              </w:rPr>
              <w:t>16 hodin</w:t>
            </w:r>
          </w:p>
        </w:tc>
      </w:tr>
      <w:tr w:rsidR="00796862"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796862" w:rsidP="00796862">
            <w:pPr>
              <w:rPr>
                <w:rFonts w:ascii="Arial" w:hAnsi="Arial" w:cs="Arial"/>
                <w:sz w:val="24"/>
                <w:szCs w:val="24"/>
              </w:rPr>
            </w:pPr>
            <w:r w:rsidRPr="00392A5D">
              <w:rPr>
                <w:rFonts w:ascii="Arial" w:hAnsi="Arial" w:cs="Arial"/>
                <w:bCs/>
                <w:color w:val="000000"/>
                <w:sz w:val="24"/>
                <w:szCs w:val="24"/>
              </w:rPr>
              <w:t>Jak rozvíjet matematickou gramotnost aneb matematika v</w:t>
            </w:r>
            <w:r w:rsidR="00083E4A">
              <w:rPr>
                <w:rFonts w:ascii="Arial" w:hAnsi="Arial" w:cs="Arial"/>
                <w:bCs/>
                <w:color w:val="000000"/>
                <w:sz w:val="24"/>
                <w:szCs w:val="24"/>
              </w:rPr>
              <w:t> </w:t>
            </w:r>
            <w:r w:rsidRPr="00392A5D">
              <w:rPr>
                <w:rFonts w:ascii="Arial" w:hAnsi="Arial" w:cs="Arial"/>
                <w:bCs/>
                <w:color w:val="000000"/>
                <w:sz w:val="24"/>
                <w:szCs w:val="24"/>
              </w:rPr>
              <w:t>praxi</w:t>
            </w:r>
          </w:p>
        </w:tc>
        <w:tc>
          <w:tcPr>
            <w:tcW w:w="1843" w:type="dxa"/>
            <w:tcBorders>
              <w:top w:val="single" w:sz="6" w:space="0" w:color="auto"/>
              <w:left w:val="single" w:sz="6" w:space="0" w:color="auto"/>
              <w:bottom w:val="single" w:sz="6" w:space="0" w:color="auto"/>
              <w:right w:val="single" w:sz="6" w:space="0" w:color="auto"/>
            </w:tcBorders>
            <w:vAlign w:val="center"/>
          </w:tcPr>
          <w:p w:rsidR="00796862" w:rsidRPr="00392A5D" w:rsidRDefault="00796862" w:rsidP="00796862">
            <w:pPr>
              <w:pStyle w:val="Zkladntext21"/>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796862" w:rsidP="00796862">
            <w:pPr>
              <w:pStyle w:val="Zkladntext21"/>
              <w:jc w:val="center"/>
              <w:rPr>
                <w:rFonts w:ascii="Arial" w:hAnsi="Arial" w:cs="Arial"/>
                <w:szCs w:val="24"/>
              </w:rPr>
            </w:pPr>
            <w:r w:rsidRPr="00392A5D">
              <w:rPr>
                <w:rFonts w:ascii="Arial" w:hAnsi="Arial" w:cs="Arial"/>
                <w:szCs w:val="24"/>
              </w:rPr>
              <w:t>1 den</w:t>
            </w:r>
          </w:p>
        </w:tc>
      </w:tr>
      <w:tr w:rsidR="00796862"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796862" w:rsidP="00796862">
            <w:pPr>
              <w:rPr>
                <w:rFonts w:ascii="Arial" w:hAnsi="Arial" w:cs="Arial"/>
                <w:sz w:val="24"/>
                <w:szCs w:val="24"/>
              </w:rPr>
            </w:pPr>
            <w:r w:rsidRPr="00392A5D">
              <w:rPr>
                <w:rFonts w:ascii="Arial" w:hAnsi="Arial" w:cs="Arial"/>
                <w:sz w:val="24"/>
                <w:szCs w:val="24"/>
              </w:rPr>
              <w:t>Informatika ve škole - konference</w:t>
            </w:r>
          </w:p>
        </w:tc>
        <w:tc>
          <w:tcPr>
            <w:tcW w:w="1843" w:type="dxa"/>
            <w:tcBorders>
              <w:top w:val="single" w:sz="6" w:space="0" w:color="auto"/>
              <w:left w:val="single" w:sz="6" w:space="0" w:color="auto"/>
              <w:bottom w:val="single" w:sz="6" w:space="0" w:color="auto"/>
              <w:right w:val="single" w:sz="6" w:space="0" w:color="auto"/>
            </w:tcBorders>
            <w:vAlign w:val="center"/>
          </w:tcPr>
          <w:p w:rsidR="00796862" w:rsidRPr="00392A5D" w:rsidRDefault="00796862" w:rsidP="00796862">
            <w:pPr>
              <w:pStyle w:val="Zkladntext21"/>
              <w:jc w:val="center"/>
              <w:rPr>
                <w:rFonts w:ascii="Arial" w:hAnsi="Arial" w:cs="Arial"/>
                <w:szCs w:val="24"/>
              </w:rPr>
            </w:pPr>
            <w:r w:rsidRPr="00392A5D">
              <w:rPr>
                <w:rFonts w:ascii="Arial" w:hAnsi="Arial" w:cs="Arial"/>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796862" w:rsidP="00796862">
            <w:pPr>
              <w:pStyle w:val="Zkladntext21"/>
              <w:jc w:val="center"/>
              <w:rPr>
                <w:rFonts w:ascii="Arial" w:hAnsi="Arial" w:cs="Arial"/>
                <w:szCs w:val="24"/>
              </w:rPr>
            </w:pPr>
            <w:r w:rsidRPr="00392A5D">
              <w:rPr>
                <w:rFonts w:ascii="Arial" w:hAnsi="Arial" w:cs="Arial"/>
                <w:szCs w:val="24"/>
              </w:rPr>
              <w:t>2 dny</w:t>
            </w:r>
          </w:p>
        </w:tc>
      </w:tr>
      <w:tr w:rsidR="00796862"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796862" w:rsidP="00796862">
            <w:pPr>
              <w:rPr>
                <w:rFonts w:ascii="Arial" w:hAnsi="Arial" w:cs="Arial"/>
                <w:sz w:val="24"/>
                <w:szCs w:val="24"/>
              </w:rPr>
            </w:pPr>
            <w:r w:rsidRPr="00392A5D">
              <w:rPr>
                <w:rFonts w:ascii="Arial" w:hAnsi="Arial" w:cs="Arial"/>
                <w:sz w:val="24"/>
                <w:szCs w:val="24"/>
              </w:rPr>
              <w:t>Jazyková škola Jipka – angličtina</w:t>
            </w:r>
          </w:p>
        </w:tc>
        <w:tc>
          <w:tcPr>
            <w:tcW w:w="1843" w:type="dxa"/>
            <w:tcBorders>
              <w:top w:val="single" w:sz="6" w:space="0" w:color="auto"/>
              <w:left w:val="single" w:sz="6" w:space="0" w:color="auto"/>
              <w:bottom w:val="single" w:sz="6" w:space="0" w:color="auto"/>
              <w:right w:val="single" w:sz="6" w:space="0" w:color="auto"/>
            </w:tcBorders>
            <w:vAlign w:val="center"/>
          </w:tcPr>
          <w:p w:rsidR="00796862" w:rsidRPr="00392A5D" w:rsidRDefault="00796862" w:rsidP="00796862">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796862" w:rsidP="00796862">
            <w:pPr>
              <w:jc w:val="center"/>
              <w:rPr>
                <w:rFonts w:ascii="Arial" w:hAnsi="Arial" w:cs="Arial"/>
                <w:sz w:val="24"/>
                <w:szCs w:val="24"/>
              </w:rPr>
            </w:pPr>
            <w:r w:rsidRPr="00392A5D">
              <w:rPr>
                <w:rFonts w:ascii="Arial" w:hAnsi="Arial" w:cs="Arial"/>
                <w:sz w:val="24"/>
                <w:szCs w:val="24"/>
              </w:rPr>
              <w:t>20 týdnů</w:t>
            </w:r>
          </w:p>
        </w:tc>
      </w:tr>
      <w:tr w:rsidR="00796862"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31342D" w:rsidP="00796862">
            <w:pPr>
              <w:rPr>
                <w:rFonts w:ascii="Arial" w:hAnsi="Arial" w:cs="Arial"/>
                <w:sz w:val="24"/>
                <w:szCs w:val="24"/>
              </w:rPr>
            </w:pPr>
            <w:r w:rsidRPr="00392A5D">
              <w:rPr>
                <w:rFonts w:ascii="Arial" w:hAnsi="Arial" w:cs="Arial"/>
                <w:sz w:val="24"/>
                <w:szCs w:val="24"/>
              </w:rPr>
              <w:t>Aktuální stav školské legoslativy</w:t>
            </w:r>
          </w:p>
        </w:tc>
        <w:tc>
          <w:tcPr>
            <w:tcW w:w="1843" w:type="dxa"/>
            <w:tcBorders>
              <w:top w:val="single" w:sz="6" w:space="0" w:color="auto"/>
              <w:left w:val="single" w:sz="6" w:space="0" w:color="auto"/>
              <w:bottom w:val="single" w:sz="6" w:space="0" w:color="auto"/>
              <w:right w:val="single" w:sz="6" w:space="0" w:color="auto"/>
            </w:tcBorders>
            <w:vAlign w:val="center"/>
          </w:tcPr>
          <w:p w:rsidR="00796862" w:rsidRPr="00392A5D" w:rsidRDefault="0031342D" w:rsidP="00796862">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31342D" w:rsidP="00796862">
            <w:pPr>
              <w:jc w:val="center"/>
              <w:rPr>
                <w:rFonts w:ascii="Arial" w:hAnsi="Arial" w:cs="Arial"/>
                <w:sz w:val="24"/>
                <w:szCs w:val="24"/>
              </w:rPr>
            </w:pPr>
            <w:r w:rsidRPr="00392A5D">
              <w:rPr>
                <w:rFonts w:ascii="Arial" w:hAnsi="Arial" w:cs="Arial"/>
                <w:sz w:val="24"/>
                <w:szCs w:val="24"/>
              </w:rPr>
              <w:t>6 hodin</w:t>
            </w:r>
          </w:p>
        </w:tc>
      </w:tr>
      <w:tr w:rsidR="00796862"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A0142C" w:rsidP="00796862">
            <w:pPr>
              <w:rPr>
                <w:rFonts w:ascii="Arial" w:hAnsi="Arial" w:cs="Arial"/>
                <w:sz w:val="24"/>
                <w:szCs w:val="24"/>
              </w:rPr>
            </w:pPr>
            <w:r w:rsidRPr="00392A5D">
              <w:rPr>
                <w:rFonts w:ascii="Arial" w:hAnsi="Arial" w:cs="Arial"/>
                <w:sz w:val="24"/>
                <w:szCs w:val="24"/>
              </w:rPr>
              <w:t>Financování regionálního školství</w:t>
            </w:r>
          </w:p>
        </w:tc>
        <w:tc>
          <w:tcPr>
            <w:tcW w:w="1843" w:type="dxa"/>
            <w:tcBorders>
              <w:top w:val="single" w:sz="6" w:space="0" w:color="auto"/>
              <w:left w:val="single" w:sz="6" w:space="0" w:color="auto"/>
              <w:bottom w:val="single" w:sz="6" w:space="0" w:color="auto"/>
              <w:right w:val="single" w:sz="6" w:space="0" w:color="auto"/>
            </w:tcBorders>
            <w:vAlign w:val="center"/>
          </w:tcPr>
          <w:p w:rsidR="00796862" w:rsidRPr="00392A5D" w:rsidRDefault="00A0142C" w:rsidP="00796862">
            <w:pPr>
              <w:jc w:val="center"/>
              <w:rPr>
                <w:rFonts w:ascii="Arial" w:hAnsi="Arial" w:cs="Arial"/>
                <w:sz w:val="24"/>
                <w:szCs w:val="24"/>
              </w:rPr>
            </w:pPr>
            <w:r w:rsidRPr="00392A5D">
              <w:rPr>
                <w:rFonts w:ascii="Arial" w:hAnsi="Arial" w:cs="Arial"/>
                <w:sz w:val="24"/>
                <w:szCs w:val="24"/>
              </w:rPr>
              <w:t>1</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A0142C" w:rsidP="00796862">
            <w:pPr>
              <w:jc w:val="center"/>
              <w:rPr>
                <w:rFonts w:ascii="Arial" w:hAnsi="Arial" w:cs="Arial"/>
                <w:sz w:val="24"/>
                <w:szCs w:val="24"/>
              </w:rPr>
            </w:pPr>
            <w:r w:rsidRPr="00392A5D">
              <w:rPr>
                <w:rFonts w:ascii="Arial" w:hAnsi="Arial" w:cs="Arial"/>
                <w:sz w:val="24"/>
                <w:szCs w:val="24"/>
              </w:rPr>
              <w:t>1 den</w:t>
            </w:r>
          </w:p>
        </w:tc>
      </w:tr>
      <w:tr w:rsidR="00796862"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796862" w:rsidRPr="00392A5D" w:rsidRDefault="00BD322E" w:rsidP="00796862">
            <w:pPr>
              <w:rPr>
                <w:rFonts w:ascii="Arial" w:hAnsi="Arial" w:cs="Arial"/>
                <w:sz w:val="24"/>
                <w:szCs w:val="24"/>
              </w:rPr>
            </w:pPr>
            <w:r>
              <w:rPr>
                <w:rFonts w:ascii="Arial" w:hAnsi="Arial" w:cs="Arial"/>
                <w:sz w:val="24"/>
                <w:szCs w:val="24"/>
              </w:rPr>
              <w:t>Poruchy autistického spektra a Aspergerův syndrom</w:t>
            </w:r>
          </w:p>
        </w:tc>
        <w:tc>
          <w:tcPr>
            <w:tcW w:w="1843" w:type="dxa"/>
            <w:tcBorders>
              <w:top w:val="single" w:sz="6" w:space="0" w:color="auto"/>
              <w:left w:val="single" w:sz="6" w:space="0" w:color="auto"/>
              <w:bottom w:val="single" w:sz="6" w:space="0" w:color="auto"/>
              <w:right w:val="single" w:sz="6" w:space="0" w:color="auto"/>
            </w:tcBorders>
            <w:vAlign w:val="center"/>
          </w:tcPr>
          <w:p w:rsidR="00796862" w:rsidRPr="00392A5D" w:rsidRDefault="00BD322E" w:rsidP="00796862">
            <w:pPr>
              <w:jc w:val="center"/>
              <w:rPr>
                <w:rFonts w:ascii="Arial" w:hAnsi="Arial" w:cs="Arial"/>
                <w:sz w:val="24"/>
                <w:szCs w:val="24"/>
              </w:rPr>
            </w:pPr>
            <w:r>
              <w:rPr>
                <w:rFonts w:ascii="Arial" w:hAnsi="Arial" w:cs="Arial"/>
                <w:sz w:val="24"/>
                <w:szCs w:val="24"/>
              </w:rPr>
              <w:t>všicni ped. pracovníci</w:t>
            </w:r>
          </w:p>
        </w:tc>
        <w:tc>
          <w:tcPr>
            <w:tcW w:w="2976" w:type="dxa"/>
            <w:tcBorders>
              <w:top w:val="single" w:sz="6" w:space="0" w:color="auto"/>
              <w:left w:val="single" w:sz="6" w:space="0" w:color="auto"/>
              <w:bottom w:val="single" w:sz="6" w:space="0" w:color="auto"/>
              <w:right w:val="single" w:sz="6" w:space="0" w:color="auto"/>
            </w:tcBorders>
            <w:vAlign w:val="center"/>
          </w:tcPr>
          <w:p w:rsidR="00796862" w:rsidRPr="00392A5D" w:rsidRDefault="00BD322E" w:rsidP="00796862">
            <w:pPr>
              <w:jc w:val="center"/>
              <w:rPr>
                <w:rFonts w:ascii="Arial" w:hAnsi="Arial" w:cs="Arial"/>
                <w:sz w:val="24"/>
                <w:szCs w:val="24"/>
              </w:rPr>
            </w:pPr>
            <w:r>
              <w:rPr>
                <w:rFonts w:ascii="Arial" w:hAnsi="Arial" w:cs="Arial"/>
                <w:sz w:val="24"/>
                <w:szCs w:val="24"/>
              </w:rPr>
              <w:t>6 hodin</w:t>
            </w:r>
          </w:p>
        </w:tc>
      </w:tr>
      <w:tr w:rsidR="00BD322E" w:rsidRPr="00392A5D" w:rsidTr="00A80E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56" w:type="dxa"/>
            <w:tcBorders>
              <w:top w:val="single" w:sz="6" w:space="0" w:color="auto"/>
              <w:left w:val="single" w:sz="6" w:space="0" w:color="auto"/>
              <w:bottom w:val="single" w:sz="6" w:space="0" w:color="auto"/>
              <w:right w:val="single" w:sz="6" w:space="0" w:color="auto"/>
            </w:tcBorders>
          </w:tcPr>
          <w:p w:rsidR="00BD322E" w:rsidRDefault="00BD322E" w:rsidP="00796862">
            <w:pPr>
              <w:rPr>
                <w:rFonts w:ascii="Arial" w:hAnsi="Arial" w:cs="Arial"/>
                <w:sz w:val="24"/>
                <w:szCs w:val="24"/>
              </w:rPr>
            </w:pPr>
            <w:r>
              <w:rPr>
                <w:rFonts w:ascii="Arial" w:hAnsi="Arial" w:cs="Arial"/>
                <w:sz w:val="24"/>
                <w:szCs w:val="24"/>
              </w:rPr>
              <w:t>Komunikace školy s rodiči</w:t>
            </w:r>
          </w:p>
        </w:tc>
        <w:tc>
          <w:tcPr>
            <w:tcW w:w="1843" w:type="dxa"/>
            <w:tcBorders>
              <w:top w:val="single" w:sz="6" w:space="0" w:color="auto"/>
              <w:left w:val="single" w:sz="6" w:space="0" w:color="auto"/>
              <w:bottom w:val="single" w:sz="6" w:space="0" w:color="auto"/>
              <w:right w:val="single" w:sz="6" w:space="0" w:color="auto"/>
            </w:tcBorders>
            <w:vAlign w:val="center"/>
          </w:tcPr>
          <w:p w:rsidR="00BD322E" w:rsidRDefault="00BD322E" w:rsidP="00796862">
            <w:pPr>
              <w:jc w:val="center"/>
              <w:rPr>
                <w:rFonts w:ascii="Arial" w:hAnsi="Arial" w:cs="Arial"/>
                <w:sz w:val="24"/>
                <w:szCs w:val="24"/>
              </w:rPr>
            </w:pPr>
            <w:r>
              <w:rPr>
                <w:rFonts w:ascii="Arial" w:hAnsi="Arial" w:cs="Arial"/>
                <w:sz w:val="24"/>
                <w:szCs w:val="24"/>
              </w:rPr>
              <w:t>řed. školy</w:t>
            </w:r>
          </w:p>
        </w:tc>
        <w:tc>
          <w:tcPr>
            <w:tcW w:w="2976" w:type="dxa"/>
            <w:tcBorders>
              <w:top w:val="single" w:sz="6" w:space="0" w:color="auto"/>
              <w:left w:val="single" w:sz="6" w:space="0" w:color="auto"/>
              <w:bottom w:val="single" w:sz="6" w:space="0" w:color="auto"/>
              <w:right w:val="single" w:sz="6" w:space="0" w:color="auto"/>
            </w:tcBorders>
            <w:vAlign w:val="center"/>
          </w:tcPr>
          <w:p w:rsidR="00BD322E" w:rsidRDefault="00BD322E" w:rsidP="00796862">
            <w:pPr>
              <w:jc w:val="center"/>
              <w:rPr>
                <w:rFonts w:ascii="Arial" w:hAnsi="Arial" w:cs="Arial"/>
                <w:sz w:val="24"/>
                <w:szCs w:val="24"/>
              </w:rPr>
            </w:pPr>
            <w:r>
              <w:rPr>
                <w:rFonts w:ascii="Arial" w:hAnsi="Arial" w:cs="Arial"/>
                <w:sz w:val="24"/>
                <w:szCs w:val="24"/>
              </w:rPr>
              <w:t>8 hodin</w:t>
            </w:r>
          </w:p>
        </w:tc>
      </w:tr>
    </w:tbl>
    <w:p w:rsidR="00741C59" w:rsidRPr="00392A5D" w:rsidRDefault="00741C59">
      <w:pPr>
        <w:pStyle w:val="Zkladntext21"/>
        <w:rPr>
          <w:rFonts w:ascii="Arial" w:hAnsi="Arial" w:cs="Arial"/>
          <w:szCs w:val="24"/>
        </w:rPr>
      </w:pPr>
    </w:p>
    <w:p w:rsidR="00741C59" w:rsidRDefault="001637AE">
      <w:pPr>
        <w:rPr>
          <w:rFonts w:ascii="Arial" w:hAnsi="Arial" w:cs="Arial"/>
          <w:i/>
          <w:sz w:val="24"/>
          <w:szCs w:val="24"/>
        </w:rPr>
      </w:pPr>
      <w:r w:rsidRPr="00392A5D">
        <w:rPr>
          <w:rFonts w:ascii="Arial" w:hAnsi="Arial" w:cs="Arial"/>
          <w:b/>
          <w:sz w:val="24"/>
          <w:szCs w:val="24"/>
        </w:rPr>
        <w:t>9</w:t>
      </w:r>
      <w:r w:rsidR="00741C59" w:rsidRPr="00392A5D">
        <w:rPr>
          <w:rFonts w:ascii="Arial" w:hAnsi="Arial" w:cs="Arial"/>
          <w:b/>
          <w:sz w:val="24"/>
          <w:szCs w:val="24"/>
        </w:rPr>
        <w:t>. Zaměření tříd s rozšířenou výukou</w:t>
      </w:r>
      <w:r w:rsidR="005F7B4F" w:rsidRPr="00392A5D">
        <w:rPr>
          <w:rFonts w:ascii="Arial" w:hAnsi="Arial" w:cs="Arial"/>
          <w:i/>
          <w:sz w:val="24"/>
          <w:szCs w:val="24"/>
        </w:rPr>
        <w:t>:</w:t>
      </w:r>
    </w:p>
    <w:p w:rsidR="00524FCD" w:rsidRPr="00524FCD" w:rsidRDefault="00524FCD">
      <w:pPr>
        <w:rPr>
          <w:rFonts w:ascii="Arial" w:hAnsi="Arial" w:cs="Arial"/>
          <w:b/>
          <w:sz w:val="24"/>
          <w:szCs w:val="24"/>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851"/>
        <w:gridCol w:w="850"/>
        <w:gridCol w:w="567"/>
        <w:gridCol w:w="1418"/>
        <w:gridCol w:w="992"/>
        <w:gridCol w:w="992"/>
        <w:gridCol w:w="851"/>
        <w:gridCol w:w="1417"/>
      </w:tblGrid>
      <w:tr w:rsidR="00A97B0E" w:rsidRPr="00392A5D">
        <w:tc>
          <w:tcPr>
            <w:tcW w:w="1204" w:type="dxa"/>
            <w:tcBorders>
              <w:top w:val="single" w:sz="6" w:space="0" w:color="auto"/>
              <w:left w:val="single" w:sz="6" w:space="0" w:color="auto"/>
              <w:bottom w:val="single" w:sz="6" w:space="0" w:color="auto"/>
              <w:right w:val="single" w:sz="6" w:space="0" w:color="auto"/>
            </w:tcBorders>
          </w:tcPr>
          <w:p w:rsidR="00A97B0E" w:rsidRPr="00392A5D" w:rsidRDefault="00A97B0E">
            <w:pPr>
              <w:rPr>
                <w:rFonts w:ascii="Arial" w:hAnsi="Arial" w:cs="Arial"/>
                <w:sz w:val="24"/>
                <w:szCs w:val="24"/>
              </w:rPr>
            </w:pPr>
            <w:r w:rsidRPr="00392A5D">
              <w:rPr>
                <w:rFonts w:ascii="Arial" w:hAnsi="Arial" w:cs="Arial"/>
                <w:sz w:val="24"/>
                <w:szCs w:val="24"/>
              </w:rPr>
              <w:t>předmět</w:t>
            </w:r>
          </w:p>
        </w:tc>
        <w:tc>
          <w:tcPr>
            <w:tcW w:w="851" w:type="dxa"/>
            <w:tcBorders>
              <w:top w:val="single" w:sz="6" w:space="0" w:color="auto"/>
              <w:left w:val="single" w:sz="6" w:space="0" w:color="auto"/>
              <w:bottom w:val="single" w:sz="6" w:space="0" w:color="auto"/>
              <w:right w:val="single" w:sz="6" w:space="0" w:color="auto"/>
            </w:tcBorders>
          </w:tcPr>
          <w:p w:rsidR="00A97B0E" w:rsidRPr="00392A5D" w:rsidRDefault="00A97B0E">
            <w:pPr>
              <w:pStyle w:val="Nadpis6"/>
              <w:rPr>
                <w:rFonts w:ascii="Arial" w:hAnsi="Arial" w:cs="Arial"/>
                <w:szCs w:val="24"/>
              </w:rPr>
            </w:pPr>
            <w:r w:rsidRPr="00392A5D">
              <w:rPr>
                <w:rFonts w:ascii="Arial" w:hAnsi="Arial" w:cs="Arial"/>
                <w:szCs w:val="24"/>
              </w:rPr>
              <w:t>jazyky</w:t>
            </w:r>
          </w:p>
        </w:tc>
        <w:tc>
          <w:tcPr>
            <w:tcW w:w="850" w:type="dxa"/>
            <w:tcBorders>
              <w:top w:val="single" w:sz="6" w:space="0" w:color="auto"/>
              <w:left w:val="single" w:sz="6" w:space="0" w:color="auto"/>
              <w:bottom w:val="single" w:sz="6" w:space="0" w:color="auto"/>
              <w:right w:val="single" w:sz="6" w:space="0" w:color="auto"/>
            </w:tcBorders>
          </w:tcPr>
          <w:p w:rsidR="00A97B0E" w:rsidRPr="00392A5D" w:rsidRDefault="00A97B0E">
            <w:pPr>
              <w:jc w:val="center"/>
              <w:rPr>
                <w:rFonts w:ascii="Arial" w:hAnsi="Arial" w:cs="Arial"/>
                <w:sz w:val="24"/>
                <w:szCs w:val="24"/>
              </w:rPr>
            </w:pPr>
            <w:r w:rsidRPr="00392A5D">
              <w:rPr>
                <w:rFonts w:ascii="Arial" w:hAnsi="Arial" w:cs="Arial"/>
                <w:sz w:val="24"/>
                <w:szCs w:val="24"/>
              </w:rPr>
              <w:t>M</w:t>
            </w:r>
          </w:p>
        </w:tc>
        <w:tc>
          <w:tcPr>
            <w:tcW w:w="567" w:type="dxa"/>
            <w:tcBorders>
              <w:top w:val="single" w:sz="6" w:space="0" w:color="auto"/>
              <w:left w:val="single" w:sz="6" w:space="0" w:color="auto"/>
              <w:bottom w:val="single" w:sz="6" w:space="0" w:color="auto"/>
              <w:right w:val="single" w:sz="6" w:space="0" w:color="auto"/>
            </w:tcBorders>
          </w:tcPr>
          <w:p w:rsidR="00A97B0E" w:rsidRPr="00392A5D" w:rsidRDefault="00A97B0E">
            <w:pPr>
              <w:jc w:val="center"/>
              <w:rPr>
                <w:rFonts w:ascii="Arial" w:hAnsi="Arial" w:cs="Arial"/>
                <w:sz w:val="24"/>
                <w:szCs w:val="24"/>
              </w:rPr>
            </w:pPr>
            <w:r w:rsidRPr="00392A5D">
              <w:rPr>
                <w:rFonts w:ascii="Arial" w:hAnsi="Arial" w:cs="Arial"/>
                <w:sz w:val="24"/>
                <w:szCs w:val="24"/>
              </w:rPr>
              <w:t>Př.</w:t>
            </w:r>
          </w:p>
        </w:tc>
        <w:tc>
          <w:tcPr>
            <w:tcW w:w="1418" w:type="dxa"/>
            <w:tcBorders>
              <w:top w:val="single" w:sz="6" w:space="0" w:color="auto"/>
              <w:left w:val="single" w:sz="6" w:space="0" w:color="auto"/>
              <w:bottom w:val="single" w:sz="6" w:space="0" w:color="auto"/>
              <w:right w:val="single" w:sz="6" w:space="0" w:color="auto"/>
            </w:tcBorders>
          </w:tcPr>
          <w:p w:rsidR="00A97B0E" w:rsidRPr="00392A5D" w:rsidRDefault="00A97B0E">
            <w:pPr>
              <w:jc w:val="center"/>
              <w:rPr>
                <w:rFonts w:ascii="Arial" w:hAnsi="Arial" w:cs="Arial"/>
                <w:sz w:val="24"/>
                <w:szCs w:val="24"/>
              </w:rPr>
            </w:pPr>
            <w:r w:rsidRPr="00392A5D">
              <w:rPr>
                <w:rFonts w:ascii="Arial" w:hAnsi="Arial" w:cs="Arial"/>
                <w:sz w:val="24"/>
                <w:szCs w:val="24"/>
              </w:rPr>
              <w:t>informatika</w:t>
            </w:r>
          </w:p>
        </w:tc>
        <w:tc>
          <w:tcPr>
            <w:tcW w:w="992" w:type="dxa"/>
            <w:tcBorders>
              <w:top w:val="single" w:sz="6" w:space="0" w:color="auto"/>
              <w:left w:val="single" w:sz="6" w:space="0" w:color="auto"/>
              <w:bottom w:val="single" w:sz="6" w:space="0" w:color="auto"/>
              <w:right w:val="single" w:sz="6" w:space="0" w:color="auto"/>
            </w:tcBorders>
          </w:tcPr>
          <w:p w:rsidR="00A97B0E" w:rsidRPr="00392A5D" w:rsidRDefault="00A97B0E">
            <w:pPr>
              <w:jc w:val="center"/>
              <w:rPr>
                <w:rFonts w:ascii="Arial" w:hAnsi="Arial" w:cs="Arial"/>
                <w:sz w:val="24"/>
                <w:szCs w:val="24"/>
              </w:rPr>
            </w:pPr>
            <w:r w:rsidRPr="00392A5D">
              <w:rPr>
                <w:rFonts w:ascii="Arial" w:hAnsi="Arial" w:cs="Arial"/>
                <w:sz w:val="24"/>
                <w:szCs w:val="24"/>
              </w:rPr>
              <w:t>VV</w:t>
            </w:r>
          </w:p>
        </w:tc>
        <w:tc>
          <w:tcPr>
            <w:tcW w:w="992" w:type="dxa"/>
            <w:tcBorders>
              <w:top w:val="single" w:sz="6" w:space="0" w:color="auto"/>
              <w:left w:val="single" w:sz="6" w:space="0" w:color="auto"/>
              <w:bottom w:val="single" w:sz="6" w:space="0" w:color="auto"/>
              <w:right w:val="single" w:sz="6" w:space="0" w:color="auto"/>
            </w:tcBorders>
          </w:tcPr>
          <w:p w:rsidR="00A97B0E" w:rsidRPr="00392A5D" w:rsidRDefault="00A97B0E">
            <w:pPr>
              <w:jc w:val="center"/>
              <w:rPr>
                <w:rFonts w:ascii="Arial" w:hAnsi="Arial" w:cs="Arial"/>
                <w:sz w:val="24"/>
                <w:szCs w:val="24"/>
              </w:rPr>
            </w:pPr>
            <w:r w:rsidRPr="00392A5D">
              <w:rPr>
                <w:rFonts w:ascii="Arial" w:hAnsi="Arial" w:cs="Arial"/>
                <w:sz w:val="24"/>
                <w:szCs w:val="24"/>
              </w:rPr>
              <w:t>HV</w:t>
            </w:r>
          </w:p>
        </w:tc>
        <w:tc>
          <w:tcPr>
            <w:tcW w:w="851" w:type="dxa"/>
            <w:tcBorders>
              <w:top w:val="single" w:sz="6" w:space="0" w:color="auto"/>
              <w:left w:val="single" w:sz="6" w:space="0" w:color="auto"/>
              <w:bottom w:val="single" w:sz="6" w:space="0" w:color="auto"/>
              <w:right w:val="single" w:sz="4" w:space="0" w:color="auto"/>
            </w:tcBorders>
          </w:tcPr>
          <w:p w:rsidR="00A97B0E" w:rsidRPr="00392A5D" w:rsidRDefault="00A97B0E" w:rsidP="006E240D">
            <w:pPr>
              <w:jc w:val="center"/>
              <w:rPr>
                <w:rFonts w:ascii="Arial" w:hAnsi="Arial" w:cs="Arial"/>
                <w:sz w:val="24"/>
                <w:szCs w:val="24"/>
              </w:rPr>
            </w:pPr>
            <w:r w:rsidRPr="00392A5D">
              <w:rPr>
                <w:rFonts w:ascii="Arial" w:hAnsi="Arial" w:cs="Arial"/>
                <w:sz w:val="24"/>
                <w:szCs w:val="24"/>
              </w:rPr>
              <w:t>TV</w:t>
            </w:r>
          </w:p>
        </w:tc>
        <w:tc>
          <w:tcPr>
            <w:tcW w:w="1417" w:type="dxa"/>
            <w:tcBorders>
              <w:top w:val="single" w:sz="4" w:space="0" w:color="auto"/>
              <w:left w:val="single" w:sz="4" w:space="0" w:color="auto"/>
              <w:bottom w:val="single" w:sz="4" w:space="0" w:color="auto"/>
              <w:right w:val="single" w:sz="4" w:space="0" w:color="auto"/>
            </w:tcBorders>
          </w:tcPr>
          <w:p w:rsidR="00A97B0E" w:rsidRPr="00392A5D" w:rsidRDefault="00A97B0E" w:rsidP="006E240D">
            <w:pPr>
              <w:rPr>
                <w:rFonts w:ascii="Arial" w:hAnsi="Arial" w:cs="Arial"/>
                <w:sz w:val="24"/>
                <w:szCs w:val="24"/>
              </w:rPr>
            </w:pPr>
            <w:r w:rsidRPr="00392A5D">
              <w:rPr>
                <w:rFonts w:ascii="Arial" w:hAnsi="Arial" w:cs="Arial"/>
                <w:sz w:val="24"/>
                <w:szCs w:val="24"/>
              </w:rPr>
              <w:t>jiné*)</w:t>
            </w:r>
          </w:p>
        </w:tc>
      </w:tr>
      <w:tr w:rsidR="00A97B0E" w:rsidRPr="00392A5D">
        <w:tc>
          <w:tcPr>
            <w:tcW w:w="1204" w:type="dxa"/>
            <w:tcBorders>
              <w:top w:val="single" w:sz="6" w:space="0" w:color="auto"/>
              <w:left w:val="single" w:sz="6" w:space="0" w:color="auto"/>
              <w:bottom w:val="single" w:sz="6" w:space="0" w:color="auto"/>
              <w:right w:val="single" w:sz="6" w:space="0" w:color="auto"/>
            </w:tcBorders>
          </w:tcPr>
          <w:p w:rsidR="00A97B0E" w:rsidRPr="00392A5D" w:rsidRDefault="00A97B0E">
            <w:pPr>
              <w:rPr>
                <w:rFonts w:ascii="Arial" w:hAnsi="Arial" w:cs="Arial"/>
                <w:sz w:val="24"/>
                <w:szCs w:val="24"/>
              </w:rPr>
            </w:pPr>
            <w:r w:rsidRPr="00392A5D">
              <w:rPr>
                <w:rFonts w:ascii="Arial" w:hAnsi="Arial" w:cs="Arial"/>
                <w:sz w:val="24"/>
                <w:szCs w:val="24"/>
              </w:rPr>
              <w:t>počet tříd</w:t>
            </w:r>
          </w:p>
        </w:tc>
        <w:tc>
          <w:tcPr>
            <w:tcW w:w="851"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A97B0E" w:rsidRPr="00392A5D" w:rsidRDefault="001F7405" w:rsidP="004C4BB3">
            <w:pPr>
              <w:jc w:val="center"/>
              <w:rPr>
                <w:rFonts w:ascii="Arial" w:hAnsi="Arial" w:cs="Arial"/>
                <w:sz w:val="24"/>
                <w:szCs w:val="24"/>
              </w:rPr>
            </w:pPr>
            <w:r w:rsidRPr="00392A5D">
              <w:rPr>
                <w:rFonts w:ascii="Arial" w:hAnsi="Arial" w:cs="Arial"/>
                <w:sz w:val="24"/>
                <w:szCs w:val="24"/>
              </w:rPr>
              <w:t>4</w:t>
            </w:r>
          </w:p>
        </w:tc>
        <w:tc>
          <w:tcPr>
            <w:tcW w:w="1417" w:type="dxa"/>
            <w:tcBorders>
              <w:top w:val="single" w:sz="4" w:space="0" w:color="auto"/>
              <w:bottom w:val="single" w:sz="4" w:space="0" w:color="auto"/>
              <w:right w:val="single" w:sz="4" w:space="0" w:color="auto"/>
            </w:tcBorders>
          </w:tcPr>
          <w:p w:rsidR="00A97B0E" w:rsidRPr="00392A5D" w:rsidRDefault="00A97B0E" w:rsidP="004C4BB3">
            <w:pPr>
              <w:jc w:val="center"/>
              <w:rPr>
                <w:rFonts w:ascii="Arial" w:hAnsi="Arial" w:cs="Arial"/>
                <w:sz w:val="24"/>
                <w:szCs w:val="24"/>
              </w:rPr>
            </w:pPr>
          </w:p>
        </w:tc>
      </w:tr>
      <w:tr w:rsidR="00A97B0E" w:rsidRPr="00392A5D">
        <w:tc>
          <w:tcPr>
            <w:tcW w:w="1204" w:type="dxa"/>
            <w:tcBorders>
              <w:top w:val="single" w:sz="6" w:space="0" w:color="auto"/>
              <w:left w:val="single" w:sz="6" w:space="0" w:color="auto"/>
              <w:bottom w:val="single" w:sz="6" w:space="0" w:color="auto"/>
              <w:right w:val="single" w:sz="6" w:space="0" w:color="auto"/>
            </w:tcBorders>
          </w:tcPr>
          <w:p w:rsidR="00A97B0E" w:rsidRPr="00392A5D" w:rsidRDefault="00A97B0E">
            <w:pPr>
              <w:rPr>
                <w:rFonts w:ascii="Arial" w:hAnsi="Arial" w:cs="Arial"/>
                <w:sz w:val="24"/>
                <w:szCs w:val="24"/>
              </w:rPr>
            </w:pPr>
            <w:r w:rsidRPr="00392A5D">
              <w:rPr>
                <w:rFonts w:ascii="Arial" w:hAnsi="Arial" w:cs="Arial"/>
                <w:sz w:val="24"/>
                <w:szCs w:val="24"/>
              </w:rPr>
              <w:t>počet žáků</w:t>
            </w:r>
          </w:p>
        </w:tc>
        <w:tc>
          <w:tcPr>
            <w:tcW w:w="851"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B0E" w:rsidRPr="00392A5D" w:rsidRDefault="00A97B0E" w:rsidP="004C4BB3">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A97B0E" w:rsidRPr="00392A5D" w:rsidRDefault="001F7405" w:rsidP="004C4BB3">
            <w:pPr>
              <w:jc w:val="center"/>
              <w:rPr>
                <w:rFonts w:ascii="Arial" w:hAnsi="Arial" w:cs="Arial"/>
                <w:sz w:val="24"/>
                <w:szCs w:val="24"/>
              </w:rPr>
            </w:pPr>
            <w:r w:rsidRPr="00392A5D">
              <w:rPr>
                <w:rFonts w:ascii="Arial" w:hAnsi="Arial" w:cs="Arial"/>
                <w:sz w:val="24"/>
                <w:szCs w:val="24"/>
              </w:rPr>
              <w:t>95</w:t>
            </w:r>
          </w:p>
        </w:tc>
        <w:tc>
          <w:tcPr>
            <w:tcW w:w="1417" w:type="dxa"/>
            <w:tcBorders>
              <w:top w:val="single" w:sz="4" w:space="0" w:color="auto"/>
              <w:bottom w:val="single" w:sz="4" w:space="0" w:color="auto"/>
              <w:right w:val="single" w:sz="4" w:space="0" w:color="auto"/>
            </w:tcBorders>
          </w:tcPr>
          <w:p w:rsidR="00A97B0E" w:rsidRPr="00392A5D" w:rsidRDefault="00A97B0E" w:rsidP="004C4BB3">
            <w:pPr>
              <w:jc w:val="center"/>
              <w:rPr>
                <w:rFonts w:ascii="Arial" w:hAnsi="Arial" w:cs="Arial"/>
                <w:sz w:val="24"/>
                <w:szCs w:val="24"/>
              </w:rPr>
            </w:pPr>
          </w:p>
        </w:tc>
      </w:tr>
    </w:tbl>
    <w:p w:rsidR="00367673" w:rsidRPr="00392A5D" w:rsidRDefault="00367673">
      <w:pPr>
        <w:pStyle w:val="Zkladntext21"/>
        <w:rPr>
          <w:rFonts w:ascii="Arial" w:hAnsi="Arial" w:cs="Arial"/>
          <w:szCs w:val="24"/>
        </w:rPr>
      </w:pPr>
    </w:p>
    <w:p w:rsidR="00741C59" w:rsidRDefault="00741C59">
      <w:pPr>
        <w:rPr>
          <w:rFonts w:ascii="Arial" w:hAnsi="Arial" w:cs="Arial"/>
          <w:b/>
          <w:sz w:val="24"/>
          <w:szCs w:val="24"/>
        </w:rPr>
      </w:pPr>
      <w:r w:rsidRPr="00392A5D">
        <w:rPr>
          <w:rFonts w:ascii="Arial" w:hAnsi="Arial" w:cs="Arial"/>
          <w:b/>
          <w:sz w:val="24"/>
          <w:szCs w:val="24"/>
        </w:rPr>
        <w:t>1</w:t>
      </w:r>
      <w:r w:rsidR="001637AE" w:rsidRPr="00392A5D">
        <w:rPr>
          <w:rFonts w:ascii="Arial" w:hAnsi="Arial" w:cs="Arial"/>
          <w:b/>
          <w:sz w:val="24"/>
          <w:szCs w:val="24"/>
        </w:rPr>
        <w:t>0</w:t>
      </w:r>
      <w:r w:rsidRPr="00392A5D">
        <w:rPr>
          <w:rFonts w:ascii="Arial" w:hAnsi="Arial" w:cs="Arial"/>
          <w:b/>
          <w:sz w:val="24"/>
          <w:szCs w:val="24"/>
        </w:rPr>
        <w:t xml:space="preserve">. Složení specializovaných tříd </w:t>
      </w:r>
      <w:r w:rsidR="00A16CB2" w:rsidRPr="00392A5D">
        <w:rPr>
          <w:rFonts w:ascii="Arial" w:hAnsi="Arial" w:cs="Arial"/>
          <w:b/>
          <w:sz w:val="24"/>
          <w:szCs w:val="24"/>
        </w:rPr>
        <w:t>k 30.</w:t>
      </w:r>
      <w:r w:rsidR="00BD1992" w:rsidRPr="00392A5D">
        <w:rPr>
          <w:rFonts w:ascii="Arial" w:hAnsi="Arial" w:cs="Arial"/>
          <w:b/>
          <w:sz w:val="24"/>
          <w:szCs w:val="24"/>
        </w:rPr>
        <w:t>0</w:t>
      </w:r>
      <w:r w:rsidR="00A16CB2" w:rsidRPr="00392A5D">
        <w:rPr>
          <w:rFonts w:ascii="Arial" w:hAnsi="Arial" w:cs="Arial"/>
          <w:b/>
          <w:sz w:val="24"/>
          <w:szCs w:val="24"/>
        </w:rPr>
        <w:t>6.201</w:t>
      </w:r>
      <w:r w:rsidR="00D91C54" w:rsidRPr="00392A5D">
        <w:rPr>
          <w:rFonts w:ascii="Arial" w:hAnsi="Arial" w:cs="Arial"/>
          <w:b/>
          <w:sz w:val="24"/>
          <w:szCs w:val="24"/>
        </w:rPr>
        <w:t>9</w:t>
      </w:r>
      <w:r w:rsidR="00A16CB2" w:rsidRPr="00392A5D">
        <w:rPr>
          <w:rFonts w:ascii="Arial" w:hAnsi="Arial" w:cs="Arial"/>
          <w:b/>
          <w:sz w:val="24"/>
          <w:szCs w:val="24"/>
        </w:rPr>
        <w:t>:</w:t>
      </w:r>
    </w:p>
    <w:p w:rsidR="00524FCD" w:rsidRPr="00392A5D" w:rsidRDefault="00524FCD">
      <w:pPr>
        <w:rPr>
          <w:rFonts w:ascii="Arial" w:hAnsi="Arial" w:cs="Arial"/>
          <w:b/>
          <w:sz w:val="24"/>
          <w:szCs w:val="24"/>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850"/>
        <w:gridCol w:w="1985"/>
        <w:gridCol w:w="1984"/>
        <w:gridCol w:w="1701"/>
      </w:tblGrid>
      <w:tr w:rsidR="00370C8D" w:rsidRPr="00392A5D">
        <w:tc>
          <w:tcPr>
            <w:tcW w:w="2622" w:type="dxa"/>
            <w:tcBorders>
              <w:top w:val="single" w:sz="6" w:space="0" w:color="auto"/>
              <w:left w:val="single" w:sz="6" w:space="0" w:color="auto"/>
              <w:bottom w:val="single" w:sz="6" w:space="0" w:color="auto"/>
              <w:right w:val="single" w:sz="6" w:space="0" w:color="auto"/>
            </w:tcBorders>
          </w:tcPr>
          <w:p w:rsidR="00370C8D" w:rsidRPr="00392A5D" w:rsidRDefault="00370C8D">
            <w:pP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70C8D" w:rsidRPr="00392A5D" w:rsidRDefault="00370C8D">
            <w:pPr>
              <w:jc w:val="center"/>
              <w:rPr>
                <w:rFonts w:ascii="Arial" w:hAnsi="Arial" w:cs="Arial"/>
                <w:sz w:val="24"/>
                <w:szCs w:val="24"/>
              </w:rPr>
            </w:pPr>
            <w:r w:rsidRPr="00392A5D">
              <w:rPr>
                <w:rFonts w:ascii="Arial" w:hAnsi="Arial" w:cs="Arial"/>
                <w:sz w:val="24"/>
                <w:szCs w:val="24"/>
              </w:rPr>
              <w:t>celkem</w:t>
            </w:r>
          </w:p>
        </w:tc>
        <w:tc>
          <w:tcPr>
            <w:tcW w:w="1985" w:type="dxa"/>
            <w:tcBorders>
              <w:top w:val="single" w:sz="6" w:space="0" w:color="auto"/>
              <w:left w:val="single" w:sz="6" w:space="0" w:color="auto"/>
              <w:bottom w:val="single" w:sz="6" w:space="0" w:color="auto"/>
              <w:right w:val="single" w:sz="6" w:space="0" w:color="auto"/>
            </w:tcBorders>
          </w:tcPr>
          <w:p w:rsidR="00370C8D" w:rsidRPr="00392A5D" w:rsidRDefault="00370C8D">
            <w:pPr>
              <w:jc w:val="center"/>
              <w:rPr>
                <w:rFonts w:ascii="Arial" w:hAnsi="Arial" w:cs="Arial"/>
                <w:sz w:val="24"/>
                <w:szCs w:val="24"/>
              </w:rPr>
            </w:pPr>
            <w:r w:rsidRPr="00392A5D">
              <w:rPr>
                <w:rFonts w:ascii="Arial" w:hAnsi="Arial" w:cs="Arial"/>
                <w:sz w:val="24"/>
                <w:szCs w:val="24"/>
              </w:rPr>
              <w:t xml:space="preserve">z toho </w:t>
            </w:r>
          </w:p>
          <w:p w:rsidR="00370C8D" w:rsidRPr="00392A5D" w:rsidRDefault="00370C8D">
            <w:pPr>
              <w:jc w:val="center"/>
              <w:rPr>
                <w:rFonts w:ascii="Arial" w:hAnsi="Arial" w:cs="Arial"/>
                <w:sz w:val="24"/>
                <w:szCs w:val="24"/>
              </w:rPr>
            </w:pPr>
            <w:r w:rsidRPr="00392A5D">
              <w:rPr>
                <w:rFonts w:ascii="Arial" w:hAnsi="Arial" w:cs="Arial"/>
                <w:sz w:val="24"/>
                <w:szCs w:val="24"/>
              </w:rPr>
              <w:t>poruchy učení</w:t>
            </w:r>
          </w:p>
        </w:tc>
        <w:tc>
          <w:tcPr>
            <w:tcW w:w="1984" w:type="dxa"/>
            <w:tcBorders>
              <w:top w:val="single" w:sz="6" w:space="0" w:color="auto"/>
              <w:left w:val="single" w:sz="6" w:space="0" w:color="auto"/>
              <w:bottom w:val="single" w:sz="6" w:space="0" w:color="auto"/>
              <w:right w:val="single" w:sz="6" w:space="0" w:color="auto"/>
            </w:tcBorders>
          </w:tcPr>
          <w:p w:rsidR="00370C8D" w:rsidRPr="00392A5D" w:rsidRDefault="00370C8D">
            <w:pPr>
              <w:jc w:val="center"/>
              <w:rPr>
                <w:rFonts w:ascii="Arial" w:hAnsi="Arial" w:cs="Arial"/>
                <w:sz w:val="24"/>
                <w:szCs w:val="24"/>
              </w:rPr>
            </w:pPr>
            <w:r w:rsidRPr="00392A5D">
              <w:rPr>
                <w:rFonts w:ascii="Arial" w:hAnsi="Arial" w:cs="Arial"/>
                <w:sz w:val="24"/>
                <w:szCs w:val="24"/>
              </w:rPr>
              <w:t xml:space="preserve">z toho </w:t>
            </w:r>
          </w:p>
          <w:p w:rsidR="00370C8D" w:rsidRPr="00392A5D" w:rsidRDefault="00370C8D">
            <w:pPr>
              <w:jc w:val="center"/>
              <w:rPr>
                <w:rFonts w:ascii="Arial" w:hAnsi="Arial" w:cs="Arial"/>
                <w:sz w:val="24"/>
                <w:szCs w:val="24"/>
              </w:rPr>
            </w:pPr>
            <w:r w:rsidRPr="00392A5D">
              <w:rPr>
                <w:rFonts w:ascii="Arial" w:hAnsi="Arial" w:cs="Arial"/>
                <w:sz w:val="24"/>
                <w:szCs w:val="24"/>
              </w:rPr>
              <w:t>poruchy chování</w:t>
            </w:r>
          </w:p>
        </w:tc>
        <w:tc>
          <w:tcPr>
            <w:tcW w:w="1701" w:type="dxa"/>
            <w:tcBorders>
              <w:top w:val="single" w:sz="6" w:space="0" w:color="auto"/>
              <w:left w:val="single" w:sz="6" w:space="0" w:color="auto"/>
              <w:bottom w:val="single" w:sz="6" w:space="0" w:color="auto"/>
              <w:right w:val="single" w:sz="6" w:space="0" w:color="auto"/>
            </w:tcBorders>
          </w:tcPr>
          <w:p w:rsidR="00370C8D" w:rsidRPr="00392A5D" w:rsidRDefault="00370C8D">
            <w:pPr>
              <w:jc w:val="center"/>
              <w:rPr>
                <w:rFonts w:ascii="Arial" w:hAnsi="Arial" w:cs="Arial"/>
                <w:sz w:val="24"/>
                <w:szCs w:val="24"/>
              </w:rPr>
            </w:pPr>
            <w:r w:rsidRPr="00392A5D">
              <w:rPr>
                <w:rFonts w:ascii="Arial" w:hAnsi="Arial" w:cs="Arial"/>
                <w:sz w:val="24"/>
                <w:szCs w:val="24"/>
              </w:rPr>
              <w:t>z toho přípravné třídy</w:t>
            </w:r>
          </w:p>
        </w:tc>
      </w:tr>
      <w:tr w:rsidR="00370C8D" w:rsidRPr="00392A5D">
        <w:tc>
          <w:tcPr>
            <w:tcW w:w="2622" w:type="dxa"/>
            <w:tcBorders>
              <w:top w:val="single" w:sz="6" w:space="0" w:color="auto"/>
              <w:left w:val="single" w:sz="6" w:space="0" w:color="auto"/>
              <w:bottom w:val="single" w:sz="6" w:space="0" w:color="auto"/>
              <w:right w:val="single" w:sz="6" w:space="0" w:color="auto"/>
            </w:tcBorders>
          </w:tcPr>
          <w:p w:rsidR="00370C8D" w:rsidRPr="00392A5D" w:rsidRDefault="00370C8D">
            <w:pPr>
              <w:rPr>
                <w:rFonts w:ascii="Arial" w:hAnsi="Arial" w:cs="Arial"/>
                <w:sz w:val="24"/>
                <w:szCs w:val="24"/>
              </w:rPr>
            </w:pPr>
            <w:r w:rsidRPr="00392A5D">
              <w:rPr>
                <w:rFonts w:ascii="Arial" w:hAnsi="Arial" w:cs="Arial"/>
                <w:sz w:val="24"/>
                <w:szCs w:val="24"/>
              </w:rPr>
              <w:t>počet žáků ve specializ</w:t>
            </w:r>
            <w:r w:rsidR="005F7B4F" w:rsidRPr="00392A5D">
              <w:rPr>
                <w:rFonts w:ascii="Arial" w:hAnsi="Arial" w:cs="Arial"/>
                <w:sz w:val="24"/>
                <w:szCs w:val="24"/>
              </w:rPr>
              <w:t>ov</w:t>
            </w:r>
            <w:r w:rsidR="00961196" w:rsidRPr="00392A5D">
              <w:rPr>
                <w:rFonts w:ascii="Arial" w:hAnsi="Arial" w:cs="Arial"/>
                <w:sz w:val="24"/>
                <w:szCs w:val="24"/>
              </w:rPr>
              <w:t>aných</w:t>
            </w:r>
            <w:r w:rsidRPr="00392A5D">
              <w:rPr>
                <w:rFonts w:ascii="Arial" w:hAnsi="Arial" w:cs="Arial"/>
                <w:sz w:val="24"/>
                <w:szCs w:val="24"/>
              </w:rPr>
              <w:t xml:space="preserve"> třídách</w:t>
            </w:r>
          </w:p>
        </w:tc>
        <w:tc>
          <w:tcPr>
            <w:tcW w:w="850" w:type="dxa"/>
            <w:tcBorders>
              <w:top w:val="single" w:sz="6" w:space="0" w:color="auto"/>
              <w:left w:val="single" w:sz="6" w:space="0" w:color="auto"/>
              <w:bottom w:val="single" w:sz="6" w:space="0" w:color="auto"/>
              <w:right w:val="single" w:sz="6" w:space="0" w:color="auto"/>
            </w:tcBorders>
          </w:tcPr>
          <w:p w:rsidR="00370C8D" w:rsidRPr="00392A5D" w:rsidRDefault="001F7405" w:rsidP="004C4BB3">
            <w:pPr>
              <w:jc w:val="center"/>
              <w:rPr>
                <w:rFonts w:ascii="Arial" w:hAnsi="Arial" w:cs="Arial"/>
                <w:sz w:val="24"/>
                <w:szCs w:val="24"/>
              </w:rPr>
            </w:pPr>
            <w:r w:rsidRPr="00392A5D">
              <w:rPr>
                <w:rFonts w:ascii="Arial" w:hAnsi="Arial" w:cs="Arial"/>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370C8D" w:rsidRPr="00392A5D" w:rsidRDefault="001F7405" w:rsidP="004C4BB3">
            <w:pPr>
              <w:jc w:val="center"/>
              <w:rPr>
                <w:rFonts w:ascii="Arial" w:hAnsi="Arial" w:cs="Arial"/>
                <w:sz w:val="24"/>
                <w:szCs w:val="24"/>
              </w:rPr>
            </w:pPr>
            <w:r w:rsidRPr="00392A5D">
              <w:rPr>
                <w:rFonts w:ascii="Arial" w:hAnsi="Arial" w:cs="Arial"/>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370C8D" w:rsidRPr="00392A5D" w:rsidRDefault="001F7405" w:rsidP="004C4BB3">
            <w:pPr>
              <w:jc w:val="center"/>
              <w:rPr>
                <w:rFonts w:ascii="Arial" w:hAnsi="Arial" w:cs="Arial"/>
                <w:sz w:val="24"/>
                <w:szCs w:val="24"/>
              </w:rPr>
            </w:pPr>
            <w:r w:rsidRPr="00392A5D">
              <w:rPr>
                <w:rFonts w:ascii="Arial" w:hAnsi="Arial" w:cs="Arial"/>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370C8D" w:rsidRPr="00392A5D" w:rsidRDefault="001F7405" w:rsidP="004C4BB3">
            <w:pPr>
              <w:jc w:val="center"/>
              <w:rPr>
                <w:rFonts w:ascii="Arial" w:hAnsi="Arial" w:cs="Arial"/>
                <w:sz w:val="24"/>
                <w:szCs w:val="24"/>
              </w:rPr>
            </w:pPr>
            <w:r w:rsidRPr="00392A5D">
              <w:rPr>
                <w:rFonts w:ascii="Arial" w:hAnsi="Arial" w:cs="Arial"/>
                <w:sz w:val="24"/>
                <w:szCs w:val="24"/>
              </w:rPr>
              <w:t>0</w:t>
            </w:r>
          </w:p>
        </w:tc>
      </w:tr>
      <w:tr w:rsidR="001F7405" w:rsidRPr="00392A5D">
        <w:tc>
          <w:tcPr>
            <w:tcW w:w="2622" w:type="dxa"/>
            <w:tcBorders>
              <w:top w:val="single" w:sz="6" w:space="0" w:color="auto"/>
              <w:left w:val="single" w:sz="6" w:space="0" w:color="auto"/>
              <w:bottom w:val="single" w:sz="6" w:space="0" w:color="auto"/>
              <w:right w:val="single" w:sz="6" w:space="0" w:color="auto"/>
            </w:tcBorders>
          </w:tcPr>
          <w:p w:rsidR="001F7405" w:rsidRPr="00392A5D" w:rsidRDefault="001F7405">
            <w:pP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1F7405" w:rsidRPr="00392A5D" w:rsidRDefault="001F7405" w:rsidP="004C4BB3">
            <w:pPr>
              <w:jc w:val="cente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tcPr>
          <w:p w:rsidR="001F7405" w:rsidRPr="00392A5D" w:rsidRDefault="001F7405" w:rsidP="004C4BB3">
            <w:pPr>
              <w:jc w:val="center"/>
              <w:rPr>
                <w:rFonts w:ascii="Arial" w:hAnsi="Arial" w:cs="Arial"/>
                <w:sz w:val="24"/>
                <w:szCs w:val="24"/>
              </w:rPr>
            </w:pPr>
          </w:p>
        </w:tc>
        <w:tc>
          <w:tcPr>
            <w:tcW w:w="1984" w:type="dxa"/>
            <w:tcBorders>
              <w:top w:val="single" w:sz="6" w:space="0" w:color="auto"/>
              <w:left w:val="single" w:sz="6" w:space="0" w:color="auto"/>
              <w:bottom w:val="single" w:sz="6" w:space="0" w:color="auto"/>
              <w:right w:val="single" w:sz="6" w:space="0" w:color="auto"/>
            </w:tcBorders>
          </w:tcPr>
          <w:p w:rsidR="001F7405" w:rsidRPr="00392A5D" w:rsidRDefault="001F7405" w:rsidP="004C4BB3">
            <w:pPr>
              <w:jc w:val="center"/>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405" w:rsidRPr="00392A5D" w:rsidRDefault="001F7405" w:rsidP="004C4BB3">
            <w:pPr>
              <w:jc w:val="center"/>
              <w:rPr>
                <w:rFonts w:ascii="Arial" w:hAnsi="Arial" w:cs="Arial"/>
                <w:sz w:val="24"/>
                <w:szCs w:val="24"/>
              </w:rPr>
            </w:pPr>
          </w:p>
        </w:tc>
      </w:tr>
    </w:tbl>
    <w:p w:rsidR="00524FCD" w:rsidRDefault="00524FCD" w:rsidP="00F00349">
      <w:pPr>
        <w:rPr>
          <w:rFonts w:ascii="Arial" w:hAnsi="Arial" w:cs="Arial"/>
          <w:sz w:val="24"/>
          <w:szCs w:val="24"/>
        </w:rPr>
      </w:pPr>
    </w:p>
    <w:p w:rsidR="00741C59" w:rsidRDefault="001637AE" w:rsidP="00F00349">
      <w:pPr>
        <w:rPr>
          <w:rFonts w:ascii="Arial" w:hAnsi="Arial" w:cs="Arial"/>
          <w:b/>
          <w:sz w:val="24"/>
          <w:szCs w:val="24"/>
        </w:rPr>
      </w:pPr>
      <w:r w:rsidRPr="00392A5D">
        <w:rPr>
          <w:rFonts w:ascii="Arial" w:hAnsi="Arial" w:cs="Arial"/>
          <w:b/>
          <w:bCs/>
          <w:sz w:val="24"/>
          <w:szCs w:val="24"/>
        </w:rPr>
        <w:lastRenderedPageBreak/>
        <w:t xml:space="preserve">11. </w:t>
      </w:r>
      <w:r w:rsidR="00F00349" w:rsidRPr="00392A5D">
        <w:rPr>
          <w:rFonts w:ascii="Arial" w:hAnsi="Arial" w:cs="Arial"/>
          <w:b/>
          <w:bCs/>
          <w:sz w:val="24"/>
          <w:szCs w:val="24"/>
        </w:rPr>
        <w:t xml:space="preserve">Žáci vzdělávaní </w:t>
      </w:r>
      <w:r w:rsidR="00F00349" w:rsidRPr="00392A5D">
        <w:rPr>
          <w:rFonts w:ascii="Arial" w:hAnsi="Arial" w:cs="Arial"/>
          <w:b/>
          <w:bCs/>
          <w:sz w:val="24"/>
          <w:szCs w:val="24"/>
          <w:shd w:val="clear" w:color="auto" w:fill="FFFFFF"/>
        </w:rPr>
        <w:t>v zahraničí</w:t>
      </w:r>
      <w:r w:rsidR="00F00349" w:rsidRPr="00392A5D">
        <w:rPr>
          <w:rFonts w:ascii="Arial" w:hAnsi="Arial" w:cs="Arial"/>
          <w:b/>
          <w:bCs/>
          <w:sz w:val="24"/>
          <w:szCs w:val="24"/>
        </w:rPr>
        <w:t xml:space="preserve"> </w:t>
      </w:r>
      <w:r w:rsidR="00F00349" w:rsidRPr="00392A5D">
        <w:rPr>
          <w:rFonts w:ascii="Arial" w:hAnsi="Arial" w:cs="Arial"/>
          <w:b/>
          <w:bCs/>
          <w:i/>
          <w:sz w:val="24"/>
          <w:szCs w:val="24"/>
        </w:rPr>
        <w:t>(dle § 38,</w:t>
      </w:r>
      <w:r w:rsidR="00F00349" w:rsidRPr="00392A5D">
        <w:rPr>
          <w:rFonts w:ascii="Arial" w:hAnsi="Arial" w:cs="Arial"/>
          <w:b/>
          <w:i/>
          <w:iCs/>
          <w:sz w:val="24"/>
          <w:szCs w:val="24"/>
        </w:rPr>
        <w:t xml:space="preserve"> zák</w:t>
      </w:r>
      <w:r w:rsidRPr="00392A5D">
        <w:rPr>
          <w:rFonts w:ascii="Arial" w:hAnsi="Arial" w:cs="Arial"/>
          <w:b/>
          <w:i/>
          <w:iCs/>
          <w:sz w:val="24"/>
          <w:szCs w:val="24"/>
        </w:rPr>
        <w:t>.</w:t>
      </w:r>
      <w:r w:rsidR="00F00349" w:rsidRPr="00392A5D">
        <w:rPr>
          <w:rFonts w:ascii="Arial" w:hAnsi="Arial" w:cs="Arial"/>
          <w:b/>
          <w:i/>
          <w:iCs/>
          <w:sz w:val="24"/>
          <w:szCs w:val="24"/>
        </w:rPr>
        <w:t xml:space="preserve"> č. 561/2004 Sb.),</w:t>
      </w:r>
      <w:r w:rsidR="00F00349" w:rsidRPr="00392A5D">
        <w:rPr>
          <w:rFonts w:ascii="Arial" w:hAnsi="Arial" w:cs="Arial"/>
          <w:b/>
          <w:bCs/>
          <w:i/>
          <w:sz w:val="24"/>
          <w:szCs w:val="24"/>
        </w:rPr>
        <w:t xml:space="preserve"> </w:t>
      </w:r>
      <w:r w:rsidR="00F00349" w:rsidRPr="00392A5D">
        <w:rPr>
          <w:rFonts w:ascii="Arial" w:hAnsi="Arial" w:cs="Arial"/>
          <w:b/>
          <w:bCs/>
          <w:sz w:val="24"/>
          <w:szCs w:val="24"/>
          <w:shd w:val="clear" w:color="auto" w:fill="FFFFFF"/>
        </w:rPr>
        <w:t xml:space="preserve">žáci </w:t>
      </w:r>
      <w:r w:rsidR="00F00349" w:rsidRPr="00392A5D">
        <w:rPr>
          <w:rFonts w:ascii="Arial" w:hAnsi="Arial" w:cs="Arial"/>
          <w:b/>
          <w:bCs/>
          <w:sz w:val="24"/>
          <w:szCs w:val="24"/>
        </w:rPr>
        <w:t>i</w:t>
      </w:r>
      <w:bookmarkStart w:id="0" w:name="o74"/>
      <w:bookmarkEnd w:id="0"/>
      <w:r w:rsidR="00F00349" w:rsidRPr="00392A5D">
        <w:rPr>
          <w:rFonts w:ascii="Arial" w:hAnsi="Arial" w:cs="Arial"/>
          <w:b/>
          <w:bCs/>
          <w:sz w:val="24"/>
          <w:szCs w:val="24"/>
          <w:shd w:val="clear" w:color="auto" w:fill="FFFFFF"/>
        </w:rPr>
        <w:t>ndividuálně vzdělávaní</w:t>
      </w:r>
      <w:r w:rsidR="00F00349" w:rsidRPr="00392A5D">
        <w:rPr>
          <w:rFonts w:ascii="Arial" w:hAnsi="Arial" w:cs="Arial"/>
          <w:b/>
          <w:sz w:val="24"/>
          <w:szCs w:val="24"/>
          <w:shd w:val="clear" w:color="auto" w:fill="FFFFFF"/>
        </w:rPr>
        <w:t xml:space="preserve"> </w:t>
      </w:r>
      <w:r w:rsidR="00F00349" w:rsidRPr="00392A5D">
        <w:rPr>
          <w:rFonts w:ascii="Arial" w:hAnsi="Arial" w:cs="Arial"/>
          <w:b/>
          <w:bCs/>
          <w:i/>
          <w:sz w:val="24"/>
          <w:szCs w:val="24"/>
        </w:rPr>
        <w:t>(dle § 41</w:t>
      </w:r>
      <w:r w:rsidRPr="00392A5D">
        <w:rPr>
          <w:rFonts w:ascii="Arial" w:hAnsi="Arial" w:cs="Arial"/>
          <w:b/>
          <w:bCs/>
          <w:i/>
          <w:sz w:val="24"/>
          <w:szCs w:val="24"/>
        </w:rPr>
        <w:t>,</w:t>
      </w:r>
      <w:r w:rsidR="00F00349" w:rsidRPr="00392A5D">
        <w:rPr>
          <w:rFonts w:ascii="Arial" w:hAnsi="Arial" w:cs="Arial"/>
          <w:b/>
          <w:bCs/>
          <w:i/>
          <w:sz w:val="24"/>
          <w:szCs w:val="24"/>
        </w:rPr>
        <w:t xml:space="preserve"> </w:t>
      </w:r>
      <w:r w:rsidR="00F00349" w:rsidRPr="00392A5D">
        <w:rPr>
          <w:rFonts w:ascii="Arial" w:hAnsi="Arial" w:cs="Arial"/>
          <w:b/>
          <w:i/>
          <w:iCs/>
          <w:sz w:val="24"/>
          <w:szCs w:val="24"/>
        </w:rPr>
        <w:t>zák</w:t>
      </w:r>
      <w:r w:rsidRPr="00392A5D">
        <w:rPr>
          <w:rFonts w:ascii="Arial" w:hAnsi="Arial" w:cs="Arial"/>
          <w:b/>
          <w:i/>
          <w:iCs/>
          <w:sz w:val="24"/>
          <w:szCs w:val="24"/>
        </w:rPr>
        <w:t>.</w:t>
      </w:r>
      <w:r w:rsidR="00F00349" w:rsidRPr="00392A5D">
        <w:rPr>
          <w:rFonts w:ascii="Arial" w:hAnsi="Arial" w:cs="Arial"/>
          <w:b/>
          <w:i/>
          <w:iCs/>
          <w:sz w:val="24"/>
          <w:szCs w:val="24"/>
        </w:rPr>
        <w:t xml:space="preserve"> č. 561/2004 Sb.)</w:t>
      </w:r>
      <w:r w:rsidR="00F00349" w:rsidRPr="00392A5D">
        <w:rPr>
          <w:rFonts w:ascii="Arial" w:hAnsi="Arial" w:cs="Arial"/>
          <w:b/>
          <w:bCs/>
          <w:i/>
          <w:sz w:val="24"/>
          <w:szCs w:val="24"/>
        </w:rPr>
        <w:t xml:space="preserve">  </w:t>
      </w:r>
      <w:r w:rsidR="00F00349" w:rsidRPr="00392A5D">
        <w:rPr>
          <w:rFonts w:ascii="Arial" w:hAnsi="Arial" w:cs="Arial"/>
          <w:b/>
          <w:bCs/>
          <w:sz w:val="24"/>
          <w:szCs w:val="24"/>
        </w:rPr>
        <w:t xml:space="preserve">a vzdělávání </w:t>
      </w:r>
      <w:r w:rsidR="00F00349" w:rsidRPr="00392A5D">
        <w:rPr>
          <w:rFonts w:ascii="Arial" w:hAnsi="Arial" w:cs="Arial"/>
          <w:b/>
          <w:bCs/>
          <w:sz w:val="24"/>
          <w:szCs w:val="24"/>
          <w:shd w:val="clear" w:color="auto" w:fill="FFFFFF"/>
        </w:rPr>
        <w:t>žáků s hlubokým mentálním postižením</w:t>
      </w:r>
      <w:r w:rsidR="00F00349" w:rsidRPr="00392A5D">
        <w:rPr>
          <w:rFonts w:ascii="Arial" w:hAnsi="Arial" w:cs="Arial"/>
          <w:b/>
          <w:sz w:val="24"/>
          <w:szCs w:val="24"/>
          <w:shd w:val="clear" w:color="auto" w:fill="FFFFFF"/>
        </w:rPr>
        <w:t xml:space="preserve"> </w:t>
      </w:r>
      <w:r w:rsidR="00F00349" w:rsidRPr="00392A5D">
        <w:rPr>
          <w:rFonts w:ascii="Arial" w:hAnsi="Arial" w:cs="Arial"/>
          <w:b/>
          <w:bCs/>
          <w:i/>
          <w:sz w:val="24"/>
          <w:szCs w:val="24"/>
        </w:rPr>
        <w:t>(dle § 42</w:t>
      </w:r>
      <w:r w:rsidRPr="00392A5D">
        <w:rPr>
          <w:rFonts w:ascii="Arial" w:hAnsi="Arial" w:cs="Arial"/>
          <w:b/>
          <w:bCs/>
          <w:i/>
          <w:sz w:val="24"/>
          <w:szCs w:val="24"/>
        </w:rPr>
        <w:t>,</w:t>
      </w:r>
      <w:r w:rsidR="00F00349" w:rsidRPr="00392A5D">
        <w:rPr>
          <w:rFonts w:ascii="Arial" w:hAnsi="Arial" w:cs="Arial"/>
          <w:b/>
          <w:bCs/>
          <w:i/>
          <w:sz w:val="24"/>
          <w:szCs w:val="24"/>
        </w:rPr>
        <w:t xml:space="preserve"> </w:t>
      </w:r>
      <w:r w:rsidR="00F00349" w:rsidRPr="00392A5D">
        <w:rPr>
          <w:rFonts w:ascii="Arial" w:hAnsi="Arial" w:cs="Arial"/>
          <w:b/>
          <w:i/>
          <w:iCs/>
          <w:sz w:val="24"/>
          <w:szCs w:val="24"/>
        </w:rPr>
        <w:t>zák</w:t>
      </w:r>
      <w:r w:rsidRPr="00392A5D">
        <w:rPr>
          <w:rFonts w:ascii="Arial" w:hAnsi="Arial" w:cs="Arial"/>
          <w:b/>
          <w:i/>
          <w:iCs/>
          <w:sz w:val="24"/>
          <w:szCs w:val="24"/>
        </w:rPr>
        <w:t>.</w:t>
      </w:r>
      <w:r w:rsidR="00F00349" w:rsidRPr="00392A5D">
        <w:rPr>
          <w:rFonts w:ascii="Arial" w:hAnsi="Arial" w:cs="Arial"/>
          <w:b/>
          <w:i/>
          <w:iCs/>
          <w:sz w:val="24"/>
          <w:szCs w:val="24"/>
        </w:rPr>
        <w:t xml:space="preserve"> č. 561/2004 Sb.)</w:t>
      </w:r>
      <w:r w:rsidR="00F00349" w:rsidRPr="00392A5D">
        <w:rPr>
          <w:rFonts w:ascii="Arial" w:hAnsi="Arial" w:cs="Arial"/>
          <w:b/>
          <w:bCs/>
          <w:i/>
          <w:sz w:val="24"/>
          <w:szCs w:val="24"/>
        </w:rPr>
        <w:t xml:space="preserve">  </w:t>
      </w:r>
      <w:r w:rsidR="00DA3153" w:rsidRPr="00392A5D">
        <w:rPr>
          <w:rFonts w:ascii="Arial" w:hAnsi="Arial" w:cs="Arial"/>
          <w:b/>
          <w:sz w:val="24"/>
          <w:szCs w:val="24"/>
        </w:rPr>
        <w:t>k 30.0</w:t>
      </w:r>
      <w:r w:rsidR="00A16CB2" w:rsidRPr="00392A5D">
        <w:rPr>
          <w:rFonts w:ascii="Arial" w:hAnsi="Arial" w:cs="Arial"/>
          <w:b/>
          <w:sz w:val="24"/>
          <w:szCs w:val="24"/>
        </w:rPr>
        <w:t>6.201</w:t>
      </w:r>
      <w:r w:rsidR="00D91C54" w:rsidRPr="00392A5D">
        <w:rPr>
          <w:rFonts w:ascii="Arial" w:hAnsi="Arial" w:cs="Arial"/>
          <w:b/>
          <w:sz w:val="24"/>
          <w:szCs w:val="24"/>
        </w:rPr>
        <w:t>9</w:t>
      </w:r>
      <w:r w:rsidR="00A16CB2" w:rsidRPr="00392A5D">
        <w:rPr>
          <w:rFonts w:ascii="Arial" w:hAnsi="Arial" w:cs="Arial"/>
          <w:b/>
          <w:sz w:val="24"/>
          <w:szCs w:val="24"/>
        </w:rPr>
        <w:t>:</w:t>
      </w:r>
    </w:p>
    <w:p w:rsidR="00524FCD" w:rsidRPr="00392A5D" w:rsidRDefault="00524FCD" w:rsidP="00F00349">
      <w:pPr>
        <w:rPr>
          <w:rFonts w:ascii="Arial" w:hAnsi="Arial" w:cs="Arial"/>
          <w:b/>
          <w:bCs/>
          <w:i/>
          <w:sz w:val="24"/>
          <w:szCs w:val="24"/>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992"/>
        <w:gridCol w:w="1701"/>
        <w:gridCol w:w="1984"/>
        <w:gridCol w:w="1701"/>
      </w:tblGrid>
      <w:tr w:rsidR="00F00349" w:rsidRPr="00392A5D">
        <w:tc>
          <w:tcPr>
            <w:tcW w:w="2764" w:type="dxa"/>
            <w:tcBorders>
              <w:top w:val="single" w:sz="6" w:space="0" w:color="auto"/>
              <w:left w:val="single" w:sz="6" w:space="0" w:color="auto"/>
              <w:bottom w:val="single" w:sz="6" w:space="0" w:color="auto"/>
              <w:right w:val="single" w:sz="6" w:space="0" w:color="auto"/>
            </w:tcBorders>
          </w:tcPr>
          <w:p w:rsidR="00F00349" w:rsidRPr="00392A5D" w:rsidRDefault="00F00349" w:rsidP="00961196">
            <w:pP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0349" w:rsidRPr="00392A5D" w:rsidRDefault="00F00349" w:rsidP="00961196">
            <w:pPr>
              <w:jc w:val="center"/>
              <w:rPr>
                <w:rFonts w:ascii="Arial" w:hAnsi="Arial" w:cs="Arial"/>
                <w:sz w:val="24"/>
                <w:szCs w:val="24"/>
              </w:rPr>
            </w:pPr>
            <w:r w:rsidRPr="00392A5D">
              <w:rPr>
                <w:rFonts w:ascii="Arial" w:hAnsi="Arial" w:cs="Arial"/>
                <w:sz w:val="24"/>
                <w:szCs w:val="24"/>
              </w:rPr>
              <w:t>celkem</w:t>
            </w:r>
          </w:p>
        </w:tc>
        <w:tc>
          <w:tcPr>
            <w:tcW w:w="1701" w:type="dxa"/>
            <w:tcBorders>
              <w:top w:val="single" w:sz="6" w:space="0" w:color="auto"/>
              <w:left w:val="single" w:sz="6" w:space="0" w:color="auto"/>
              <w:bottom w:val="single" w:sz="6" w:space="0" w:color="auto"/>
              <w:right w:val="single" w:sz="6" w:space="0" w:color="auto"/>
            </w:tcBorders>
          </w:tcPr>
          <w:p w:rsidR="00F00349" w:rsidRPr="00392A5D" w:rsidRDefault="00F00349" w:rsidP="00961196">
            <w:pPr>
              <w:jc w:val="center"/>
              <w:rPr>
                <w:rFonts w:ascii="Arial" w:hAnsi="Arial" w:cs="Arial"/>
                <w:sz w:val="24"/>
                <w:szCs w:val="24"/>
              </w:rPr>
            </w:pPr>
            <w:r w:rsidRPr="00392A5D">
              <w:rPr>
                <w:rFonts w:ascii="Arial" w:hAnsi="Arial" w:cs="Arial"/>
                <w:sz w:val="24"/>
                <w:szCs w:val="24"/>
              </w:rPr>
              <w:t xml:space="preserve">z toho </w:t>
            </w:r>
            <w:r w:rsidR="00961196" w:rsidRPr="00392A5D">
              <w:rPr>
                <w:rFonts w:ascii="Arial" w:hAnsi="Arial" w:cs="Arial"/>
                <w:bCs/>
                <w:sz w:val="24"/>
                <w:szCs w:val="24"/>
              </w:rPr>
              <w:t>§ 38</w:t>
            </w:r>
          </w:p>
        </w:tc>
        <w:tc>
          <w:tcPr>
            <w:tcW w:w="1984" w:type="dxa"/>
            <w:tcBorders>
              <w:top w:val="single" w:sz="6" w:space="0" w:color="auto"/>
              <w:left w:val="single" w:sz="6" w:space="0" w:color="auto"/>
              <w:bottom w:val="single" w:sz="6" w:space="0" w:color="auto"/>
              <w:right w:val="single" w:sz="6" w:space="0" w:color="auto"/>
            </w:tcBorders>
          </w:tcPr>
          <w:p w:rsidR="00F00349" w:rsidRPr="00392A5D" w:rsidRDefault="00F00349" w:rsidP="00961196">
            <w:pPr>
              <w:jc w:val="center"/>
              <w:rPr>
                <w:rFonts w:ascii="Arial" w:hAnsi="Arial" w:cs="Arial"/>
                <w:sz w:val="24"/>
                <w:szCs w:val="24"/>
              </w:rPr>
            </w:pPr>
            <w:r w:rsidRPr="00392A5D">
              <w:rPr>
                <w:rFonts w:ascii="Arial" w:hAnsi="Arial" w:cs="Arial"/>
                <w:sz w:val="24"/>
                <w:szCs w:val="24"/>
              </w:rPr>
              <w:t xml:space="preserve">z toho </w:t>
            </w:r>
            <w:r w:rsidR="00961196" w:rsidRPr="00392A5D">
              <w:rPr>
                <w:rFonts w:ascii="Arial" w:hAnsi="Arial" w:cs="Arial"/>
                <w:bCs/>
                <w:sz w:val="24"/>
                <w:szCs w:val="24"/>
              </w:rPr>
              <w:t>§ 41</w:t>
            </w:r>
          </w:p>
        </w:tc>
        <w:tc>
          <w:tcPr>
            <w:tcW w:w="1701" w:type="dxa"/>
            <w:tcBorders>
              <w:top w:val="single" w:sz="6" w:space="0" w:color="auto"/>
              <w:left w:val="single" w:sz="6" w:space="0" w:color="auto"/>
              <w:bottom w:val="single" w:sz="6" w:space="0" w:color="auto"/>
              <w:right w:val="single" w:sz="6" w:space="0" w:color="auto"/>
            </w:tcBorders>
          </w:tcPr>
          <w:p w:rsidR="00F00349" w:rsidRPr="00392A5D" w:rsidRDefault="00F00349" w:rsidP="00961196">
            <w:pPr>
              <w:jc w:val="center"/>
              <w:rPr>
                <w:rFonts w:ascii="Arial" w:hAnsi="Arial" w:cs="Arial"/>
                <w:sz w:val="24"/>
                <w:szCs w:val="24"/>
              </w:rPr>
            </w:pPr>
            <w:r w:rsidRPr="00392A5D">
              <w:rPr>
                <w:rFonts w:ascii="Arial" w:hAnsi="Arial" w:cs="Arial"/>
                <w:sz w:val="24"/>
                <w:szCs w:val="24"/>
              </w:rPr>
              <w:t xml:space="preserve">z toho </w:t>
            </w:r>
            <w:r w:rsidR="00961196" w:rsidRPr="00392A5D">
              <w:rPr>
                <w:rFonts w:ascii="Arial" w:hAnsi="Arial" w:cs="Arial"/>
                <w:bCs/>
                <w:sz w:val="24"/>
                <w:szCs w:val="24"/>
              </w:rPr>
              <w:t>§ 42</w:t>
            </w:r>
          </w:p>
        </w:tc>
      </w:tr>
      <w:tr w:rsidR="00F00349" w:rsidRPr="00392A5D">
        <w:tc>
          <w:tcPr>
            <w:tcW w:w="2764" w:type="dxa"/>
            <w:tcBorders>
              <w:top w:val="single" w:sz="6" w:space="0" w:color="auto"/>
              <w:left w:val="single" w:sz="6" w:space="0" w:color="auto"/>
              <w:bottom w:val="single" w:sz="6" w:space="0" w:color="auto"/>
              <w:right w:val="single" w:sz="6" w:space="0" w:color="auto"/>
            </w:tcBorders>
          </w:tcPr>
          <w:p w:rsidR="00F00349" w:rsidRPr="00392A5D" w:rsidRDefault="00F00349" w:rsidP="00961196">
            <w:pPr>
              <w:rPr>
                <w:rFonts w:ascii="Arial" w:hAnsi="Arial" w:cs="Arial"/>
                <w:sz w:val="24"/>
                <w:szCs w:val="24"/>
              </w:rPr>
            </w:pPr>
            <w:r w:rsidRPr="00392A5D">
              <w:rPr>
                <w:rFonts w:ascii="Arial" w:hAnsi="Arial" w:cs="Arial"/>
                <w:sz w:val="24"/>
                <w:szCs w:val="24"/>
              </w:rPr>
              <w:t xml:space="preserve">počet žáků </w:t>
            </w:r>
            <w:r w:rsidR="00961196" w:rsidRPr="00392A5D">
              <w:rPr>
                <w:rFonts w:ascii="Arial" w:hAnsi="Arial" w:cs="Arial"/>
                <w:sz w:val="24"/>
                <w:szCs w:val="24"/>
              </w:rPr>
              <w:t>vzdělávaných</w:t>
            </w:r>
          </w:p>
          <w:p w:rsidR="00F00349" w:rsidRPr="00392A5D" w:rsidRDefault="00F00349" w:rsidP="00961196">
            <w:pPr>
              <w:rPr>
                <w:rFonts w:ascii="Arial" w:hAnsi="Arial" w:cs="Arial"/>
                <w:sz w:val="24"/>
                <w:szCs w:val="24"/>
              </w:rPr>
            </w:pPr>
            <w:r w:rsidRPr="00392A5D">
              <w:rPr>
                <w:rFonts w:ascii="Arial" w:hAnsi="Arial" w:cs="Arial"/>
                <w:bCs/>
                <w:sz w:val="24"/>
                <w:szCs w:val="24"/>
              </w:rPr>
              <w:t>dle § 38, 41 a 42</w:t>
            </w:r>
          </w:p>
        </w:tc>
        <w:tc>
          <w:tcPr>
            <w:tcW w:w="992" w:type="dxa"/>
            <w:tcBorders>
              <w:top w:val="single" w:sz="6" w:space="0" w:color="auto"/>
              <w:left w:val="single" w:sz="6" w:space="0" w:color="auto"/>
              <w:bottom w:val="single" w:sz="6" w:space="0" w:color="auto"/>
              <w:right w:val="single" w:sz="6" w:space="0" w:color="auto"/>
            </w:tcBorders>
          </w:tcPr>
          <w:p w:rsidR="00F00349" w:rsidRPr="00392A5D" w:rsidRDefault="00AB4E24" w:rsidP="004C4BB3">
            <w:pPr>
              <w:jc w:val="center"/>
              <w:rPr>
                <w:rFonts w:ascii="Arial" w:hAnsi="Arial" w:cs="Arial"/>
                <w:sz w:val="24"/>
                <w:szCs w:val="24"/>
              </w:rPr>
            </w:pPr>
            <w:r w:rsidRPr="00392A5D">
              <w:rPr>
                <w:rFonts w:ascii="Arial" w:hAnsi="Arial" w:cs="Arial"/>
                <w:sz w:val="24"/>
                <w:szCs w:val="24"/>
              </w:rPr>
              <w:t>19</w:t>
            </w:r>
          </w:p>
        </w:tc>
        <w:tc>
          <w:tcPr>
            <w:tcW w:w="1701" w:type="dxa"/>
            <w:tcBorders>
              <w:top w:val="single" w:sz="6" w:space="0" w:color="auto"/>
              <w:left w:val="single" w:sz="6" w:space="0" w:color="auto"/>
              <w:bottom w:val="single" w:sz="6" w:space="0" w:color="auto"/>
              <w:right w:val="single" w:sz="6" w:space="0" w:color="auto"/>
            </w:tcBorders>
          </w:tcPr>
          <w:p w:rsidR="00F00349" w:rsidRPr="00392A5D" w:rsidRDefault="00AB4E24" w:rsidP="004C4BB3">
            <w:pPr>
              <w:jc w:val="center"/>
              <w:rPr>
                <w:rFonts w:ascii="Arial" w:hAnsi="Arial" w:cs="Arial"/>
                <w:sz w:val="24"/>
                <w:szCs w:val="24"/>
              </w:rPr>
            </w:pPr>
            <w:r w:rsidRPr="00392A5D">
              <w:rPr>
                <w:rFonts w:ascii="Arial" w:hAnsi="Arial" w:cs="Arial"/>
                <w:sz w:val="24"/>
                <w:szCs w:val="24"/>
              </w:rPr>
              <w:t>19</w:t>
            </w:r>
          </w:p>
        </w:tc>
        <w:tc>
          <w:tcPr>
            <w:tcW w:w="1984" w:type="dxa"/>
            <w:tcBorders>
              <w:top w:val="single" w:sz="6" w:space="0" w:color="auto"/>
              <w:left w:val="single" w:sz="6" w:space="0" w:color="auto"/>
              <w:bottom w:val="single" w:sz="6" w:space="0" w:color="auto"/>
              <w:right w:val="single" w:sz="6" w:space="0" w:color="auto"/>
            </w:tcBorders>
          </w:tcPr>
          <w:p w:rsidR="00F00349" w:rsidRPr="00392A5D" w:rsidRDefault="00893BA4" w:rsidP="004C4BB3">
            <w:pPr>
              <w:jc w:val="center"/>
              <w:rPr>
                <w:rFonts w:ascii="Arial" w:hAnsi="Arial" w:cs="Arial"/>
                <w:sz w:val="24"/>
                <w:szCs w:val="24"/>
              </w:rPr>
            </w:pPr>
            <w:r w:rsidRPr="00392A5D">
              <w:rPr>
                <w:rFonts w:ascii="Arial" w:hAnsi="Arial" w:cs="Arial"/>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F00349" w:rsidRPr="00392A5D" w:rsidRDefault="00893BA4" w:rsidP="004C4BB3">
            <w:pPr>
              <w:jc w:val="center"/>
              <w:rPr>
                <w:rFonts w:ascii="Arial" w:hAnsi="Arial" w:cs="Arial"/>
                <w:sz w:val="24"/>
                <w:szCs w:val="24"/>
              </w:rPr>
            </w:pPr>
            <w:r w:rsidRPr="00392A5D">
              <w:rPr>
                <w:rFonts w:ascii="Arial" w:hAnsi="Arial" w:cs="Arial"/>
                <w:sz w:val="24"/>
                <w:szCs w:val="24"/>
              </w:rPr>
              <w:t>0</w:t>
            </w:r>
          </w:p>
        </w:tc>
      </w:tr>
    </w:tbl>
    <w:p w:rsidR="00367673" w:rsidRPr="00392A5D" w:rsidRDefault="00367673">
      <w:pPr>
        <w:rPr>
          <w:rFonts w:ascii="Arial" w:hAnsi="Arial" w:cs="Arial"/>
          <w:sz w:val="24"/>
          <w:szCs w:val="24"/>
        </w:rPr>
      </w:pPr>
    </w:p>
    <w:p w:rsidR="00587BE8" w:rsidRPr="00392A5D" w:rsidRDefault="00741C59">
      <w:pPr>
        <w:jc w:val="both"/>
        <w:rPr>
          <w:rFonts w:ascii="Arial" w:hAnsi="Arial" w:cs="Arial"/>
          <w:i/>
          <w:sz w:val="24"/>
          <w:szCs w:val="24"/>
        </w:rPr>
      </w:pPr>
      <w:r w:rsidRPr="00392A5D">
        <w:rPr>
          <w:rFonts w:ascii="Arial" w:hAnsi="Arial" w:cs="Arial"/>
          <w:b/>
          <w:sz w:val="24"/>
          <w:szCs w:val="24"/>
        </w:rPr>
        <w:t>1</w:t>
      </w:r>
      <w:r w:rsidR="001637AE" w:rsidRPr="00392A5D">
        <w:rPr>
          <w:rFonts w:ascii="Arial" w:hAnsi="Arial" w:cs="Arial"/>
          <w:b/>
          <w:sz w:val="24"/>
          <w:szCs w:val="24"/>
        </w:rPr>
        <w:t>2</w:t>
      </w:r>
      <w:r w:rsidRPr="00392A5D">
        <w:rPr>
          <w:rFonts w:ascii="Arial" w:hAnsi="Arial" w:cs="Arial"/>
          <w:b/>
          <w:sz w:val="24"/>
          <w:szCs w:val="24"/>
        </w:rPr>
        <w:t xml:space="preserve">. </w:t>
      </w:r>
      <w:r w:rsidR="00815380" w:rsidRPr="00392A5D">
        <w:rPr>
          <w:rFonts w:ascii="Arial" w:hAnsi="Arial" w:cs="Arial"/>
          <w:b/>
          <w:sz w:val="24"/>
          <w:szCs w:val="24"/>
        </w:rPr>
        <w:t xml:space="preserve">Zkušenosti s </w:t>
      </w:r>
      <w:r w:rsidRPr="00392A5D">
        <w:rPr>
          <w:rFonts w:ascii="Arial" w:hAnsi="Arial" w:cs="Arial"/>
          <w:b/>
          <w:sz w:val="24"/>
          <w:szCs w:val="24"/>
        </w:rPr>
        <w:t>péč</w:t>
      </w:r>
      <w:r w:rsidR="00815380" w:rsidRPr="00392A5D">
        <w:rPr>
          <w:rFonts w:ascii="Arial" w:hAnsi="Arial" w:cs="Arial"/>
          <w:b/>
          <w:sz w:val="24"/>
          <w:szCs w:val="24"/>
        </w:rPr>
        <w:t>í</w:t>
      </w:r>
      <w:r w:rsidRPr="00392A5D">
        <w:rPr>
          <w:rFonts w:ascii="Arial" w:hAnsi="Arial" w:cs="Arial"/>
          <w:b/>
          <w:sz w:val="24"/>
          <w:szCs w:val="24"/>
        </w:rPr>
        <w:t xml:space="preserve"> o nadané žáky</w:t>
      </w:r>
      <w:r w:rsidR="00636353" w:rsidRPr="00392A5D">
        <w:rPr>
          <w:rFonts w:ascii="Arial" w:hAnsi="Arial" w:cs="Arial"/>
          <w:sz w:val="24"/>
          <w:szCs w:val="24"/>
        </w:rPr>
        <w:t>:</w:t>
      </w:r>
      <w:r w:rsidRPr="00392A5D">
        <w:rPr>
          <w:rFonts w:ascii="Arial" w:hAnsi="Arial" w:cs="Arial"/>
          <w:sz w:val="24"/>
          <w:szCs w:val="24"/>
        </w:rPr>
        <w:t xml:space="preserve"> </w:t>
      </w:r>
      <w:r w:rsidR="00587BE8" w:rsidRPr="00392A5D">
        <w:rPr>
          <w:rFonts w:ascii="Arial" w:hAnsi="Arial" w:cs="Arial"/>
          <w:i/>
          <w:sz w:val="24"/>
          <w:szCs w:val="24"/>
        </w:rPr>
        <w:t xml:space="preserve"> </w:t>
      </w:r>
    </w:p>
    <w:p w:rsidR="00893BA4" w:rsidRPr="00392A5D" w:rsidRDefault="00893BA4" w:rsidP="00893BA4">
      <w:pPr>
        <w:jc w:val="both"/>
        <w:rPr>
          <w:rFonts w:ascii="Arial" w:hAnsi="Arial" w:cs="Arial"/>
          <w:sz w:val="24"/>
          <w:szCs w:val="24"/>
        </w:rPr>
      </w:pPr>
    </w:p>
    <w:p w:rsidR="002E20CC" w:rsidRPr="00392A5D" w:rsidRDefault="00893BA4" w:rsidP="00893BA4">
      <w:pPr>
        <w:jc w:val="both"/>
        <w:rPr>
          <w:rFonts w:ascii="Arial" w:hAnsi="Arial" w:cs="Arial"/>
          <w:sz w:val="24"/>
          <w:szCs w:val="24"/>
        </w:rPr>
      </w:pPr>
      <w:r w:rsidRPr="00392A5D">
        <w:rPr>
          <w:rFonts w:ascii="Arial" w:hAnsi="Arial" w:cs="Arial"/>
          <w:sz w:val="24"/>
          <w:szCs w:val="24"/>
        </w:rPr>
        <w:t>V tomto školním roce škola neeviduje žádného žáka s identifikovaným nadáním (ve smyslu vyhlášky 27/2016). Podporujeme však řadu nadaných a talentovaných žáků, kteří dosahují mimořádných sportovních výsledků (především fotbalisté a gymnasté), a mají možnost navštěvovat sportovní třídy se speciálním režimem a rozšířeným teoretickým i praktickým vyučováním se zaměřením na sport.</w:t>
      </w:r>
    </w:p>
    <w:p w:rsidR="00893BA4" w:rsidRPr="00392A5D" w:rsidRDefault="002E20CC" w:rsidP="00893BA4">
      <w:pPr>
        <w:jc w:val="both"/>
        <w:rPr>
          <w:rFonts w:ascii="Arial" w:hAnsi="Arial" w:cs="Arial"/>
          <w:i/>
          <w:sz w:val="24"/>
          <w:szCs w:val="24"/>
        </w:rPr>
      </w:pPr>
      <w:r w:rsidRPr="00392A5D">
        <w:rPr>
          <w:rFonts w:ascii="Arial" w:hAnsi="Arial" w:cs="Arial"/>
          <w:sz w:val="24"/>
          <w:szCs w:val="24"/>
        </w:rPr>
        <w:t>Současně se věnujeme podpoře žáků s nadprůměrnými výsledky v oblasti výuky cizích jazyků. Skupinu talentovaných žáků jsme od ledna šk. r. 2018/19 začali připravovat na složení jazykové zkoušky z anglického jazyka.</w:t>
      </w:r>
    </w:p>
    <w:p w:rsidR="00367673" w:rsidRPr="00392A5D" w:rsidRDefault="00367673">
      <w:pPr>
        <w:rPr>
          <w:rFonts w:ascii="Arial" w:hAnsi="Arial" w:cs="Arial"/>
          <w:sz w:val="24"/>
          <w:szCs w:val="24"/>
        </w:rPr>
      </w:pPr>
    </w:p>
    <w:p w:rsidR="006C3571" w:rsidRPr="00392A5D" w:rsidRDefault="006C3571" w:rsidP="006C3571">
      <w:pPr>
        <w:rPr>
          <w:rFonts w:ascii="Arial" w:hAnsi="Arial" w:cs="Arial"/>
          <w:i/>
          <w:sz w:val="24"/>
          <w:szCs w:val="24"/>
        </w:rPr>
      </w:pPr>
      <w:r w:rsidRPr="00392A5D">
        <w:rPr>
          <w:rFonts w:ascii="Arial" w:hAnsi="Arial" w:cs="Arial"/>
          <w:b/>
          <w:sz w:val="24"/>
          <w:szCs w:val="24"/>
        </w:rPr>
        <w:t>13.</w:t>
      </w:r>
      <w:r w:rsidRPr="00392A5D">
        <w:rPr>
          <w:rFonts w:ascii="Arial" w:hAnsi="Arial" w:cs="Arial"/>
          <w:sz w:val="24"/>
          <w:szCs w:val="24"/>
        </w:rPr>
        <w:t xml:space="preserve"> </w:t>
      </w:r>
      <w:r w:rsidRPr="00392A5D">
        <w:rPr>
          <w:rFonts w:ascii="Arial" w:hAnsi="Arial" w:cs="Arial"/>
          <w:b/>
          <w:sz w:val="24"/>
          <w:szCs w:val="24"/>
        </w:rPr>
        <w:t>Počet integrovaných dětí k </w:t>
      </w:r>
      <w:r w:rsidR="00A93B29" w:rsidRPr="00392A5D">
        <w:rPr>
          <w:rFonts w:ascii="Arial" w:hAnsi="Arial" w:cs="Arial"/>
          <w:b/>
          <w:sz w:val="24"/>
          <w:szCs w:val="24"/>
        </w:rPr>
        <w:t>30. 06. 2019</w:t>
      </w:r>
      <w:r w:rsidRPr="00392A5D">
        <w:rPr>
          <w:rFonts w:ascii="Arial" w:hAnsi="Arial" w:cs="Arial"/>
          <w:i/>
          <w:sz w:val="24"/>
          <w:szCs w:val="24"/>
        </w:rPr>
        <w:t>:</w:t>
      </w:r>
    </w:p>
    <w:p w:rsidR="005B2C2A" w:rsidRPr="00392A5D" w:rsidRDefault="005B2C2A" w:rsidP="006C357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992"/>
        <w:gridCol w:w="993"/>
        <w:gridCol w:w="1088"/>
        <w:gridCol w:w="850"/>
        <w:gridCol w:w="993"/>
        <w:gridCol w:w="1134"/>
        <w:gridCol w:w="1568"/>
      </w:tblGrid>
      <w:tr w:rsidR="006C3571" w:rsidRPr="00392A5D" w:rsidTr="0010021E">
        <w:trPr>
          <w:cantSplit/>
          <w:trHeight w:val="344"/>
        </w:trPr>
        <w:tc>
          <w:tcPr>
            <w:tcW w:w="833" w:type="dxa"/>
            <w:vMerge w:val="restart"/>
            <w:tcBorders>
              <w:top w:val="single" w:sz="4" w:space="0" w:color="auto"/>
            </w:tcBorders>
          </w:tcPr>
          <w:p w:rsidR="006C3571" w:rsidRPr="00392A5D" w:rsidRDefault="006C3571" w:rsidP="0010021E">
            <w:pPr>
              <w:rPr>
                <w:rFonts w:ascii="Arial" w:hAnsi="Arial" w:cs="Arial"/>
                <w:sz w:val="24"/>
                <w:szCs w:val="24"/>
              </w:rPr>
            </w:pPr>
            <w:r w:rsidRPr="00392A5D">
              <w:rPr>
                <w:rFonts w:ascii="Arial" w:hAnsi="Arial" w:cs="Arial"/>
                <w:sz w:val="24"/>
                <w:szCs w:val="24"/>
              </w:rPr>
              <w:t xml:space="preserve"> celkem</w:t>
            </w:r>
          </w:p>
        </w:tc>
        <w:tc>
          <w:tcPr>
            <w:tcW w:w="7497" w:type="dxa"/>
            <w:gridSpan w:val="7"/>
            <w:tcBorders>
              <w:top w:val="single" w:sz="4" w:space="0" w:color="auto"/>
              <w:bottom w:val="nil"/>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z toho postižení:</w:t>
            </w:r>
          </w:p>
        </w:tc>
      </w:tr>
      <w:tr w:rsidR="006C3571" w:rsidRPr="00392A5D" w:rsidTr="001002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33" w:type="dxa"/>
            <w:vMerge/>
            <w:tcBorders>
              <w:bottom w:val="single" w:sz="4" w:space="0" w:color="auto"/>
              <w:right w:val="single" w:sz="4" w:space="0" w:color="auto"/>
            </w:tcBorders>
          </w:tcPr>
          <w:p w:rsidR="006C3571" w:rsidRPr="00392A5D" w:rsidRDefault="006C3571" w:rsidP="0010021E">
            <w:pPr>
              <w:jc w:val="center"/>
              <w:rPr>
                <w:rFonts w:ascii="Arial" w:hAnsi="Arial" w:cs="Arial"/>
                <w:sz w:val="24"/>
                <w:szCs w:val="24"/>
              </w:rPr>
            </w:pPr>
          </w:p>
        </w:tc>
        <w:tc>
          <w:tcPr>
            <w:tcW w:w="992" w:type="dxa"/>
            <w:tcBorders>
              <w:top w:val="single" w:sz="6" w:space="0" w:color="auto"/>
              <w:left w:val="single" w:sz="4" w:space="0" w:color="auto"/>
              <w:bottom w:val="single" w:sz="6" w:space="0" w:color="auto"/>
              <w:right w:val="single" w:sz="6"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SPU</w:t>
            </w:r>
          </w:p>
        </w:tc>
        <w:tc>
          <w:tcPr>
            <w:tcW w:w="993" w:type="dxa"/>
            <w:tcBorders>
              <w:top w:val="single" w:sz="6" w:space="0" w:color="auto"/>
              <w:left w:val="single" w:sz="6" w:space="0" w:color="auto"/>
              <w:bottom w:val="single" w:sz="6" w:space="0" w:color="auto"/>
              <w:right w:val="single" w:sz="6"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zrakové</w:t>
            </w:r>
          </w:p>
        </w:tc>
        <w:tc>
          <w:tcPr>
            <w:tcW w:w="994" w:type="dxa"/>
            <w:tcBorders>
              <w:top w:val="single" w:sz="6" w:space="0" w:color="auto"/>
              <w:left w:val="single" w:sz="6" w:space="0" w:color="auto"/>
              <w:bottom w:val="single" w:sz="6" w:space="0" w:color="auto"/>
              <w:right w:val="single" w:sz="6"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sluchové</w:t>
            </w:r>
          </w:p>
        </w:tc>
        <w:tc>
          <w:tcPr>
            <w:tcW w:w="850" w:type="dxa"/>
            <w:tcBorders>
              <w:top w:val="single" w:sz="6" w:space="0" w:color="auto"/>
              <w:left w:val="single" w:sz="6" w:space="0" w:color="auto"/>
              <w:bottom w:val="single" w:sz="6" w:space="0" w:color="auto"/>
              <w:right w:val="single" w:sz="6"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řeči</w:t>
            </w:r>
          </w:p>
        </w:tc>
        <w:tc>
          <w:tcPr>
            <w:tcW w:w="993" w:type="dxa"/>
            <w:tcBorders>
              <w:top w:val="single" w:sz="6" w:space="0" w:color="auto"/>
              <w:left w:val="single" w:sz="6" w:space="0" w:color="auto"/>
              <w:bottom w:val="single" w:sz="6" w:space="0" w:color="auto"/>
              <w:right w:val="single" w:sz="6"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tělesné</w:t>
            </w:r>
          </w:p>
        </w:tc>
        <w:tc>
          <w:tcPr>
            <w:tcW w:w="1134" w:type="dxa"/>
            <w:tcBorders>
              <w:top w:val="single" w:sz="6" w:space="0" w:color="auto"/>
              <w:left w:val="single" w:sz="6" w:space="0" w:color="auto"/>
              <w:bottom w:val="single" w:sz="6" w:space="0" w:color="auto"/>
              <w:right w:val="single" w:sz="6"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mentální</w:t>
            </w:r>
          </w:p>
        </w:tc>
        <w:tc>
          <w:tcPr>
            <w:tcW w:w="1541" w:type="dxa"/>
            <w:tcBorders>
              <w:top w:val="single" w:sz="6" w:space="0" w:color="auto"/>
              <w:left w:val="single" w:sz="6" w:space="0" w:color="auto"/>
              <w:bottom w:val="single" w:sz="6" w:space="0" w:color="auto"/>
              <w:right w:val="single" w:sz="4" w:space="0" w:color="auto"/>
            </w:tcBorders>
          </w:tcPr>
          <w:p w:rsidR="006C3571" w:rsidRPr="00392A5D" w:rsidRDefault="006C3571" w:rsidP="0010021E">
            <w:pPr>
              <w:jc w:val="center"/>
              <w:rPr>
                <w:rFonts w:ascii="Arial" w:hAnsi="Arial" w:cs="Arial"/>
                <w:sz w:val="24"/>
                <w:szCs w:val="24"/>
              </w:rPr>
            </w:pPr>
            <w:r w:rsidRPr="00392A5D">
              <w:rPr>
                <w:rFonts w:ascii="Arial" w:hAnsi="Arial" w:cs="Arial"/>
                <w:sz w:val="24"/>
                <w:szCs w:val="24"/>
              </w:rPr>
              <w:t>kombinované</w:t>
            </w:r>
          </w:p>
        </w:tc>
      </w:tr>
      <w:tr w:rsidR="006C3571" w:rsidRPr="00392A5D" w:rsidTr="001002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33" w:type="dxa"/>
            <w:tcBorders>
              <w:top w:val="single" w:sz="4" w:space="0" w:color="auto"/>
              <w:bottom w:val="single" w:sz="4" w:space="0" w:color="auto"/>
            </w:tcBorders>
          </w:tcPr>
          <w:p w:rsidR="006C3571" w:rsidRPr="00392A5D" w:rsidRDefault="00893BA4" w:rsidP="00A93B29">
            <w:pPr>
              <w:jc w:val="center"/>
              <w:rPr>
                <w:rFonts w:ascii="Arial" w:hAnsi="Arial" w:cs="Arial"/>
                <w:sz w:val="24"/>
                <w:szCs w:val="24"/>
              </w:rPr>
            </w:pPr>
            <w:r w:rsidRPr="00392A5D">
              <w:rPr>
                <w:rFonts w:ascii="Arial" w:hAnsi="Arial" w:cs="Arial"/>
                <w:sz w:val="24"/>
                <w:szCs w:val="24"/>
              </w:rPr>
              <w:t>4</w:t>
            </w:r>
            <w:r w:rsidR="00A93B29" w:rsidRPr="00392A5D">
              <w:rPr>
                <w:rFonts w:ascii="Arial" w:hAnsi="Arial" w:cs="Arial"/>
                <w:sz w:val="24"/>
                <w:szCs w:val="24"/>
              </w:rPr>
              <w:t>0</w:t>
            </w:r>
          </w:p>
        </w:tc>
        <w:tc>
          <w:tcPr>
            <w:tcW w:w="992" w:type="dxa"/>
            <w:tcBorders>
              <w:top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34</w:t>
            </w:r>
          </w:p>
        </w:tc>
        <w:tc>
          <w:tcPr>
            <w:tcW w:w="993" w:type="dxa"/>
            <w:tcBorders>
              <w:top w:val="single" w:sz="6" w:space="0" w:color="auto"/>
              <w:left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1</w:t>
            </w:r>
          </w:p>
        </w:tc>
        <w:tc>
          <w:tcPr>
            <w:tcW w:w="1541" w:type="dxa"/>
            <w:tcBorders>
              <w:top w:val="single" w:sz="6" w:space="0" w:color="auto"/>
              <w:left w:val="single" w:sz="6" w:space="0" w:color="auto"/>
              <w:bottom w:val="single" w:sz="6" w:space="0" w:color="auto"/>
              <w:right w:val="single" w:sz="6" w:space="0" w:color="auto"/>
            </w:tcBorders>
          </w:tcPr>
          <w:p w:rsidR="006C3571" w:rsidRPr="00392A5D" w:rsidRDefault="00893BA4" w:rsidP="0010021E">
            <w:pPr>
              <w:jc w:val="center"/>
              <w:rPr>
                <w:rFonts w:ascii="Arial" w:hAnsi="Arial" w:cs="Arial"/>
                <w:sz w:val="24"/>
                <w:szCs w:val="24"/>
              </w:rPr>
            </w:pPr>
            <w:r w:rsidRPr="00392A5D">
              <w:rPr>
                <w:rFonts w:ascii="Arial" w:hAnsi="Arial" w:cs="Arial"/>
                <w:sz w:val="24"/>
                <w:szCs w:val="24"/>
              </w:rPr>
              <w:t>0</w:t>
            </w:r>
          </w:p>
        </w:tc>
      </w:tr>
    </w:tbl>
    <w:p w:rsidR="006C3571" w:rsidRPr="00392A5D" w:rsidRDefault="006C3571">
      <w:pPr>
        <w:rPr>
          <w:rFonts w:ascii="Arial" w:hAnsi="Arial" w:cs="Arial"/>
          <w:sz w:val="24"/>
          <w:szCs w:val="24"/>
        </w:rPr>
      </w:pPr>
    </w:p>
    <w:p w:rsidR="005B2C2A" w:rsidRPr="00392A5D" w:rsidRDefault="005B2C2A">
      <w:pPr>
        <w:rPr>
          <w:rFonts w:ascii="Arial" w:hAnsi="Arial" w:cs="Arial"/>
          <w:b/>
          <w:sz w:val="24"/>
          <w:szCs w:val="24"/>
        </w:rPr>
      </w:pPr>
    </w:p>
    <w:p w:rsidR="00741C59" w:rsidRDefault="00741C59">
      <w:pPr>
        <w:rPr>
          <w:rFonts w:ascii="Arial" w:hAnsi="Arial" w:cs="Arial"/>
          <w:sz w:val="24"/>
          <w:szCs w:val="24"/>
        </w:rPr>
      </w:pPr>
      <w:r w:rsidRPr="00392A5D">
        <w:rPr>
          <w:rFonts w:ascii="Arial" w:hAnsi="Arial" w:cs="Arial"/>
          <w:b/>
          <w:sz w:val="24"/>
          <w:szCs w:val="24"/>
        </w:rPr>
        <w:t>1</w:t>
      </w:r>
      <w:r w:rsidR="001637AE" w:rsidRPr="00392A5D">
        <w:rPr>
          <w:rFonts w:ascii="Arial" w:hAnsi="Arial" w:cs="Arial"/>
          <w:b/>
          <w:sz w:val="24"/>
          <w:szCs w:val="24"/>
        </w:rPr>
        <w:t>4</w:t>
      </w:r>
      <w:r w:rsidRPr="00392A5D">
        <w:rPr>
          <w:rFonts w:ascii="Arial" w:hAnsi="Arial" w:cs="Arial"/>
          <w:b/>
          <w:sz w:val="24"/>
          <w:szCs w:val="24"/>
        </w:rPr>
        <w:t xml:space="preserve">. Výsledky zápisů do </w:t>
      </w:r>
      <w:r w:rsidR="00F305F7" w:rsidRPr="00392A5D">
        <w:rPr>
          <w:rFonts w:ascii="Arial" w:hAnsi="Arial" w:cs="Arial"/>
          <w:b/>
          <w:sz w:val="24"/>
          <w:szCs w:val="24"/>
        </w:rPr>
        <w:t>prvních tříd pro školní rok 20</w:t>
      </w:r>
      <w:r w:rsidR="00370C8D" w:rsidRPr="00392A5D">
        <w:rPr>
          <w:rFonts w:ascii="Arial" w:hAnsi="Arial" w:cs="Arial"/>
          <w:b/>
          <w:sz w:val="24"/>
          <w:szCs w:val="24"/>
        </w:rPr>
        <w:t>1</w:t>
      </w:r>
      <w:r w:rsidR="00D91C54" w:rsidRPr="00392A5D">
        <w:rPr>
          <w:rFonts w:ascii="Arial" w:hAnsi="Arial" w:cs="Arial"/>
          <w:b/>
          <w:sz w:val="24"/>
          <w:szCs w:val="24"/>
        </w:rPr>
        <w:t>9</w:t>
      </w:r>
      <w:r w:rsidR="00F305F7" w:rsidRPr="00392A5D">
        <w:rPr>
          <w:rFonts w:ascii="Arial" w:hAnsi="Arial" w:cs="Arial"/>
          <w:b/>
          <w:sz w:val="24"/>
          <w:szCs w:val="24"/>
        </w:rPr>
        <w:t>/</w:t>
      </w:r>
      <w:r w:rsidR="00284024" w:rsidRPr="00392A5D">
        <w:rPr>
          <w:rFonts w:ascii="Arial" w:hAnsi="Arial" w:cs="Arial"/>
          <w:b/>
          <w:sz w:val="24"/>
          <w:szCs w:val="24"/>
        </w:rPr>
        <w:t>20</w:t>
      </w:r>
      <w:r w:rsidR="00D91C54" w:rsidRPr="00392A5D">
        <w:rPr>
          <w:rFonts w:ascii="Arial" w:hAnsi="Arial" w:cs="Arial"/>
          <w:b/>
          <w:sz w:val="24"/>
          <w:szCs w:val="24"/>
        </w:rPr>
        <w:t>20</w:t>
      </w:r>
      <w:r w:rsidR="005F7B4F" w:rsidRPr="00392A5D">
        <w:rPr>
          <w:rFonts w:ascii="Arial" w:hAnsi="Arial" w:cs="Arial"/>
          <w:sz w:val="24"/>
          <w:szCs w:val="24"/>
        </w:rPr>
        <w:t>:</w:t>
      </w:r>
    </w:p>
    <w:p w:rsidR="00524FCD" w:rsidRPr="00392A5D" w:rsidRDefault="00524FCD">
      <w:pPr>
        <w:rPr>
          <w:rFonts w:ascii="Arial" w:hAnsi="Arial" w:cs="Arial"/>
          <w:sz w:val="24"/>
          <w:szCs w:val="24"/>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275"/>
        <w:gridCol w:w="2977"/>
        <w:gridCol w:w="2126"/>
      </w:tblGrid>
      <w:tr w:rsidR="00D91275" w:rsidRPr="00392A5D">
        <w:tc>
          <w:tcPr>
            <w:tcW w:w="1346" w:type="dxa"/>
            <w:tcBorders>
              <w:top w:val="single" w:sz="6" w:space="0" w:color="auto"/>
              <w:left w:val="single" w:sz="6" w:space="0" w:color="auto"/>
              <w:bottom w:val="single" w:sz="6" w:space="0" w:color="auto"/>
              <w:right w:val="single" w:sz="6" w:space="0" w:color="auto"/>
            </w:tcBorders>
          </w:tcPr>
          <w:p w:rsidR="00D91275" w:rsidRPr="00392A5D" w:rsidRDefault="00D91275" w:rsidP="007E4CE4">
            <w:pPr>
              <w:jc w:val="center"/>
              <w:rPr>
                <w:rFonts w:ascii="Arial" w:hAnsi="Arial" w:cs="Arial"/>
                <w:sz w:val="24"/>
                <w:szCs w:val="24"/>
              </w:rPr>
            </w:pPr>
            <w:r w:rsidRPr="00392A5D">
              <w:rPr>
                <w:rFonts w:ascii="Arial" w:hAnsi="Arial" w:cs="Arial"/>
                <w:sz w:val="24"/>
                <w:szCs w:val="24"/>
              </w:rPr>
              <w:t>plánovaný počet prvních tříd</w:t>
            </w:r>
          </w:p>
        </w:tc>
        <w:tc>
          <w:tcPr>
            <w:tcW w:w="1418" w:type="dxa"/>
            <w:tcBorders>
              <w:top w:val="single" w:sz="6" w:space="0" w:color="auto"/>
              <w:left w:val="single" w:sz="6" w:space="0" w:color="auto"/>
              <w:bottom w:val="single" w:sz="6" w:space="0" w:color="auto"/>
              <w:right w:val="single" w:sz="6" w:space="0" w:color="auto"/>
            </w:tcBorders>
          </w:tcPr>
          <w:p w:rsidR="00D91275" w:rsidRPr="00392A5D" w:rsidRDefault="00D91275" w:rsidP="007E4CE4">
            <w:pPr>
              <w:jc w:val="center"/>
              <w:rPr>
                <w:rFonts w:ascii="Arial" w:hAnsi="Arial" w:cs="Arial"/>
                <w:sz w:val="24"/>
                <w:szCs w:val="24"/>
              </w:rPr>
            </w:pPr>
            <w:r w:rsidRPr="00392A5D">
              <w:rPr>
                <w:rFonts w:ascii="Arial" w:hAnsi="Arial" w:cs="Arial"/>
                <w:sz w:val="24"/>
                <w:szCs w:val="24"/>
              </w:rPr>
              <w:t>počet dětí zapsaných do prvních tříd</w:t>
            </w:r>
          </w:p>
        </w:tc>
        <w:tc>
          <w:tcPr>
            <w:tcW w:w="1275" w:type="dxa"/>
            <w:tcBorders>
              <w:top w:val="single" w:sz="6" w:space="0" w:color="auto"/>
              <w:left w:val="single" w:sz="6" w:space="0" w:color="auto"/>
              <w:bottom w:val="single" w:sz="6" w:space="0" w:color="auto"/>
              <w:right w:val="single" w:sz="6" w:space="0" w:color="auto"/>
            </w:tcBorders>
          </w:tcPr>
          <w:p w:rsidR="00D91275" w:rsidRPr="00392A5D" w:rsidRDefault="00D91275" w:rsidP="007E4CE4">
            <w:pPr>
              <w:jc w:val="center"/>
              <w:rPr>
                <w:rFonts w:ascii="Arial" w:hAnsi="Arial" w:cs="Arial"/>
                <w:sz w:val="24"/>
                <w:szCs w:val="24"/>
              </w:rPr>
            </w:pPr>
            <w:r w:rsidRPr="00392A5D">
              <w:rPr>
                <w:rFonts w:ascii="Arial" w:hAnsi="Arial" w:cs="Arial"/>
                <w:sz w:val="24"/>
                <w:szCs w:val="24"/>
              </w:rPr>
              <w:t>počet dětí přijatých do prvních tříd</w:t>
            </w:r>
          </w:p>
        </w:tc>
        <w:tc>
          <w:tcPr>
            <w:tcW w:w="2977" w:type="dxa"/>
            <w:tcBorders>
              <w:top w:val="single" w:sz="6" w:space="0" w:color="auto"/>
              <w:left w:val="single" w:sz="6" w:space="0" w:color="auto"/>
              <w:bottom w:val="single" w:sz="6" w:space="0" w:color="auto"/>
              <w:right w:val="single" w:sz="6" w:space="0" w:color="auto"/>
            </w:tcBorders>
          </w:tcPr>
          <w:p w:rsidR="002D5BDD" w:rsidRPr="00392A5D" w:rsidRDefault="00D91275" w:rsidP="002D5BDD">
            <w:pPr>
              <w:jc w:val="center"/>
              <w:rPr>
                <w:rFonts w:ascii="Arial" w:hAnsi="Arial" w:cs="Arial"/>
                <w:sz w:val="24"/>
                <w:szCs w:val="24"/>
              </w:rPr>
            </w:pPr>
            <w:r w:rsidRPr="00392A5D">
              <w:rPr>
                <w:rFonts w:ascii="Arial" w:hAnsi="Arial" w:cs="Arial"/>
                <w:sz w:val="24"/>
                <w:szCs w:val="24"/>
              </w:rPr>
              <w:t>z toho počet dětí s odkladem pro školní rok 201</w:t>
            </w:r>
            <w:r w:rsidR="00D91C54" w:rsidRPr="00392A5D">
              <w:rPr>
                <w:rFonts w:ascii="Arial" w:hAnsi="Arial" w:cs="Arial"/>
                <w:sz w:val="24"/>
                <w:szCs w:val="24"/>
              </w:rPr>
              <w:t>8</w:t>
            </w:r>
            <w:r w:rsidRPr="00392A5D">
              <w:rPr>
                <w:rFonts w:ascii="Arial" w:hAnsi="Arial" w:cs="Arial"/>
                <w:sz w:val="24"/>
                <w:szCs w:val="24"/>
              </w:rPr>
              <w:t>/</w:t>
            </w:r>
            <w:r w:rsidR="00284024" w:rsidRPr="00392A5D">
              <w:rPr>
                <w:rFonts w:ascii="Arial" w:hAnsi="Arial" w:cs="Arial"/>
                <w:sz w:val="24"/>
                <w:szCs w:val="24"/>
              </w:rPr>
              <w:t>20</w:t>
            </w:r>
            <w:r w:rsidRPr="00392A5D">
              <w:rPr>
                <w:rFonts w:ascii="Arial" w:hAnsi="Arial" w:cs="Arial"/>
                <w:sz w:val="24"/>
                <w:szCs w:val="24"/>
              </w:rPr>
              <w:t>1</w:t>
            </w:r>
            <w:r w:rsidR="00D91C54" w:rsidRPr="00392A5D">
              <w:rPr>
                <w:rFonts w:ascii="Arial" w:hAnsi="Arial" w:cs="Arial"/>
                <w:sz w:val="24"/>
                <w:szCs w:val="24"/>
              </w:rPr>
              <w:t>9</w:t>
            </w:r>
            <w:r w:rsidR="002D5BDD" w:rsidRPr="00392A5D">
              <w:rPr>
                <w:rFonts w:ascii="Arial" w:hAnsi="Arial" w:cs="Arial"/>
                <w:sz w:val="24"/>
                <w:szCs w:val="24"/>
              </w:rPr>
              <w:t xml:space="preserve"> </w:t>
            </w:r>
          </w:p>
          <w:p w:rsidR="00D91275" w:rsidRPr="00392A5D" w:rsidRDefault="002D5BDD" w:rsidP="00D91C54">
            <w:pPr>
              <w:jc w:val="center"/>
              <w:rPr>
                <w:rFonts w:ascii="Arial" w:hAnsi="Arial" w:cs="Arial"/>
                <w:sz w:val="24"/>
                <w:szCs w:val="24"/>
              </w:rPr>
            </w:pPr>
            <w:r w:rsidRPr="00392A5D">
              <w:rPr>
                <w:rFonts w:ascii="Arial" w:hAnsi="Arial" w:cs="Arial"/>
                <w:sz w:val="24"/>
                <w:szCs w:val="24"/>
              </w:rPr>
              <w:t>(</w:t>
            </w:r>
            <w:r w:rsidR="00D91275" w:rsidRPr="00392A5D">
              <w:rPr>
                <w:rFonts w:ascii="Arial" w:hAnsi="Arial" w:cs="Arial"/>
                <w:sz w:val="24"/>
                <w:szCs w:val="24"/>
              </w:rPr>
              <w:t>které nastoupí v září 201</w:t>
            </w:r>
            <w:r w:rsidR="00D91C54" w:rsidRPr="00392A5D">
              <w:rPr>
                <w:rFonts w:ascii="Arial" w:hAnsi="Arial" w:cs="Arial"/>
                <w:sz w:val="24"/>
                <w:szCs w:val="24"/>
              </w:rPr>
              <w:t>9</w:t>
            </w:r>
            <w:r w:rsidRPr="00392A5D">
              <w:rPr>
                <w:rFonts w:ascii="Arial" w:hAnsi="Arial" w:cs="Arial"/>
                <w:sz w:val="24"/>
                <w:szCs w:val="24"/>
              </w:rPr>
              <w:t>)</w:t>
            </w:r>
          </w:p>
        </w:tc>
        <w:tc>
          <w:tcPr>
            <w:tcW w:w="2126" w:type="dxa"/>
            <w:tcBorders>
              <w:top w:val="single" w:sz="6" w:space="0" w:color="auto"/>
              <w:left w:val="single" w:sz="6" w:space="0" w:color="auto"/>
              <w:bottom w:val="single" w:sz="6" w:space="0" w:color="auto"/>
              <w:right w:val="single" w:sz="6" w:space="0" w:color="auto"/>
            </w:tcBorders>
          </w:tcPr>
          <w:p w:rsidR="00D91275" w:rsidRPr="00392A5D" w:rsidRDefault="00D91275" w:rsidP="00D91C54">
            <w:pPr>
              <w:jc w:val="center"/>
              <w:rPr>
                <w:rFonts w:ascii="Arial" w:hAnsi="Arial" w:cs="Arial"/>
                <w:sz w:val="24"/>
                <w:szCs w:val="24"/>
              </w:rPr>
            </w:pPr>
            <w:r w:rsidRPr="00392A5D">
              <w:rPr>
                <w:rFonts w:ascii="Arial" w:hAnsi="Arial" w:cs="Arial"/>
                <w:sz w:val="24"/>
                <w:szCs w:val="24"/>
              </w:rPr>
              <w:t>počet odkladů udělených pro školní rok 201</w:t>
            </w:r>
            <w:r w:rsidR="00D91C54" w:rsidRPr="00392A5D">
              <w:rPr>
                <w:rFonts w:ascii="Arial" w:hAnsi="Arial" w:cs="Arial"/>
                <w:sz w:val="24"/>
                <w:szCs w:val="24"/>
              </w:rPr>
              <w:t>9</w:t>
            </w:r>
            <w:r w:rsidRPr="00392A5D">
              <w:rPr>
                <w:rFonts w:ascii="Arial" w:hAnsi="Arial" w:cs="Arial"/>
                <w:sz w:val="24"/>
                <w:szCs w:val="24"/>
              </w:rPr>
              <w:t>/20</w:t>
            </w:r>
            <w:r w:rsidR="00D91C54" w:rsidRPr="00392A5D">
              <w:rPr>
                <w:rFonts w:ascii="Arial" w:hAnsi="Arial" w:cs="Arial"/>
                <w:sz w:val="24"/>
                <w:szCs w:val="24"/>
              </w:rPr>
              <w:t>20</w:t>
            </w:r>
          </w:p>
        </w:tc>
      </w:tr>
      <w:tr w:rsidR="00370C8D" w:rsidRPr="00392A5D">
        <w:tc>
          <w:tcPr>
            <w:tcW w:w="1346" w:type="dxa"/>
            <w:tcBorders>
              <w:top w:val="single" w:sz="6" w:space="0" w:color="auto"/>
              <w:left w:val="single" w:sz="6" w:space="0" w:color="auto"/>
              <w:bottom w:val="single" w:sz="6" w:space="0" w:color="auto"/>
              <w:right w:val="single" w:sz="6" w:space="0" w:color="auto"/>
            </w:tcBorders>
          </w:tcPr>
          <w:p w:rsidR="00370C8D" w:rsidRPr="00392A5D" w:rsidRDefault="0043018C" w:rsidP="00D91275">
            <w:pPr>
              <w:jc w:val="center"/>
              <w:rPr>
                <w:rFonts w:ascii="Arial" w:hAnsi="Arial" w:cs="Arial"/>
                <w:sz w:val="24"/>
                <w:szCs w:val="24"/>
              </w:rPr>
            </w:pPr>
            <w:r w:rsidRPr="00392A5D">
              <w:rPr>
                <w:rFonts w:ascii="Arial" w:hAnsi="Arial" w:cs="Arial"/>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370C8D" w:rsidRPr="00392A5D" w:rsidRDefault="0043018C" w:rsidP="00D91275">
            <w:pPr>
              <w:jc w:val="center"/>
              <w:rPr>
                <w:rFonts w:ascii="Arial" w:hAnsi="Arial" w:cs="Arial"/>
                <w:sz w:val="24"/>
                <w:szCs w:val="24"/>
              </w:rPr>
            </w:pPr>
            <w:r w:rsidRPr="00392A5D">
              <w:rPr>
                <w:rFonts w:ascii="Arial" w:hAnsi="Arial" w:cs="Arial"/>
                <w:sz w:val="24"/>
                <w:szCs w:val="24"/>
              </w:rPr>
              <w:t>81</w:t>
            </w:r>
          </w:p>
        </w:tc>
        <w:tc>
          <w:tcPr>
            <w:tcW w:w="1275" w:type="dxa"/>
            <w:tcBorders>
              <w:top w:val="single" w:sz="6" w:space="0" w:color="auto"/>
              <w:left w:val="single" w:sz="6" w:space="0" w:color="auto"/>
              <w:bottom w:val="single" w:sz="6" w:space="0" w:color="auto"/>
              <w:right w:val="single" w:sz="6" w:space="0" w:color="auto"/>
            </w:tcBorders>
          </w:tcPr>
          <w:p w:rsidR="00370C8D" w:rsidRPr="00392A5D" w:rsidRDefault="0043018C" w:rsidP="00D91275">
            <w:pPr>
              <w:jc w:val="center"/>
              <w:rPr>
                <w:rFonts w:ascii="Arial" w:hAnsi="Arial" w:cs="Arial"/>
                <w:sz w:val="24"/>
                <w:szCs w:val="24"/>
              </w:rPr>
            </w:pPr>
            <w:r w:rsidRPr="00392A5D">
              <w:rPr>
                <w:rFonts w:ascii="Arial" w:hAnsi="Arial" w:cs="Arial"/>
                <w:sz w:val="24"/>
                <w:szCs w:val="24"/>
              </w:rPr>
              <w:t>51</w:t>
            </w:r>
          </w:p>
        </w:tc>
        <w:tc>
          <w:tcPr>
            <w:tcW w:w="2977" w:type="dxa"/>
            <w:tcBorders>
              <w:top w:val="single" w:sz="6" w:space="0" w:color="auto"/>
              <w:left w:val="single" w:sz="6" w:space="0" w:color="auto"/>
              <w:bottom w:val="single" w:sz="6" w:space="0" w:color="auto"/>
              <w:right w:val="single" w:sz="6" w:space="0" w:color="auto"/>
            </w:tcBorders>
          </w:tcPr>
          <w:p w:rsidR="00370C8D" w:rsidRPr="00392A5D" w:rsidRDefault="0043018C" w:rsidP="00D91275">
            <w:pPr>
              <w:jc w:val="center"/>
              <w:rPr>
                <w:rFonts w:ascii="Arial" w:hAnsi="Arial" w:cs="Arial"/>
                <w:sz w:val="24"/>
                <w:szCs w:val="24"/>
              </w:rPr>
            </w:pPr>
            <w:r w:rsidRPr="00392A5D">
              <w:rPr>
                <w:rFonts w:ascii="Arial" w:hAnsi="Arial" w:cs="Arial"/>
                <w:sz w:val="24"/>
                <w:szCs w:val="24"/>
              </w:rPr>
              <w:t>10</w:t>
            </w:r>
          </w:p>
        </w:tc>
        <w:tc>
          <w:tcPr>
            <w:tcW w:w="2126" w:type="dxa"/>
            <w:tcBorders>
              <w:top w:val="single" w:sz="6" w:space="0" w:color="auto"/>
              <w:left w:val="single" w:sz="6" w:space="0" w:color="auto"/>
              <w:bottom w:val="single" w:sz="6" w:space="0" w:color="auto"/>
              <w:right w:val="single" w:sz="6" w:space="0" w:color="auto"/>
            </w:tcBorders>
          </w:tcPr>
          <w:p w:rsidR="00370C8D" w:rsidRPr="00392A5D" w:rsidRDefault="0043018C" w:rsidP="00D91275">
            <w:pPr>
              <w:jc w:val="center"/>
              <w:rPr>
                <w:rFonts w:ascii="Arial" w:hAnsi="Arial" w:cs="Arial"/>
                <w:sz w:val="24"/>
                <w:szCs w:val="24"/>
              </w:rPr>
            </w:pPr>
            <w:r w:rsidRPr="00392A5D">
              <w:rPr>
                <w:rFonts w:ascii="Arial" w:hAnsi="Arial" w:cs="Arial"/>
                <w:sz w:val="24"/>
                <w:szCs w:val="24"/>
              </w:rPr>
              <w:t>2</w:t>
            </w:r>
          </w:p>
        </w:tc>
      </w:tr>
    </w:tbl>
    <w:p w:rsidR="005B2C2A" w:rsidRPr="00392A5D" w:rsidRDefault="005B2C2A">
      <w:pPr>
        <w:rPr>
          <w:rFonts w:ascii="Arial" w:hAnsi="Arial" w:cs="Arial"/>
          <w:sz w:val="24"/>
          <w:szCs w:val="24"/>
        </w:rPr>
      </w:pPr>
    </w:p>
    <w:p w:rsidR="00741C59" w:rsidRPr="00392A5D" w:rsidRDefault="00741C59">
      <w:pPr>
        <w:rPr>
          <w:rFonts w:ascii="Arial" w:hAnsi="Arial" w:cs="Arial"/>
          <w:b/>
          <w:sz w:val="24"/>
          <w:szCs w:val="24"/>
        </w:rPr>
      </w:pPr>
      <w:r w:rsidRPr="00392A5D">
        <w:rPr>
          <w:rFonts w:ascii="Arial" w:hAnsi="Arial" w:cs="Arial"/>
          <w:b/>
          <w:sz w:val="24"/>
          <w:szCs w:val="24"/>
        </w:rPr>
        <w:t>1</w:t>
      </w:r>
      <w:r w:rsidR="001637AE" w:rsidRPr="00392A5D">
        <w:rPr>
          <w:rFonts w:ascii="Arial" w:hAnsi="Arial" w:cs="Arial"/>
          <w:b/>
          <w:sz w:val="24"/>
          <w:szCs w:val="24"/>
        </w:rPr>
        <w:t>5</w:t>
      </w:r>
      <w:r w:rsidRPr="00392A5D">
        <w:rPr>
          <w:rFonts w:ascii="Arial" w:hAnsi="Arial" w:cs="Arial"/>
          <w:b/>
          <w:sz w:val="24"/>
          <w:szCs w:val="24"/>
        </w:rPr>
        <w:t>.</w:t>
      </w:r>
      <w:r w:rsidR="001614AE" w:rsidRPr="00392A5D">
        <w:rPr>
          <w:rFonts w:ascii="Arial" w:hAnsi="Arial" w:cs="Arial"/>
          <w:b/>
          <w:sz w:val="24"/>
          <w:szCs w:val="24"/>
        </w:rPr>
        <w:t xml:space="preserve"> </w:t>
      </w:r>
      <w:r w:rsidRPr="00392A5D">
        <w:rPr>
          <w:rFonts w:ascii="Arial" w:hAnsi="Arial" w:cs="Arial"/>
          <w:b/>
          <w:sz w:val="24"/>
          <w:szCs w:val="24"/>
        </w:rPr>
        <w:t xml:space="preserve">Výsledky přijímacího řízení </w:t>
      </w:r>
    </w:p>
    <w:p w:rsidR="00A16CB2" w:rsidRDefault="00741C59">
      <w:pPr>
        <w:rPr>
          <w:rFonts w:ascii="Arial" w:hAnsi="Arial" w:cs="Arial"/>
          <w:sz w:val="24"/>
          <w:szCs w:val="24"/>
        </w:rPr>
      </w:pPr>
      <w:r w:rsidRPr="00392A5D">
        <w:rPr>
          <w:rFonts w:ascii="Arial" w:hAnsi="Arial" w:cs="Arial"/>
          <w:sz w:val="24"/>
          <w:szCs w:val="24"/>
        </w:rPr>
        <w:t>a) na víceletá gymnázia přijato:</w:t>
      </w:r>
    </w:p>
    <w:p w:rsidR="00524FCD" w:rsidRPr="00392A5D" w:rsidRDefault="00524FCD">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ze sedmého ročníku</w:t>
            </w:r>
          </w:p>
        </w:tc>
      </w:tr>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gymnázia zřiz</w:t>
            </w:r>
            <w:r w:rsidR="001637AE" w:rsidRPr="00392A5D">
              <w:rPr>
                <w:rFonts w:ascii="Arial" w:hAnsi="Arial" w:cs="Arial"/>
                <w:sz w:val="24"/>
                <w:szCs w:val="24"/>
              </w:rPr>
              <w:t>ovaná</w:t>
            </w:r>
            <w:r w:rsidRPr="00392A5D">
              <w:rPr>
                <w:rFonts w:ascii="Arial" w:hAnsi="Arial" w:cs="Arial"/>
                <w:sz w:val="24"/>
                <w:szCs w:val="24"/>
              </w:rPr>
              <w:t xml:space="preserve"> krajem</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DB0D1A">
            <w:pPr>
              <w:jc w:val="center"/>
              <w:rPr>
                <w:rFonts w:ascii="Arial" w:hAnsi="Arial" w:cs="Arial"/>
                <w:sz w:val="24"/>
                <w:szCs w:val="24"/>
              </w:rPr>
            </w:pPr>
            <w:r w:rsidRPr="00392A5D">
              <w:rPr>
                <w:rFonts w:ascii="Arial" w:hAnsi="Arial" w:cs="Arial"/>
                <w:sz w:val="24"/>
                <w:szCs w:val="24"/>
              </w:rPr>
              <w:t>2</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DB0D1A">
            <w:pPr>
              <w:jc w:val="center"/>
              <w:rPr>
                <w:rFonts w:ascii="Arial" w:hAnsi="Arial" w:cs="Arial"/>
                <w:sz w:val="24"/>
                <w:szCs w:val="24"/>
              </w:rPr>
            </w:pPr>
            <w:r w:rsidRPr="00392A5D">
              <w:rPr>
                <w:rFonts w:ascii="Arial" w:hAnsi="Arial" w:cs="Arial"/>
                <w:sz w:val="24"/>
                <w:szCs w:val="24"/>
              </w:rPr>
              <w:t>2</w:t>
            </w:r>
          </w:p>
        </w:tc>
      </w:tr>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DB0D1A">
            <w:pPr>
              <w:jc w:val="center"/>
              <w:rPr>
                <w:rFonts w:ascii="Arial" w:hAnsi="Arial" w:cs="Arial"/>
                <w:sz w:val="24"/>
                <w:szCs w:val="24"/>
              </w:rPr>
            </w:pPr>
            <w:r w:rsidRPr="00392A5D">
              <w:rPr>
                <w:rFonts w:ascii="Arial" w:hAnsi="Arial" w:cs="Arial"/>
                <w:sz w:val="24"/>
                <w:szCs w:val="24"/>
              </w:rPr>
              <w:t>0</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DB0D1A">
            <w:pPr>
              <w:jc w:val="center"/>
              <w:rPr>
                <w:rFonts w:ascii="Arial" w:hAnsi="Arial" w:cs="Arial"/>
                <w:sz w:val="24"/>
                <w:szCs w:val="24"/>
              </w:rPr>
            </w:pPr>
            <w:r w:rsidRPr="00392A5D">
              <w:rPr>
                <w:rFonts w:ascii="Arial" w:hAnsi="Arial" w:cs="Arial"/>
                <w:sz w:val="24"/>
                <w:szCs w:val="24"/>
              </w:rPr>
              <w:t>1</w:t>
            </w:r>
          </w:p>
        </w:tc>
      </w:tr>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DB0D1A">
            <w:pPr>
              <w:jc w:val="center"/>
              <w:rPr>
                <w:rFonts w:ascii="Arial" w:hAnsi="Arial" w:cs="Arial"/>
                <w:sz w:val="24"/>
                <w:szCs w:val="24"/>
              </w:rPr>
            </w:pPr>
            <w:r w:rsidRPr="00392A5D">
              <w:rPr>
                <w:rFonts w:ascii="Arial" w:hAnsi="Arial" w:cs="Arial"/>
                <w:sz w:val="24"/>
                <w:szCs w:val="24"/>
              </w:rPr>
              <w:t>0</w:t>
            </w:r>
          </w:p>
        </w:tc>
        <w:tc>
          <w:tcPr>
            <w:tcW w:w="3070" w:type="dxa"/>
            <w:tcBorders>
              <w:top w:val="single" w:sz="6" w:space="0" w:color="auto"/>
              <w:left w:val="single" w:sz="6" w:space="0" w:color="auto"/>
              <w:bottom w:val="single" w:sz="6" w:space="0" w:color="auto"/>
              <w:right w:val="single" w:sz="6" w:space="0" w:color="auto"/>
            </w:tcBorders>
          </w:tcPr>
          <w:p w:rsidR="00741C59" w:rsidRPr="00392A5D" w:rsidRDefault="00DB0D1A">
            <w:pPr>
              <w:jc w:val="center"/>
              <w:rPr>
                <w:rFonts w:ascii="Arial" w:hAnsi="Arial" w:cs="Arial"/>
                <w:sz w:val="24"/>
                <w:szCs w:val="24"/>
              </w:rPr>
            </w:pPr>
            <w:r w:rsidRPr="00392A5D">
              <w:rPr>
                <w:rFonts w:ascii="Arial" w:hAnsi="Arial" w:cs="Arial"/>
                <w:sz w:val="24"/>
                <w:szCs w:val="24"/>
              </w:rPr>
              <w:t>0</w:t>
            </w:r>
          </w:p>
        </w:tc>
      </w:tr>
    </w:tbl>
    <w:p w:rsidR="00741C59" w:rsidRPr="00392A5D" w:rsidRDefault="00741C59">
      <w:pPr>
        <w:rPr>
          <w:rFonts w:ascii="Arial" w:hAnsi="Arial" w:cs="Arial"/>
          <w:sz w:val="24"/>
          <w:szCs w:val="24"/>
        </w:rPr>
      </w:pPr>
    </w:p>
    <w:p w:rsidR="00741C59" w:rsidRDefault="00741C59" w:rsidP="00C56AE3">
      <w:pPr>
        <w:rPr>
          <w:rFonts w:ascii="Arial" w:hAnsi="Arial" w:cs="Arial"/>
          <w:sz w:val="24"/>
          <w:szCs w:val="24"/>
        </w:rPr>
      </w:pPr>
      <w:r w:rsidRPr="00392A5D">
        <w:rPr>
          <w:rFonts w:ascii="Arial" w:hAnsi="Arial" w:cs="Arial"/>
          <w:sz w:val="24"/>
          <w:szCs w:val="24"/>
        </w:rPr>
        <w:t>b) na SŠ z devátých ročníků přijato</w:t>
      </w:r>
      <w:r w:rsidR="00E51325" w:rsidRPr="00392A5D">
        <w:rPr>
          <w:rFonts w:ascii="Arial" w:hAnsi="Arial" w:cs="Arial"/>
          <w:sz w:val="24"/>
          <w:szCs w:val="24"/>
        </w:rPr>
        <w:t>:</w:t>
      </w:r>
    </w:p>
    <w:p w:rsidR="00524FCD" w:rsidRPr="00392A5D" w:rsidRDefault="00524FCD" w:rsidP="00C56AE3">
      <w:pPr>
        <w:rPr>
          <w:rFonts w:ascii="Arial" w:hAnsi="Arial" w:cs="Arial"/>
          <w:sz w:val="24"/>
          <w:szCs w:val="24"/>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741C59" w:rsidRPr="00392A5D" w:rsidTr="007E4CE4">
        <w:tc>
          <w:tcPr>
            <w:tcW w:w="1316" w:type="dxa"/>
            <w:tcBorders>
              <w:top w:val="single" w:sz="6" w:space="0" w:color="auto"/>
              <w:left w:val="single" w:sz="6" w:space="0" w:color="auto"/>
              <w:bottom w:val="single" w:sz="6" w:space="0" w:color="auto"/>
              <w:right w:val="single" w:sz="6" w:space="0" w:color="auto"/>
            </w:tcBorders>
            <w:vAlign w:val="center"/>
          </w:tcPr>
          <w:p w:rsidR="00741C59" w:rsidRPr="00392A5D" w:rsidRDefault="00741C59">
            <w:pPr>
              <w:jc w:val="center"/>
              <w:rPr>
                <w:rFonts w:ascii="Arial" w:hAnsi="Arial" w:cs="Arial"/>
                <w:sz w:val="24"/>
                <w:szCs w:val="24"/>
              </w:rPr>
            </w:pPr>
            <w:r w:rsidRPr="00392A5D">
              <w:rPr>
                <w:rFonts w:ascii="Arial" w:hAnsi="Arial" w:cs="Arial"/>
                <w:sz w:val="24"/>
                <w:szCs w:val="24"/>
              </w:rPr>
              <w:t>gymnázia</w:t>
            </w:r>
          </w:p>
        </w:tc>
        <w:tc>
          <w:tcPr>
            <w:tcW w:w="1316" w:type="dxa"/>
            <w:tcBorders>
              <w:top w:val="single" w:sz="6" w:space="0" w:color="auto"/>
              <w:left w:val="single" w:sz="6" w:space="0" w:color="auto"/>
              <w:bottom w:val="single" w:sz="6" w:space="0" w:color="auto"/>
              <w:right w:val="single" w:sz="6" w:space="0" w:color="auto"/>
            </w:tcBorders>
            <w:vAlign w:val="center"/>
          </w:tcPr>
          <w:p w:rsidR="00741C59" w:rsidRPr="00392A5D" w:rsidRDefault="00741C59">
            <w:pPr>
              <w:jc w:val="center"/>
              <w:rPr>
                <w:rFonts w:ascii="Arial" w:hAnsi="Arial" w:cs="Arial"/>
                <w:sz w:val="24"/>
                <w:szCs w:val="24"/>
              </w:rPr>
            </w:pPr>
            <w:r w:rsidRPr="00392A5D">
              <w:rPr>
                <w:rFonts w:ascii="Arial" w:hAnsi="Arial" w:cs="Arial"/>
                <w:sz w:val="24"/>
                <w:szCs w:val="24"/>
              </w:rPr>
              <w:t>obchodní</w:t>
            </w:r>
          </w:p>
          <w:p w:rsidR="00741C59" w:rsidRPr="00392A5D" w:rsidRDefault="00741C59">
            <w:pPr>
              <w:jc w:val="center"/>
              <w:rPr>
                <w:rFonts w:ascii="Arial" w:hAnsi="Arial" w:cs="Arial"/>
                <w:sz w:val="24"/>
                <w:szCs w:val="24"/>
              </w:rPr>
            </w:pPr>
            <w:r w:rsidRPr="00392A5D">
              <w:rPr>
                <w:rFonts w:ascii="Arial" w:hAnsi="Arial" w:cs="Arial"/>
                <w:sz w:val="24"/>
                <w:szCs w:val="24"/>
              </w:rPr>
              <w:t>akademie</w:t>
            </w:r>
          </w:p>
        </w:tc>
        <w:tc>
          <w:tcPr>
            <w:tcW w:w="1316" w:type="dxa"/>
            <w:tcBorders>
              <w:top w:val="single" w:sz="6" w:space="0" w:color="auto"/>
              <w:left w:val="single" w:sz="6" w:space="0" w:color="auto"/>
              <w:bottom w:val="single" w:sz="6" w:space="0" w:color="auto"/>
              <w:right w:val="single" w:sz="6" w:space="0" w:color="auto"/>
            </w:tcBorders>
            <w:vAlign w:val="center"/>
          </w:tcPr>
          <w:p w:rsidR="00741C59" w:rsidRPr="00392A5D" w:rsidRDefault="00741C59">
            <w:pPr>
              <w:jc w:val="center"/>
              <w:rPr>
                <w:rFonts w:ascii="Arial" w:hAnsi="Arial" w:cs="Arial"/>
                <w:sz w:val="24"/>
                <w:szCs w:val="24"/>
              </w:rPr>
            </w:pPr>
            <w:r w:rsidRPr="00392A5D">
              <w:rPr>
                <w:rFonts w:ascii="Arial" w:hAnsi="Arial" w:cs="Arial"/>
                <w:sz w:val="24"/>
                <w:szCs w:val="24"/>
              </w:rPr>
              <w:t>zdravotní školy</w:t>
            </w:r>
          </w:p>
        </w:tc>
        <w:tc>
          <w:tcPr>
            <w:tcW w:w="1316" w:type="dxa"/>
            <w:tcBorders>
              <w:top w:val="single" w:sz="6" w:space="0" w:color="auto"/>
              <w:left w:val="single" w:sz="6" w:space="0" w:color="auto"/>
              <w:bottom w:val="single" w:sz="6" w:space="0" w:color="auto"/>
              <w:right w:val="single" w:sz="6" w:space="0" w:color="auto"/>
            </w:tcBorders>
            <w:vAlign w:val="center"/>
          </w:tcPr>
          <w:p w:rsidR="00741C59" w:rsidRPr="00392A5D" w:rsidRDefault="00741C59">
            <w:pPr>
              <w:jc w:val="center"/>
              <w:rPr>
                <w:rFonts w:ascii="Arial" w:hAnsi="Arial" w:cs="Arial"/>
                <w:sz w:val="24"/>
                <w:szCs w:val="24"/>
              </w:rPr>
            </w:pPr>
            <w:r w:rsidRPr="00392A5D">
              <w:rPr>
                <w:rFonts w:ascii="Arial" w:hAnsi="Arial" w:cs="Arial"/>
                <w:sz w:val="24"/>
                <w:szCs w:val="24"/>
              </w:rPr>
              <w:t>průmyslové</w:t>
            </w:r>
          </w:p>
          <w:p w:rsidR="00741C59" w:rsidRPr="00392A5D" w:rsidRDefault="00741C59">
            <w:pPr>
              <w:jc w:val="center"/>
              <w:rPr>
                <w:rFonts w:ascii="Arial" w:hAnsi="Arial" w:cs="Arial"/>
                <w:sz w:val="24"/>
                <w:szCs w:val="24"/>
              </w:rPr>
            </w:pPr>
            <w:r w:rsidRPr="00392A5D">
              <w:rPr>
                <w:rFonts w:ascii="Arial" w:hAnsi="Arial" w:cs="Arial"/>
                <w:sz w:val="24"/>
                <w:szCs w:val="24"/>
              </w:rPr>
              <w:t>školy</w:t>
            </w:r>
          </w:p>
        </w:tc>
        <w:tc>
          <w:tcPr>
            <w:tcW w:w="1469" w:type="dxa"/>
            <w:tcBorders>
              <w:top w:val="single" w:sz="6" w:space="0" w:color="auto"/>
              <w:left w:val="single" w:sz="6" w:space="0" w:color="auto"/>
              <w:bottom w:val="single" w:sz="6" w:space="0" w:color="auto"/>
              <w:right w:val="single" w:sz="6" w:space="0" w:color="auto"/>
            </w:tcBorders>
            <w:vAlign w:val="center"/>
          </w:tcPr>
          <w:p w:rsidR="00741C59" w:rsidRPr="00392A5D" w:rsidRDefault="00741C59">
            <w:pPr>
              <w:jc w:val="center"/>
              <w:rPr>
                <w:rFonts w:ascii="Arial" w:hAnsi="Arial" w:cs="Arial"/>
                <w:sz w:val="24"/>
                <w:szCs w:val="24"/>
              </w:rPr>
            </w:pPr>
            <w:r w:rsidRPr="00392A5D">
              <w:rPr>
                <w:rFonts w:ascii="Arial" w:hAnsi="Arial" w:cs="Arial"/>
                <w:sz w:val="24"/>
                <w:szCs w:val="24"/>
              </w:rPr>
              <w:t>ostatní střední školy</w:t>
            </w:r>
          </w:p>
        </w:tc>
        <w:tc>
          <w:tcPr>
            <w:tcW w:w="1275" w:type="dxa"/>
            <w:tcBorders>
              <w:top w:val="single" w:sz="6" w:space="0" w:color="auto"/>
              <w:left w:val="single" w:sz="6" w:space="0" w:color="auto"/>
              <w:bottom w:val="single" w:sz="6" w:space="0" w:color="auto"/>
              <w:right w:val="single" w:sz="6" w:space="0" w:color="auto"/>
            </w:tcBorders>
            <w:vAlign w:val="center"/>
          </w:tcPr>
          <w:p w:rsidR="00741C59" w:rsidRPr="00392A5D" w:rsidRDefault="00741C59">
            <w:pPr>
              <w:jc w:val="center"/>
              <w:rPr>
                <w:rFonts w:ascii="Arial" w:hAnsi="Arial" w:cs="Arial"/>
                <w:sz w:val="24"/>
                <w:szCs w:val="24"/>
              </w:rPr>
            </w:pPr>
            <w:r w:rsidRPr="00392A5D">
              <w:rPr>
                <w:rFonts w:ascii="Arial" w:hAnsi="Arial" w:cs="Arial"/>
                <w:sz w:val="24"/>
                <w:szCs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vAlign w:val="center"/>
          </w:tcPr>
          <w:p w:rsidR="00741C59" w:rsidRPr="00392A5D" w:rsidRDefault="007E4CE4">
            <w:pPr>
              <w:jc w:val="center"/>
              <w:rPr>
                <w:rFonts w:ascii="Arial" w:hAnsi="Arial" w:cs="Arial"/>
                <w:sz w:val="24"/>
                <w:szCs w:val="24"/>
              </w:rPr>
            </w:pPr>
            <w:r w:rsidRPr="00392A5D">
              <w:rPr>
                <w:rFonts w:ascii="Arial" w:hAnsi="Arial" w:cs="Arial"/>
                <w:sz w:val="24"/>
                <w:szCs w:val="24"/>
              </w:rPr>
              <w:t>c</w:t>
            </w:r>
            <w:r w:rsidR="00741C59" w:rsidRPr="00392A5D">
              <w:rPr>
                <w:rFonts w:ascii="Arial" w:hAnsi="Arial" w:cs="Arial"/>
                <w:sz w:val="24"/>
                <w:szCs w:val="24"/>
              </w:rPr>
              <w:t>elkem</w:t>
            </w:r>
          </w:p>
        </w:tc>
      </w:tr>
      <w:tr w:rsidR="00741C59" w:rsidRPr="00392A5D">
        <w:tc>
          <w:tcPr>
            <w:tcW w:w="1316"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12</w:t>
            </w:r>
          </w:p>
        </w:tc>
        <w:tc>
          <w:tcPr>
            <w:tcW w:w="1316" w:type="dxa"/>
            <w:tcBorders>
              <w:top w:val="single" w:sz="6" w:space="0" w:color="auto"/>
              <w:left w:val="single" w:sz="6" w:space="0" w:color="auto"/>
              <w:bottom w:val="single" w:sz="6" w:space="0" w:color="auto"/>
              <w:right w:val="single" w:sz="6" w:space="0" w:color="auto"/>
            </w:tcBorders>
          </w:tcPr>
          <w:p w:rsidR="00757A94" w:rsidRPr="00392A5D" w:rsidRDefault="00DB0D1A" w:rsidP="004C4BB3">
            <w:pPr>
              <w:jc w:val="center"/>
              <w:rPr>
                <w:rFonts w:ascii="Arial" w:hAnsi="Arial" w:cs="Arial"/>
                <w:sz w:val="24"/>
                <w:szCs w:val="24"/>
              </w:rPr>
            </w:pPr>
            <w:r w:rsidRPr="00392A5D">
              <w:rPr>
                <w:rFonts w:ascii="Arial" w:hAnsi="Arial" w:cs="Arial"/>
                <w:sz w:val="24"/>
                <w:szCs w:val="24"/>
              </w:rPr>
              <w:t>32</w:t>
            </w:r>
          </w:p>
        </w:tc>
        <w:tc>
          <w:tcPr>
            <w:tcW w:w="1316"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6</w:t>
            </w:r>
          </w:p>
        </w:tc>
        <w:tc>
          <w:tcPr>
            <w:tcW w:w="1316"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10</w:t>
            </w:r>
          </w:p>
        </w:tc>
        <w:tc>
          <w:tcPr>
            <w:tcW w:w="1469"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8</w:t>
            </w:r>
          </w:p>
        </w:tc>
        <w:tc>
          <w:tcPr>
            <w:tcW w:w="1204"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73</w:t>
            </w:r>
          </w:p>
        </w:tc>
      </w:tr>
    </w:tbl>
    <w:p w:rsidR="00741C59" w:rsidRPr="00392A5D" w:rsidRDefault="00741C59">
      <w:pPr>
        <w:rPr>
          <w:rFonts w:ascii="Arial" w:hAnsi="Arial" w:cs="Arial"/>
          <w:sz w:val="24"/>
          <w:szCs w:val="24"/>
        </w:rPr>
      </w:pPr>
    </w:p>
    <w:p w:rsidR="00741C59" w:rsidRDefault="00587BE8">
      <w:pPr>
        <w:rPr>
          <w:rFonts w:ascii="Arial" w:hAnsi="Arial" w:cs="Arial"/>
          <w:sz w:val="24"/>
          <w:szCs w:val="24"/>
        </w:rPr>
      </w:pPr>
      <w:r w:rsidRPr="00392A5D">
        <w:rPr>
          <w:rFonts w:ascii="Arial" w:hAnsi="Arial" w:cs="Arial"/>
          <w:sz w:val="24"/>
          <w:szCs w:val="24"/>
        </w:rPr>
        <w:t>c</w:t>
      </w:r>
      <w:r w:rsidR="00741C59" w:rsidRPr="00392A5D">
        <w:rPr>
          <w:rFonts w:ascii="Arial" w:hAnsi="Arial" w:cs="Arial"/>
          <w:sz w:val="24"/>
          <w:szCs w:val="24"/>
        </w:rPr>
        <w:t>) do učebních oborů ukončených závěrečnou zkouškou přijato</w:t>
      </w:r>
      <w:r w:rsidR="00CF7CF7" w:rsidRPr="00392A5D">
        <w:rPr>
          <w:rFonts w:ascii="Arial" w:hAnsi="Arial" w:cs="Arial"/>
          <w:sz w:val="24"/>
          <w:szCs w:val="24"/>
        </w:rPr>
        <w:t>:</w:t>
      </w:r>
    </w:p>
    <w:p w:rsidR="00524FCD" w:rsidRPr="00392A5D" w:rsidRDefault="00524FCD">
      <w:pPr>
        <w:rPr>
          <w:rFonts w:ascii="Arial" w:hAnsi="Arial" w:cs="Arial"/>
          <w:sz w:val="24"/>
          <w:szCs w:val="24"/>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741C59" w:rsidRPr="00392A5D">
        <w:tc>
          <w:tcPr>
            <w:tcW w:w="4606"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z nižších ročníků</w:t>
            </w:r>
          </w:p>
        </w:tc>
      </w:tr>
      <w:tr w:rsidR="00741C59" w:rsidRPr="00392A5D">
        <w:tc>
          <w:tcPr>
            <w:tcW w:w="4606" w:type="dxa"/>
            <w:tcBorders>
              <w:top w:val="single" w:sz="6" w:space="0" w:color="auto"/>
              <w:left w:val="single" w:sz="6" w:space="0" w:color="auto"/>
              <w:bottom w:val="single" w:sz="6" w:space="0" w:color="auto"/>
              <w:right w:val="single" w:sz="6" w:space="0" w:color="auto"/>
            </w:tcBorders>
          </w:tcPr>
          <w:p w:rsidR="00757A94" w:rsidRPr="00392A5D" w:rsidRDefault="00DB0D1A" w:rsidP="004C4BB3">
            <w:pPr>
              <w:jc w:val="center"/>
              <w:rPr>
                <w:rFonts w:ascii="Arial" w:hAnsi="Arial" w:cs="Arial"/>
                <w:sz w:val="24"/>
                <w:szCs w:val="24"/>
              </w:rPr>
            </w:pPr>
            <w:r w:rsidRPr="00392A5D">
              <w:rPr>
                <w:rFonts w:ascii="Arial" w:hAnsi="Arial" w:cs="Arial"/>
                <w:sz w:val="24"/>
                <w:szCs w:val="24"/>
              </w:rPr>
              <w:t>6</w:t>
            </w:r>
          </w:p>
        </w:tc>
        <w:tc>
          <w:tcPr>
            <w:tcW w:w="4606" w:type="dxa"/>
            <w:tcBorders>
              <w:top w:val="single" w:sz="6" w:space="0" w:color="auto"/>
              <w:left w:val="single" w:sz="6" w:space="0" w:color="auto"/>
              <w:bottom w:val="single" w:sz="6" w:space="0" w:color="auto"/>
              <w:right w:val="single" w:sz="6" w:space="0" w:color="auto"/>
            </w:tcBorders>
          </w:tcPr>
          <w:p w:rsidR="00741C59" w:rsidRPr="00392A5D" w:rsidRDefault="00DB0D1A" w:rsidP="004C4BB3">
            <w:pPr>
              <w:jc w:val="center"/>
              <w:rPr>
                <w:rFonts w:ascii="Arial" w:hAnsi="Arial" w:cs="Arial"/>
                <w:sz w:val="24"/>
                <w:szCs w:val="24"/>
              </w:rPr>
            </w:pPr>
            <w:r w:rsidRPr="00392A5D">
              <w:rPr>
                <w:rFonts w:ascii="Arial" w:hAnsi="Arial" w:cs="Arial"/>
                <w:sz w:val="24"/>
                <w:szCs w:val="24"/>
              </w:rPr>
              <w:t>0</w:t>
            </w:r>
          </w:p>
        </w:tc>
      </w:tr>
    </w:tbl>
    <w:p w:rsidR="00741C59" w:rsidRPr="00392A5D" w:rsidRDefault="00741C59">
      <w:pPr>
        <w:rPr>
          <w:rFonts w:ascii="Arial" w:hAnsi="Arial" w:cs="Arial"/>
          <w:sz w:val="24"/>
          <w:szCs w:val="24"/>
        </w:rPr>
      </w:pPr>
    </w:p>
    <w:p w:rsidR="00741C59" w:rsidRDefault="00741C59">
      <w:pPr>
        <w:rPr>
          <w:rFonts w:ascii="Arial" w:hAnsi="Arial" w:cs="Arial"/>
          <w:sz w:val="24"/>
          <w:szCs w:val="24"/>
        </w:rPr>
      </w:pPr>
      <w:r w:rsidRPr="00392A5D">
        <w:rPr>
          <w:rFonts w:ascii="Arial" w:hAnsi="Arial" w:cs="Arial"/>
          <w:sz w:val="24"/>
          <w:szCs w:val="24"/>
        </w:rPr>
        <w:t>1</w:t>
      </w:r>
      <w:r w:rsidR="001637AE" w:rsidRPr="00392A5D">
        <w:rPr>
          <w:rFonts w:ascii="Arial" w:hAnsi="Arial" w:cs="Arial"/>
          <w:sz w:val="24"/>
          <w:szCs w:val="24"/>
        </w:rPr>
        <w:t>6</w:t>
      </w:r>
      <w:r w:rsidRPr="00392A5D">
        <w:rPr>
          <w:rFonts w:ascii="Arial" w:hAnsi="Arial" w:cs="Arial"/>
          <w:sz w:val="24"/>
          <w:szCs w:val="24"/>
        </w:rPr>
        <w:t>. Počet žáků, kteří ukončili povinnou školní docházku a odešli ze školy</w:t>
      </w:r>
      <w:r w:rsidR="00CF7CF7" w:rsidRPr="00392A5D">
        <w:rPr>
          <w:rFonts w:ascii="Arial" w:hAnsi="Arial" w:cs="Arial"/>
          <w:sz w:val="24"/>
          <w:szCs w:val="24"/>
        </w:rPr>
        <w:t>:</w:t>
      </w:r>
    </w:p>
    <w:p w:rsidR="00524FCD" w:rsidRPr="00392A5D" w:rsidRDefault="00524FC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086"/>
        <w:gridCol w:w="2303"/>
        <w:gridCol w:w="2303"/>
      </w:tblGrid>
      <w:tr w:rsidR="00CF7CF7" w:rsidRPr="00392A5D" w:rsidTr="00FC6FC5">
        <w:trPr>
          <w:trHeight w:val="410"/>
        </w:trPr>
        <w:tc>
          <w:tcPr>
            <w:tcW w:w="2518" w:type="dxa"/>
            <w:shd w:val="clear" w:color="auto" w:fill="auto"/>
            <w:vAlign w:val="center"/>
          </w:tcPr>
          <w:p w:rsidR="00CF7CF7" w:rsidRPr="00392A5D" w:rsidRDefault="00CF7CF7">
            <w:pPr>
              <w:rPr>
                <w:rFonts w:ascii="Arial" w:hAnsi="Arial" w:cs="Arial"/>
                <w:sz w:val="24"/>
                <w:szCs w:val="24"/>
              </w:rPr>
            </w:pPr>
            <w:r w:rsidRPr="00392A5D">
              <w:rPr>
                <w:rFonts w:ascii="Arial" w:hAnsi="Arial" w:cs="Arial"/>
                <w:sz w:val="24"/>
                <w:szCs w:val="24"/>
              </w:rPr>
              <w:t>v devátém ročníku</w:t>
            </w:r>
            <w:r w:rsidRPr="00392A5D">
              <w:rPr>
                <w:rFonts w:ascii="Arial" w:hAnsi="Arial" w:cs="Arial"/>
                <w:sz w:val="24"/>
                <w:szCs w:val="24"/>
              </w:rPr>
              <w:tab/>
            </w:r>
          </w:p>
        </w:tc>
        <w:tc>
          <w:tcPr>
            <w:tcW w:w="2086" w:type="dxa"/>
            <w:shd w:val="clear" w:color="auto" w:fill="auto"/>
            <w:vAlign w:val="center"/>
          </w:tcPr>
          <w:p w:rsidR="00CF7CF7" w:rsidRPr="00392A5D" w:rsidRDefault="00DB0D1A" w:rsidP="00FC6FC5">
            <w:pPr>
              <w:jc w:val="center"/>
              <w:rPr>
                <w:rFonts w:ascii="Arial" w:hAnsi="Arial" w:cs="Arial"/>
                <w:sz w:val="24"/>
                <w:szCs w:val="24"/>
              </w:rPr>
            </w:pPr>
            <w:r w:rsidRPr="00392A5D">
              <w:rPr>
                <w:rFonts w:ascii="Arial" w:hAnsi="Arial" w:cs="Arial"/>
                <w:sz w:val="24"/>
                <w:szCs w:val="24"/>
              </w:rPr>
              <w:t>73</w:t>
            </w:r>
          </w:p>
        </w:tc>
        <w:tc>
          <w:tcPr>
            <w:tcW w:w="2303" w:type="dxa"/>
            <w:shd w:val="clear" w:color="auto" w:fill="auto"/>
            <w:vAlign w:val="center"/>
          </w:tcPr>
          <w:p w:rsidR="00CF7CF7" w:rsidRPr="00392A5D" w:rsidRDefault="00CF7CF7">
            <w:pPr>
              <w:rPr>
                <w:rFonts w:ascii="Arial" w:hAnsi="Arial" w:cs="Arial"/>
                <w:sz w:val="24"/>
                <w:szCs w:val="24"/>
              </w:rPr>
            </w:pPr>
            <w:r w:rsidRPr="00392A5D">
              <w:rPr>
                <w:rFonts w:ascii="Arial" w:hAnsi="Arial" w:cs="Arial"/>
                <w:sz w:val="24"/>
                <w:szCs w:val="24"/>
              </w:rPr>
              <w:t>v nižším ročníku</w:t>
            </w:r>
          </w:p>
        </w:tc>
        <w:tc>
          <w:tcPr>
            <w:tcW w:w="2303" w:type="dxa"/>
            <w:shd w:val="clear" w:color="auto" w:fill="auto"/>
            <w:vAlign w:val="center"/>
          </w:tcPr>
          <w:p w:rsidR="00CF7CF7" w:rsidRPr="00392A5D" w:rsidRDefault="00CF7CF7" w:rsidP="00FC6FC5">
            <w:pPr>
              <w:jc w:val="center"/>
              <w:rPr>
                <w:rFonts w:ascii="Arial" w:hAnsi="Arial" w:cs="Arial"/>
                <w:sz w:val="24"/>
                <w:szCs w:val="24"/>
              </w:rPr>
            </w:pPr>
          </w:p>
        </w:tc>
      </w:tr>
    </w:tbl>
    <w:p w:rsidR="005B2C2A" w:rsidRPr="00392A5D" w:rsidRDefault="005B2C2A">
      <w:pPr>
        <w:rPr>
          <w:rFonts w:ascii="Arial" w:hAnsi="Arial" w:cs="Arial"/>
          <w:sz w:val="24"/>
          <w:szCs w:val="24"/>
        </w:rPr>
      </w:pPr>
    </w:p>
    <w:p w:rsidR="00741C59" w:rsidRDefault="001637AE">
      <w:pPr>
        <w:rPr>
          <w:rFonts w:ascii="Arial" w:hAnsi="Arial" w:cs="Arial"/>
          <w:b/>
          <w:sz w:val="24"/>
          <w:szCs w:val="24"/>
        </w:rPr>
      </w:pPr>
      <w:r w:rsidRPr="00392A5D">
        <w:rPr>
          <w:rFonts w:ascii="Arial" w:hAnsi="Arial" w:cs="Arial"/>
          <w:b/>
          <w:sz w:val="24"/>
          <w:szCs w:val="24"/>
        </w:rPr>
        <w:t>17</w:t>
      </w:r>
      <w:r w:rsidR="00741C59" w:rsidRPr="00392A5D">
        <w:rPr>
          <w:rFonts w:ascii="Arial" w:hAnsi="Arial" w:cs="Arial"/>
          <w:b/>
          <w:sz w:val="24"/>
          <w:szCs w:val="24"/>
        </w:rPr>
        <w:t xml:space="preserve">. Volitelné a nepovinné předměty </w:t>
      </w:r>
      <w:r w:rsidR="005606CB" w:rsidRPr="00392A5D">
        <w:rPr>
          <w:rFonts w:ascii="Arial" w:hAnsi="Arial" w:cs="Arial"/>
          <w:b/>
          <w:sz w:val="24"/>
          <w:szCs w:val="24"/>
        </w:rPr>
        <w:t>v rámci polytechnické výchovy</w:t>
      </w:r>
    </w:p>
    <w:p w:rsidR="00524FCD" w:rsidRPr="00392A5D" w:rsidRDefault="00524FC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3994"/>
        <w:gridCol w:w="1551"/>
      </w:tblGrid>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Volitelné předměty</w:t>
            </w: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Finanční gramotnost</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115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Sborová flétna a zpěv</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13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Etická výchova</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117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Sportovní výchova</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130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Hra na flétnu a zpěv</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67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Sborový zpěv</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79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Dějiny umění</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12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Míčové hry</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 xml:space="preserve">31 žáků </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Atletika</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40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Nepovinné předměty</w:t>
            </w: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Zdravotní tělesná výchova</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147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8A5821">
            <w:pPr>
              <w:jc w:val="both"/>
              <w:rPr>
                <w:rFonts w:ascii="Arial" w:hAnsi="Arial" w:cs="Arial"/>
                <w:sz w:val="24"/>
                <w:szCs w:val="24"/>
              </w:rPr>
            </w:pPr>
            <w:r w:rsidRPr="00392A5D">
              <w:rPr>
                <w:rFonts w:ascii="Arial" w:hAnsi="Arial" w:cs="Arial"/>
                <w:sz w:val="24"/>
                <w:szCs w:val="24"/>
              </w:rPr>
              <w:t>Sportovní výchova</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73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Atletika</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9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Velký sbor</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57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Německý jazyk</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71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Teorie fotbalu</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91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Kopaná</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18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Míčové hry</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8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 xml:space="preserve">Dějiny umění </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41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Anglický jazyk</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162 žáků</w:t>
            </w:r>
          </w:p>
        </w:tc>
      </w:tr>
      <w:tr w:rsidR="008A5821" w:rsidRPr="00392A5D" w:rsidTr="003F31E8">
        <w:tc>
          <w:tcPr>
            <w:tcW w:w="0" w:type="auto"/>
            <w:shd w:val="clear" w:color="auto" w:fill="auto"/>
            <w:vAlign w:val="center"/>
          </w:tcPr>
          <w:p w:rsidR="008A5821" w:rsidRPr="00392A5D" w:rsidRDefault="008A5821" w:rsidP="003F31E8">
            <w:pPr>
              <w:jc w:val="both"/>
              <w:rPr>
                <w:rFonts w:ascii="Arial" w:hAnsi="Arial" w:cs="Arial"/>
                <w:sz w:val="24"/>
                <w:szCs w:val="24"/>
              </w:rPr>
            </w:pPr>
          </w:p>
        </w:tc>
        <w:tc>
          <w:tcPr>
            <w:tcW w:w="3994" w:type="dxa"/>
            <w:shd w:val="clear" w:color="auto" w:fill="auto"/>
            <w:vAlign w:val="center"/>
          </w:tcPr>
          <w:p w:rsidR="008A5821" w:rsidRPr="00392A5D" w:rsidRDefault="008A5821" w:rsidP="003F31E8">
            <w:pPr>
              <w:jc w:val="both"/>
              <w:rPr>
                <w:rFonts w:ascii="Arial" w:hAnsi="Arial" w:cs="Arial"/>
                <w:sz w:val="24"/>
                <w:szCs w:val="24"/>
              </w:rPr>
            </w:pPr>
            <w:r w:rsidRPr="00392A5D">
              <w:rPr>
                <w:rFonts w:ascii="Arial" w:hAnsi="Arial" w:cs="Arial"/>
                <w:sz w:val="24"/>
                <w:szCs w:val="24"/>
              </w:rPr>
              <w:t>Francouzský jazyk</w:t>
            </w:r>
          </w:p>
        </w:tc>
        <w:tc>
          <w:tcPr>
            <w:tcW w:w="1551" w:type="dxa"/>
            <w:shd w:val="clear" w:color="auto" w:fill="auto"/>
            <w:vAlign w:val="center"/>
          </w:tcPr>
          <w:p w:rsidR="008A5821" w:rsidRPr="00392A5D" w:rsidRDefault="008A5821" w:rsidP="003F31E8">
            <w:pPr>
              <w:jc w:val="right"/>
              <w:rPr>
                <w:rFonts w:ascii="Arial" w:hAnsi="Arial" w:cs="Arial"/>
                <w:sz w:val="24"/>
                <w:szCs w:val="24"/>
              </w:rPr>
            </w:pPr>
            <w:r w:rsidRPr="00392A5D">
              <w:rPr>
                <w:rFonts w:ascii="Arial" w:hAnsi="Arial" w:cs="Arial"/>
                <w:sz w:val="24"/>
                <w:szCs w:val="24"/>
              </w:rPr>
              <w:t>27 žáků</w:t>
            </w:r>
          </w:p>
        </w:tc>
      </w:tr>
    </w:tbl>
    <w:p w:rsidR="005B2C2A" w:rsidRPr="00392A5D" w:rsidRDefault="005B2C2A">
      <w:pPr>
        <w:rPr>
          <w:rFonts w:ascii="Arial" w:hAnsi="Arial" w:cs="Arial"/>
          <w:b/>
          <w:sz w:val="24"/>
          <w:szCs w:val="24"/>
        </w:rPr>
      </w:pPr>
    </w:p>
    <w:p w:rsidR="00741C59" w:rsidRPr="00392A5D" w:rsidRDefault="00741C59" w:rsidP="00BC2942">
      <w:pPr>
        <w:ind w:left="360" w:hanging="502"/>
        <w:jc w:val="both"/>
        <w:rPr>
          <w:rFonts w:ascii="Arial" w:hAnsi="Arial" w:cs="Arial"/>
          <w:sz w:val="24"/>
          <w:szCs w:val="24"/>
        </w:rPr>
      </w:pPr>
      <w:r w:rsidRPr="00392A5D">
        <w:rPr>
          <w:rFonts w:ascii="Arial" w:hAnsi="Arial" w:cs="Arial"/>
          <w:b/>
          <w:sz w:val="24"/>
          <w:szCs w:val="24"/>
        </w:rPr>
        <w:t>1</w:t>
      </w:r>
      <w:r w:rsidR="001637AE" w:rsidRPr="00392A5D">
        <w:rPr>
          <w:rFonts w:ascii="Arial" w:hAnsi="Arial" w:cs="Arial"/>
          <w:b/>
          <w:sz w:val="24"/>
          <w:szCs w:val="24"/>
        </w:rPr>
        <w:t>8</w:t>
      </w:r>
      <w:r w:rsidRPr="00392A5D">
        <w:rPr>
          <w:rFonts w:ascii="Arial" w:hAnsi="Arial" w:cs="Arial"/>
          <w:b/>
          <w:sz w:val="24"/>
          <w:szCs w:val="24"/>
        </w:rPr>
        <w:t>. Kroužky</w:t>
      </w:r>
      <w:r w:rsidR="005606CB" w:rsidRPr="00392A5D">
        <w:rPr>
          <w:rFonts w:ascii="Arial" w:hAnsi="Arial" w:cs="Arial"/>
          <w:b/>
          <w:sz w:val="24"/>
          <w:szCs w:val="24"/>
        </w:rPr>
        <w:t xml:space="preserve"> v rámci polytechnické výchovy</w:t>
      </w:r>
      <w:r w:rsidR="005606CB" w:rsidRPr="00392A5D">
        <w:rPr>
          <w:rFonts w:ascii="Arial" w:hAnsi="Arial" w:cs="Arial"/>
          <w:i/>
          <w:sz w:val="24"/>
          <w:szCs w:val="24"/>
        </w:rPr>
        <w:t>:</w:t>
      </w:r>
    </w:p>
    <w:p w:rsidR="00741C59" w:rsidRPr="00392A5D" w:rsidRDefault="00741C59">
      <w:pPr>
        <w:pStyle w:val="Zkladntext21"/>
        <w:jc w:val="both"/>
        <w:rPr>
          <w:rFonts w:ascii="Arial" w:hAnsi="Arial" w:cs="Arial"/>
          <w:szCs w:val="24"/>
        </w:rPr>
      </w:pPr>
    </w:p>
    <w:tbl>
      <w:tblPr>
        <w:tblW w:w="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0"/>
        <w:gridCol w:w="1024"/>
      </w:tblGrid>
      <w:tr w:rsidR="004031FB" w:rsidRPr="00392A5D" w:rsidTr="00A80EFA">
        <w:trPr>
          <w:trHeight w:val="314"/>
        </w:trPr>
        <w:tc>
          <w:tcPr>
            <w:tcW w:w="0" w:type="auto"/>
            <w:shd w:val="clear" w:color="auto" w:fill="auto"/>
            <w:vAlign w:val="center"/>
          </w:tcPr>
          <w:p w:rsidR="004031FB" w:rsidRPr="00392A5D" w:rsidRDefault="004031FB" w:rsidP="004031FB">
            <w:pPr>
              <w:pStyle w:val="Zkladntext21"/>
              <w:rPr>
                <w:rFonts w:ascii="Arial" w:hAnsi="Arial" w:cs="Arial"/>
                <w:szCs w:val="24"/>
              </w:rPr>
            </w:pPr>
            <w:r w:rsidRPr="00392A5D">
              <w:rPr>
                <w:rFonts w:ascii="Arial" w:hAnsi="Arial" w:cs="Arial"/>
                <w:szCs w:val="24"/>
              </w:rPr>
              <w:t>Šikovné ruce</w:t>
            </w:r>
          </w:p>
        </w:tc>
        <w:tc>
          <w:tcPr>
            <w:tcW w:w="0" w:type="auto"/>
            <w:shd w:val="clear" w:color="auto" w:fill="auto"/>
            <w:vAlign w:val="center"/>
          </w:tcPr>
          <w:p w:rsidR="004031FB" w:rsidRPr="00392A5D" w:rsidRDefault="004031FB" w:rsidP="00B9158B">
            <w:pPr>
              <w:pStyle w:val="Zkladntext21"/>
              <w:jc w:val="both"/>
              <w:rPr>
                <w:rFonts w:ascii="Arial" w:hAnsi="Arial" w:cs="Arial"/>
                <w:szCs w:val="24"/>
              </w:rPr>
            </w:pPr>
            <w:r w:rsidRPr="00392A5D">
              <w:rPr>
                <w:rFonts w:ascii="Arial" w:hAnsi="Arial" w:cs="Arial"/>
                <w:szCs w:val="24"/>
              </w:rPr>
              <w:t>1</w:t>
            </w:r>
            <w:r w:rsidR="00B9158B" w:rsidRPr="00392A5D">
              <w:rPr>
                <w:rFonts w:ascii="Arial" w:hAnsi="Arial" w:cs="Arial"/>
                <w:szCs w:val="24"/>
              </w:rPr>
              <w:t>3</w:t>
            </w:r>
            <w:r w:rsidRPr="00392A5D">
              <w:rPr>
                <w:rFonts w:ascii="Arial" w:hAnsi="Arial" w:cs="Arial"/>
                <w:szCs w:val="24"/>
              </w:rPr>
              <w:t xml:space="preserve"> žáků</w:t>
            </w:r>
          </w:p>
        </w:tc>
      </w:tr>
      <w:tr w:rsidR="004031FB" w:rsidRPr="00392A5D" w:rsidTr="00A80EFA">
        <w:trPr>
          <w:trHeight w:val="315"/>
        </w:trPr>
        <w:tc>
          <w:tcPr>
            <w:tcW w:w="0" w:type="auto"/>
            <w:shd w:val="clear" w:color="auto" w:fill="auto"/>
            <w:vAlign w:val="center"/>
          </w:tcPr>
          <w:p w:rsidR="004031FB" w:rsidRPr="00392A5D" w:rsidRDefault="004031FB" w:rsidP="004031FB">
            <w:pPr>
              <w:pStyle w:val="Zkladntext21"/>
              <w:rPr>
                <w:rFonts w:ascii="Arial" w:hAnsi="Arial" w:cs="Arial"/>
                <w:szCs w:val="24"/>
              </w:rPr>
            </w:pPr>
            <w:r w:rsidRPr="00392A5D">
              <w:rPr>
                <w:rFonts w:ascii="Arial" w:hAnsi="Arial" w:cs="Arial"/>
                <w:szCs w:val="24"/>
              </w:rPr>
              <w:t>Keramika</w:t>
            </w:r>
          </w:p>
        </w:tc>
        <w:tc>
          <w:tcPr>
            <w:tcW w:w="0" w:type="auto"/>
            <w:shd w:val="clear" w:color="auto" w:fill="auto"/>
            <w:vAlign w:val="center"/>
          </w:tcPr>
          <w:p w:rsidR="004031FB" w:rsidRPr="00392A5D" w:rsidRDefault="004031FB" w:rsidP="004031FB">
            <w:pPr>
              <w:pStyle w:val="Zkladntext21"/>
              <w:jc w:val="both"/>
              <w:rPr>
                <w:rFonts w:ascii="Arial" w:hAnsi="Arial" w:cs="Arial"/>
                <w:szCs w:val="24"/>
              </w:rPr>
            </w:pPr>
            <w:r w:rsidRPr="00392A5D">
              <w:rPr>
                <w:rFonts w:ascii="Arial" w:hAnsi="Arial" w:cs="Arial"/>
                <w:szCs w:val="24"/>
              </w:rPr>
              <w:t>13 žáků</w:t>
            </w:r>
          </w:p>
        </w:tc>
      </w:tr>
      <w:tr w:rsidR="004031FB" w:rsidRPr="00392A5D" w:rsidTr="00A80EFA">
        <w:trPr>
          <w:trHeight w:val="314"/>
        </w:trPr>
        <w:tc>
          <w:tcPr>
            <w:tcW w:w="0" w:type="auto"/>
            <w:shd w:val="clear" w:color="auto" w:fill="auto"/>
            <w:vAlign w:val="center"/>
          </w:tcPr>
          <w:p w:rsidR="004031FB" w:rsidRPr="00392A5D" w:rsidRDefault="004031FB" w:rsidP="004031FB">
            <w:pPr>
              <w:pStyle w:val="Zkladntext21"/>
              <w:rPr>
                <w:rFonts w:ascii="Arial" w:hAnsi="Arial" w:cs="Arial"/>
                <w:szCs w:val="24"/>
              </w:rPr>
            </w:pPr>
            <w:r w:rsidRPr="00392A5D">
              <w:rPr>
                <w:rFonts w:ascii="Arial" w:hAnsi="Arial" w:cs="Arial"/>
                <w:szCs w:val="24"/>
              </w:rPr>
              <w:t>Doučování matematiky a příprava na přijímací zkoušky pro 9. ročník</w:t>
            </w:r>
          </w:p>
        </w:tc>
        <w:tc>
          <w:tcPr>
            <w:tcW w:w="0" w:type="auto"/>
            <w:shd w:val="clear" w:color="auto" w:fill="auto"/>
            <w:vAlign w:val="center"/>
          </w:tcPr>
          <w:p w:rsidR="004031FB" w:rsidRPr="00392A5D" w:rsidRDefault="00B9158B" w:rsidP="00B9158B">
            <w:pPr>
              <w:pStyle w:val="Zkladntext21"/>
              <w:jc w:val="both"/>
              <w:rPr>
                <w:rFonts w:ascii="Arial" w:hAnsi="Arial" w:cs="Arial"/>
                <w:szCs w:val="24"/>
              </w:rPr>
            </w:pPr>
            <w:r w:rsidRPr="00392A5D">
              <w:rPr>
                <w:rFonts w:ascii="Arial" w:hAnsi="Arial" w:cs="Arial"/>
                <w:szCs w:val="24"/>
              </w:rPr>
              <w:t>45</w:t>
            </w:r>
            <w:r w:rsidR="004031FB" w:rsidRPr="00392A5D">
              <w:rPr>
                <w:rFonts w:ascii="Arial" w:hAnsi="Arial" w:cs="Arial"/>
                <w:szCs w:val="24"/>
              </w:rPr>
              <w:t xml:space="preserve"> žáků</w:t>
            </w:r>
          </w:p>
        </w:tc>
      </w:tr>
      <w:tr w:rsidR="004031FB" w:rsidRPr="00392A5D" w:rsidTr="00A80EFA">
        <w:trPr>
          <w:trHeight w:val="315"/>
        </w:trPr>
        <w:tc>
          <w:tcPr>
            <w:tcW w:w="0" w:type="auto"/>
            <w:shd w:val="clear" w:color="auto" w:fill="auto"/>
            <w:vAlign w:val="center"/>
          </w:tcPr>
          <w:p w:rsidR="004031FB" w:rsidRPr="00392A5D" w:rsidRDefault="004031FB" w:rsidP="004031FB">
            <w:pPr>
              <w:pStyle w:val="Zkladntext21"/>
              <w:rPr>
                <w:rFonts w:ascii="Arial" w:hAnsi="Arial" w:cs="Arial"/>
                <w:szCs w:val="24"/>
              </w:rPr>
            </w:pPr>
            <w:r w:rsidRPr="00392A5D">
              <w:rPr>
                <w:rFonts w:ascii="Arial" w:hAnsi="Arial" w:cs="Arial"/>
                <w:szCs w:val="24"/>
              </w:rPr>
              <w:t>Počítačová školička</w:t>
            </w:r>
          </w:p>
        </w:tc>
        <w:tc>
          <w:tcPr>
            <w:tcW w:w="0" w:type="auto"/>
            <w:shd w:val="clear" w:color="auto" w:fill="auto"/>
            <w:vAlign w:val="center"/>
          </w:tcPr>
          <w:p w:rsidR="004031FB" w:rsidRPr="00392A5D" w:rsidRDefault="004031FB" w:rsidP="004031FB">
            <w:pPr>
              <w:pStyle w:val="Zkladntext21"/>
              <w:jc w:val="both"/>
              <w:rPr>
                <w:rFonts w:ascii="Arial" w:hAnsi="Arial" w:cs="Arial"/>
                <w:szCs w:val="24"/>
              </w:rPr>
            </w:pPr>
            <w:r w:rsidRPr="00392A5D">
              <w:rPr>
                <w:rFonts w:ascii="Arial" w:hAnsi="Arial" w:cs="Arial"/>
                <w:szCs w:val="24"/>
              </w:rPr>
              <w:t>19 žáků</w:t>
            </w:r>
          </w:p>
        </w:tc>
      </w:tr>
    </w:tbl>
    <w:p w:rsidR="004031FB" w:rsidRPr="00392A5D" w:rsidRDefault="004031FB">
      <w:pPr>
        <w:pStyle w:val="Zkladntext21"/>
        <w:jc w:val="both"/>
        <w:rPr>
          <w:rFonts w:ascii="Arial" w:hAnsi="Arial" w:cs="Arial"/>
          <w:szCs w:val="24"/>
        </w:rPr>
      </w:pPr>
    </w:p>
    <w:p w:rsidR="00741C59" w:rsidRPr="00392A5D" w:rsidRDefault="001637AE">
      <w:pPr>
        <w:pStyle w:val="Zkladntext21"/>
        <w:rPr>
          <w:rFonts w:ascii="Arial" w:hAnsi="Arial" w:cs="Arial"/>
          <w:b/>
          <w:szCs w:val="24"/>
        </w:rPr>
      </w:pPr>
      <w:r w:rsidRPr="00392A5D">
        <w:rPr>
          <w:rFonts w:ascii="Arial" w:hAnsi="Arial" w:cs="Arial"/>
          <w:b/>
          <w:szCs w:val="24"/>
        </w:rPr>
        <w:t>19</w:t>
      </w:r>
      <w:r w:rsidR="00741C59" w:rsidRPr="00392A5D">
        <w:rPr>
          <w:rFonts w:ascii="Arial" w:hAnsi="Arial" w:cs="Arial"/>
          <w:b/>
          <w:szCs w:val="24"/>
        </w:rPr>
        <w:t>. Školní družina</w:t>
      </w:r>
      <w:r w:rsidR="003F0D8C" w:rsidRPr="00392A5D">
        <w:rPr>
          <w:rFonts w:ascii="Arial" w:hAnsi="Arial" w:cs="Arial"/>
          <w:b/>
          <w:szCs w:val="24"/>
        </w:rPr>
        <w:t>,</w:t>
      </w:r>
      <w:r w:rsidR="00741C59" w:rsidRPr="00392A5D">
        <w:rPr>
          <w:rFonts w:ascii="Arial" w:hAnsi="Arial" w:cs="Arial"/>
          <w:b/>
          <w:szCs w:val="24"/>
        </w:rPr>
        <w:t xml:space="preserve"> </w:t>
      </w:r>
      <w:r w:rsidR="003F0D8C" w:rsidRPr="00392A5D">
        <w:rPr>
          <w:rFonts w:ascii="Arial" w:hAnsi="Arial" w:cs="Arial"/>
          <w:b/>
          <w:szCs w:val="24"/>
        </w:rPr>
        <w:t xml:space="preserve">školní </w:t>
      </w:r>
      <w:r w:rsidR="00741C59" w:rsidRPr="00392A5D">
        <w:rPr>
          <w:rFonts w:ascii="Arial" w:hAnsi="Arial" w:cs="Arial"/>
          <w:b/>
          <w:szCs w:val="24"/>
        </w:rPr>
        <w:t>klub</w:t>
      </w:r>
      <w:r w:rsidR="005F7B4F" w:rsidRPr="00392A5D">
        <w:rPr>
          <w:rFonts w:ascii="Arial" w:hAnsi="Arial" w:cs="Arial"/>
          <w:b/>
          <w:szCs w:val="24"/>
        </w:rPr>
        <w:t>:</w:t>
      </w:r>
      <w:bookmarkStart w:id="1" w:name="_GoBack"/>
      <w:bookmarkEnd w:id="1"/>
    </w:p>
    <w:p w:rsidR="005B2C2A" w:rsidRPr="00392A5D" w:rsidRDefault="005B2C2A">
      <w:pPr>
        <w:pStyle w:val="Zkladntext21"/>
        <w:rPr>
          <w:rFonts w:ascii="Arial" w:hAnsi="Arial" w:cs="Arial"/>
          <w:b/>
          <w:szCs w:val="24"/>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i/>
                <w:sz w:val="24"/>
                <w:szCs w:val="24"/>
              </w:rPr>
              <w:t xml:space="preserve">  </w:t>
            </w:r>
          </w:p>
        </w:tc>
        <w:tc>
          <w:tcPr>
            <w:tcW w:w="3071"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počet oddělení</w:t>
            </w:r>
          </w:p>
        </w:tc>
        <w:tc>
          <w:tcPr>
            <w:tcW w:w="3071"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počet žáků</w:t>
            </w:r>
          </w:p>
        </w:tc>
      </w:tr>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školní družina</w:t>
            </w:r>
          </w:p>
        </w:tc>
        <w:tc>
          <w:tcPr>
            <w:tcW w:w="3071" w:type="dxa"/>
            <w:tcBorders>
              <w:top w:val="single" w:sz="6" w:space="0" w:color="auto"/>
              <w:left w:val="single" w:sz="6" w:space="0" w:color="auto"/>
              <w:bottom w:val="single" w:sz="6" w:space="0" w:color="auto"/>
              <w:right w:val="single" w:sz="6" w:space="0" w:color="auto"/>
            </w:tcBorders>
          </w:tcPr>
          <w:p w:rsidR="00741C59" w:rsidRPr="00392A5D" w:rsidRDefault="00C800B4" w:rsidP="004C4BB3">
            <w:pPr>
              <w:jc w:val="center"/>
              <w:rPr>
                <w:rFonts w:ascii="Arial" w:hAnsi="Arial" w:cs="Arial"/>
                <w:sz w:val="24"/>
                <w:szCs w:val="24"/>
              </w:rPr>
            </w:pPr>
            <w:r w:rsidRPr="00392A5D">
              <w:rPr>
                <w:rFonts w:ascii="Arial" w:hAnsi="Arial" w:cs="Arial"/>
                <w:sz w:val="24"/>
                <w:szCs w:val="24"/>
              </w:rPr>
              <w:t>6</w:t>
            </w:r>
          </w:p>
        </w:tc>
        <w:tc>
          <w:tcPr>
            <w:tcW w:w="3071" w:type="dxa"/>
            <w:tcBorders>
              <w:top w:val="single" w:sz="6" w:space="0" w:color="auto"/>
              <w:left w:val="single" w:sz="6" w:space="0" w:color="auto"/>
              <w:bottom w:val="single" w:sz="6" w:space="0" w:color="auto"/>
              <w:right w:val="single" w:sz="6" w:space="0" w:color="auto"/>
            </w:tcBorders>
          </w:tcPr>
          <w:p w:rsidR="00741C59" w:rsidRPr="00392A5D" w:rsidRDefault="00C800B4" w:rsidP="004C4BB3">
            <w:pPr>
              <w:jc w:val="center"/>
              <w:rPr>
                <w:rFonts w:ascii="Arial" w:hAnsi="Arial" w:cs="Arial"/>
                <w:sz w:val="24"/>
                <w:szCs w:val="24"/>
              </w:rPr>
            </w:pPr>
            <w:r w:rsidRPr="00392A5D">
              <w:rPr>
                <w:rFonts w:ascii="Arial" w:hAnsi="Arial" w:cs="Arial"/>
                <w:sz w:val="24"/>
                <w:szCs w:val="24"/>
              </w:rPr>
              <w:t>165</w:t>
            </w:r>
          </w:p>
        </w:tc>
      </w:tr>
      <w:tr w:rsidR="00741C59" w:rsidRPr="00392A5D">
        <w:tc>
          <w:tcPr>
            <w:tcW w:w="3070"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školní klub</w:t>
            </w:r>
          </w:p>
        </w:tc>
        <w:tc>
          <w:tcPr>
            <w:tcW w:w="3071" w:type="dxa"/>
            <w:tcBorders>
              <w:top w:val="single" w:sz="6" w:space="0" w:color="auto"/>
              <w:left w:val="single" w:sz="6" w:space="0" w:color="auto"/>
              <w:bottom w:val="single" w:sz="6" w:space="0" w:color="auto"/>
              <w:right w:val="single" w:sz="6" w:space="0" w:color="auto"/>
            </w:tcBorders>
          </w:tcPr>
          <w:p w:rsidR="00741C59" w:rsidRPr="00392A5D" w:rsidRDefault="00C800B4" w:rsidP="004C4BB3">
            <w:pPr>
              <w:jc w:val="center"/>
              <w:rPr>
                <w:rFonts w:ascii="Arial" w:hAnsi="Arial" w:cs="Arial"/>
                <w:sz w:val="24"/>
                <w:szCs w:val="24"/>
              </w:rPr>
            </w:pPr>
            <w:r w:rsidRPr="00392A5D">
              <w:rPr>
                <w:rFonts w:ascii="Arial" w:hAnsi="Arial" w:cs="Arial"/>
                <w:sz w:val="24"/>
                <w:szCs w:val="24"/>
              </w:rPr>
              <w:t>2</w:t>
            </w:r>
          </w:p>
        </w:tc>
        <w:tc>
          <w:tcPr>
            <w:tcW w:w="3071" w:type="dxa"/>
            <w:tcBorders>
              <w:top w:val="single" w:sz="6" w:space="0" w:color="auto"/>
              <w:left w:val="single" w:sz="6" w:space="0" w:color="auto"/>
              <w:bottom w:val="single" w:sz="6" w:space="0" w:color="auto"/>
              <w:right w:val="single" w:sz="6" w:space="0" w:color="auto"/>
            </w:tcBorders>
          </w:tcPr>
          <w:p w:rsidR="00741C59" w:rsidRPr="00392A5D" w:rsidRDefault="00C800B4" w:rsidP="004C4BB3">
            <w:pPr>
              <w:jc w:val="center"/>
              <w:rPr>
                <w:rFonts w:ascii="Arial" w:hAnsi="Arial" w:cs="Arial"/>
                <w:sz w:val="24"/>
                <w:szCs w:val="24"/>
              </w:rPr>
            </w:pPr>
            <w:r w:rsidRPr="00392A5D">
              <w:rPr>
                <w:rFonts w:ascii="Arial" w:hAnsi="Arial" w:cs="Arial"/>
                <w:sz w:val="24"/>
                <w:szCs w:val="24"/>
              </w:rPr>
              <w:t>51</w:t>
            </w:r>
          </w:p>
        </w:tc>
      </w:tr>
    </w:tbl>
    <w:p w:rsidR="00524FCD" w:rsidRDefault="00524FCD" w:rsidP="00C800B4">
      <w:pPr>
        <w:pStyle w:val="Standard"/>
        <w:rPr>
          <w:rFonts w:ascii="Arial" w:hAnsi="Arial" w:cs="Arial"/>
        </w:rPr>
      </w:pPr>
    </w:p>
    <w:p w:rsidR="00C800B4" w:rsidRPr="00392A5D" w:rsidRDefault="00C800B4" w:rsidP="00524FCD">
      <w:pPr>
        <w:pStyle w:val="Standard"/>
        <w:jc w:val="both"/>
        <w:rPr>
          <w:rFonts w:ascii="Arial" w:hAnsi="Arial" w:cs="Arial"/>
        </w:rPr>
      </w:pPr>
      <w:r w:rsidRPr="00392A5D">
        <w:rPr>
          <w:rFonts w:ascii="Arial" w:hAnsi="Arial" w:cs="Arial"/>
        </w:rPr>
        <w:t>Letošní školní rok navštěvovalo školní družinu 165 žáků a školní klub 51 dětí, z toho 108 chlapců a 108 dívek.</w:t>
      </w:r>
    </w:p>
    <w:p w:rsidR="00C800B4" w:rsidRPr="00392A5D" w:rsidRDefault="00C800B4" w:rsidP="00524FCD">
      <w:pPr>
        <w:pStyle w:val="Standard"/>
        <w:jc w:val="both"/>
        <w:rPr>
          <w:rFonts w:ascii="Arial" w:hAnsi="Arial" w:cs="Arial"/>
        </w:rPr>
      </w:pPr>
      <w:r w:rsidRPr="00392A5D">
        <w:rPr>
          <w:rFonts w:ascii="Arial" w:hAnsi="Arial" w:cs="Arial"/>
        </w:rPr>
        <w:t>Žáci byli rozděleni do šesti oddělení školní družiny a dvou oddělení školního klubu. Školní družinu navštěvovali žáci z prvních až třetích tříd, žáci čtvrtých, pátých a šestých tříd navštěvovali školní klub</w:t>
      </w:r>
      <w:r w:rsidRPr="00392A5D">
        <w:rPr>
          <w:rFonts w:ascii="Arial" w:hAnsi="Arial" w:cs="Arial"/>
          <w:b/>
        </w:rPr>
        <w:t>.</w:t>
      </w:r>
      <w:r w:rsidRPr="00392A5D">
        <w:rPr>
          <w:rFonts w:ascii="Arial" w:hAnsi="Arial" w:cs="Arial"/>
        </w:rPr>
        <w:t xml:space="preserve"> </w:t>
      </w:r>
    </w:p>
    <w:p w:rsidR="00C800B4" w:rsidRPr="00392A5D" w:rsidRDefault="00C800B4" w:rsidP="00524FCD">
      <w:pPr>
        <w:pStyle w:val="Normlnweb"/>
        <w:jc w:val="both"/>
        <w:rPr>
          <w:rFonts w:ascii="Arial" w:hAnsi="Arial" w:cs="Arial"/>
        </w:rPr>
      </w:pPr>
      <w:r w:rsidRPr="00392A5D">
        <w:rPr>
          <w:rFonts w:ascii="Arial" w:hAnsi="Arial" w:cs="Arial"/>
          <w:u w:val="single"/>
        </w:rPr>
        <w:t>Činnost ve školní družině a školním klubu</w:t>
      </w:r>
    </w:p>
    <w:p w:rsidR="00C800B4" w:rsidRPr="00392A5D" w:rsidRDefault="00C800B4" w:rsidP="00524FCD">
      <w:pPr>
        <w:pStyle w:val="Normlnweb"/>
        <w:jc w:val="both"/>
        <w:rPr>
          <w:rFonts w:ascii="Arial" w:hAnsi="Arial" w:cs="Arial"/>
        </w:rPr>
      </w:pPr>
      <w:r w:rsidRPr="00392A5D">
        <w:rPr>
          <w:rFonts w:ascii="Arial" w:hAnsi="Arial" w:cs="Arial"/>
        </w:rPr>
        <w:t>Během celého školního roku vychovatelky plnily obsah a cíle ŠVP. Do svých měsíčních plánů zařadily jednotlivé formy výchovně vzdělávací a zájmové činnosti. Plnily plán ročního plánu ŠD+ŠK. Mimo pravidelného programu a činnosti v jednotlivých odděleních se děti zúčastnily akcí pořádaných školou – Halloween, Vánoční trhy na školním hřišti. V zimním období chodily vychovatelky s dětmi bobovat na Ladronku nebo k Břevnovskému klášteru. Většina oddělení v měsíci březnu navštívila městskou knihovnu, kde byla připravená beseda o knihách a důležitosti četby knih. Školní družina se od jarních měsíců zaměřila na dopravní výchovu a prohlubování znalostí v této oblasti. Každé oddělení chodilo pravidelně 2x v měsíci na dopravní hřiště na Vypichu, kde své znalosti děti procvičovaly v praxi. V letošním roce jsme pravidelně 1x měsíčně navštěvovali kino Pyramida. V zimním období děti shlédly několik divadelních představení ve škole. Tato představení si děti velmi oblíbily. Velký úspěch opět mělo vystoupení kouzelníka Marca, který zapojil děti do svého programu. 1. třídy a 2</w:t>
      </w:r>
      <w:r w:rsidR="00865044" w:rsidRPr="00392A5D">
        <w:rPr>
          <w:rFonts w:ascii="Arial" w:hAnsi="Arial" w:cs="Arial"/>
        </w:rPr>
        <w:t>. třídy navštívily tři představení</w:t>
      </w:r>
      <w:r w:rsidRPr="00392A5D">
        <w:rPr>
          <w:rFonts w:ascii="Arial" w:hAnsi="Arial" w:cs="Arial"/>
        </w:rPr>
        <w:t xml:space="preserve"> v divadle Spejbla a Hurvínka.  Při pravidelných vycházkách děti poznávaly své okolí (Ladronka, obora Hvězda, Hládkov, okolí školy, části Břevnova,</w:t>
      </w:r>
      <w:r w:rsidR="00E62B5A" w:rsidRPr="00392A5D">
        <w:rPr>
          <w:rFonts w:ascii="Arial" w:hAnsi="Arial" w:cs="Arial"/>
        </w:rPr>
        <w:t xml:space="preserve"> Kláštěrní za</w:t>
      </w:r>
      <w:r w:rsidRPr="00392A5D">
        <w:rPr>
          <w:rFonts w:ascii="Arial" w:hAnsi="Arial" w:cs="Arial"/>
        </w:rPr>
        <w:t>hradu)</w:t>
      </w:r>
    </w:p>
    <w:p w:rsidR="00C800B4" w:rsidRPr="00392A5D" w:rsidRDefault="00C800B4" w:rsidP="00524FCD">
      <w:pPr>
        <w:pStyle w:val="Normlnweb"/>
        <w:jc w:val="both"/>
        <w:rPr>
          <w:rFonts w:ascii="Arial" w:hAnsi="Arial" w:cs="Arial"/>
        </w:rPr>
      </w:pPr>
      <w:r w:rsidRPr="00392A5D">
        <w:rPr>
          <w:rFonts w:ascii="Arial" w:hAnsi="Arial" w:cs="Arial"/>
        </w:rPr>
        <w:t xml:space="preserve">I letos některá oddělení navštívila mnoho zajímavých výstav a projektů v zemědělském muzeu. Tradičně připravily vychovatelky vánoční posezení s dárky ve svém oddělení, masopustní hry na jaře a na konec školního roku sportovní odpoledne. </w:t>
      </w:r>
    </w:p>
    <w:p w:rsidR="00C800B4" w:rsidRPr="00392A5D" w:rsidRDefault="00C800B4" w:rsidP="00524FCD">
      <w:pPr>
        <w:pStyle w:val="Normlnweb"/>
        <w:jc w:val="both"/>
        <w:rPr>
          <w:rFonts w:ascii="Arial" w:hAnsi="Arial" w:cs="Arial"/>
        </w:rPr>
      </w:pPr>
      <w:r w:rsidRPr="00392A5D">
        <w:rPr>
          <w:rFonts w:ascii="Arial" w:hAnsi="Arial" w:cs="Arial"/>
        </w:rPr>
        <w:t>Anglická i francouzská družina pokračovala ve své pravidelné činnosti. Při své různorodé činnosti (kreslení, ruční práce, tancování, zpěv, říkanky, hry) si žáci prohlubovali zábavnou formou správnou výslovnost, osvojili zvyky a tradice Anglie a Francie.</w:t>
      </w:r>
    </w:p>
    <w:p w:rsidR="00C800B4" w:rsidRPr="00392A5D" w:rsidRDefault="00C800B4" w:rsidP="00524FCD">
      <w:pPr>
        <w:pStyle w:val="Normlnweb"/>
        <w:jc w:val="both"/>
        <w:rPr>
          <w:rFonts w:ascii="Arial" w:hAnsi="Arial" w:cs="Arial"/>
        </w:rPr>
      </w:pPr>
      <w:r w:rsidRPr="00392A5D">
        <w:rPr>
          <w:rFonts w:ascii="Arial" w:hAnsi="Arial" w:cs="Arial"/>
        </w:rPr>
        <w:t>Letos zahájil</w:t>
      </w:r>
      <w:r w:rsidR="00524FCD">
        <w:rPr>
          <w:rFonts w:ascii="Arial" w:hAnsi="Arial" w:cs="Arial"/>
        </w:rPr>
        <w:t xml:space="preserve"> svou činnost výtvarně</w:t>
      </w:r>
      <w:r w:rsidRPr="00392A5D">
        <w:rPr>
          <w:rFonts w:ascii="Arial" w:hAnsi="Arial" w:cs="Arial"/>
        </w:rPr>
        <w:t>-keramický kroužek.</w:t>
      </w:r>
    </w:p>
    <w:p w:rsidR="00C800B4" w:rsidRPr="00392A5D" w:rsidRDefault="00C800B4" w:rsidP="00524FCD">
      <w:pPr>
        <w:pStyle w:val="Normlnweb"/>
        <w:jc w:val="both"/>
        <w:rPr>
          <w:rFonts w:ascii="Arial" w:hAnsi="Arial" w:cs="Arial"/>
        </w:rPr>
      </w:pPr>
      <w:r w:rsidRPr="00392A5D">
        <w:rPr>
          <w:rFonts w:ascii="Arial" w:hAnsi="Arial" w:cs="Arial"/>
        </w:rPr>
        <w:t>Celá ŠD i ŠK se zapojily během celého do výzdoby školy, především výtvarnými pracemi.</w:t>
      </w:r>
    </w:p>
    <w:p w:rsidR="00C800B4" w:rsidRPr="00392A5D" w:rsidRDefault="00C800B4" w:rsidP="00524FCD">
      <w:pPr>
        <w:jc w:val="both"/>
        <w:rPr>
          <w:rFonts w:ascii="Arial" w:hAnsi="Arial" w:cs="Arial"/>
          <w:sz w:val="24"/>
          <w:szCs w:val="24"/>
        </w:rPr>
      </w:pPr>
      <w:r w:rsidRPr="00392A5D">
        <w:rPr>
          <w:rFonts w:ascii="Arial" w:hAnsi="Arial" w:cs="Arial"/>
          <w:sz w:val="24"/>
          <w:szCs w:val="24"/>
        </w:rPr>
        <w:t xml:space="preserve">Celý školní rok připravovaly vychovatelky zajímavý všestranný odpolední program, kdy si </w:t>
      </w:r>
      <w:r w:rsidR="00723905" w:rsidRPr="00392A5D">
        <w:rPr>
          <w:rFonts w:ascii="Arial" w:hAnsi="Arial" w:cs="Arial"/>
          <w:sz w:val="24"/>
          <w:szCs w:val="24"/>
        </w:rPr>
        <w:t>děti nejen</w:t>
      </w:r>
      <w:r w:rsidRPr="00392A5D">
        <w:rPr>
          <w:rFonts w:ascii="Arial" w:hAnsi="Arial" w:cs="Arial"/>
          <w:sz w:val="24"/>
          <w:szCs w:val="24"/>
        </w:rPr>
        <w:t xml:space="preserve"> osvojily nové poznatky, ale i relaxovaly po dopolední výuce. Práce ŠD a ŠK se vzájemně </w:t>
      </w:r>
      <w:r w:rsidR="000C37F5" w:rsidRPr="00392A5D">
        <w:rPr>
          <w:rFonts w:ascii="Arial" w:hAnsi="Arial" w:cs="Arial"/>
          <w:sz w:val="24"/>
          <w:szCs w:val="24"/>
        </w:rPr>
        <w:t>propojují, tudíž</w:t>
      </w:r>
      <w:r w:rsidRPr="00392A5D">
        <w:rPr>
          <w:rFonts w:ascii="Arial" w:hAnsi="Arial" w:cs="Arial"/>
          <w:sz w:val="24"/>
          <w:szCs w:val="24"/>
        </w:rPr>
        <w:t xml:space="preserve"> všechny akce a činnosti byla byla určena pro všechna oddělení. </w:t>
      </w:r>
    </w:p>
    <w:p w:rsidR="00741C59" w:rsidRPr="00392A5D" w:rsidRDefault="00741C59">
      <w:pPr>
        <w:rPr>
          <w:rFonts w:ascii="Arial" w:hAnsi="Arial" w:cs="Arial"/>
          <w:b/>
          <w:sz w:val="24"/>
          <w:szCs w:val="24"/>
        </w:rPr>
      </w:pPr>
    </w:p>
    <w:p w:rsidR="002123C6" w:rsidRPr="00392A5D" w:rsidRDefault="00741C59" w:rsidP="002123C6">
      <w:pPr>
        <w:pStyle w:val="Zkladntext22"/>
        <w:jc w:val="left"/>
        <w:rPr>
          <w:rFonts w:ascii="Arial" w:hAnsi="Arial" w:cs="Arial"/>
          <w:b/>
          <w:i/>
          <w:szCs w:val="24"/>
        </w:rPr>
      </w:pPr>
      <w:r w:rsidRPr="00392A5D">
        <w:rPr>
          <w:rFonts w:ascii="Arial" w:hAnsi="Arial" w:cs="Arial"/>
          <w:b/>
          <w:szCs w:val="24"/>
        </w:rPr>
        <w:t>2</w:t>
      </w:r>
      <w:r w:rsidR="001637AE" w:rsidRPr="00392A5D">
        <w:rPr>
          <w:rFonts w:ascii="Arial" w:hAnsi="Arial" w:cs="Arial"/>
          <w:b/>
          <w:szCs w:val="24"/>
        </w:rPr>
        <w:t>0</w:t>
      </w:r>
      <w:r w:rsidR="00865044" w:rsidRPr="00392A5D">
        <w:rPr>
          <w:rFonts w:ascii="Arial" w:hAnsi="Arial" w:cs="Arial"/>
          <w:b/>
          <w:szCs w:val="24"/>
        </w:rPr>
        <w:t>. Poradenské služby školy</w:t>
      </w:r>
      <w:r w:rsidR="005606CB" w:rsidRPr="00392A5D">
        <w:rPr>
          <w:rFonts w:ascii="Arial" w:hAnsi="Arial" w:cs="Arial"/>
          <w:b/>
          <w:i/>
          <w:szCs w:val="24"/>
        </w:rPr>
        <w:t xml:space="preserve">, </w:t>
      </w:r>
      <w:r w:rsidR="005606CB" w:rsidRPr="00392A5D">
        <w:rPr>
          <w:rFonts w:ascii="Arial" w:hAnsi="Arial" w:cs="Arial"/>
          <w:b/>
          <w:iCs/>
          <w:szCs w:val="24"/>
        </w:rPr>
        <w:t xml:space="preserve">zkušenosti s integrací a dalším začleňováním dětí ze sociálně znevýhodněného prostředí do </w:t>
      </w:r>
      <w:r w:rsidR="005606CB" w:rsidRPr="00392A5D">
        <w:rPr>
          <w:rFonts w:ascii="Arial" w:hAnsi="Arial" w:cs="Arial"/>
          <w:b/>
          <w:szCs w:val="24"/>
        </w:rPr>
        <w:t>ZŠ:</w:t>
      </w:r>
      <w:r w:rsidR="002123C6" w:rsidRPr="00392A5D">
        <w:rPr>
          <w:rFonts w:ascii="Arial" w:hAnsi="Arial" w:cs="Arial"/>
          <w:b/>
          <w:i/>
          <w:szCs w:val="24"/>
        </w:rPr>
        <w:t xml:space="preserve"> </w:t>
      </w:r>
    </w:p>
    <w:p w:rsidR="00524FCD" w:rsidRDefault="00524FCD" w:rsidP="00893BA4">
      <w:pPr>
        <w:pStyle w:val="Zkladntext24"/>
        <w:jc w:val="left"/>
        <w:rPr>
          <w:rFonts w:ascii="Arial" w:hAnsi="Arial" w:cs="Arial"/>
          <w:iCs/>
          <w:szCs w:val="24"/>
        </w:rPr>
      </w:pPr>
    </w:p>
    <w:p w:rsidR="00893BA4" w:rsidRPr="00392A5D" w:rsidRDefault="00893BA4" w:rsidP="00524FCD">
      <w:pPr>
        <w:pStyle w:val="Zkladntext24"/>
        <w:rPr>
          <w:rFonts w:ascii="Arial" w:hAnsi="Arial" w:cs="Arial"/>
          <w:iCs/>
          <w:szCs w:val="24"/>
        </w:rPr>
      </w:pPr>
      <w:r w:rsidRPr="00392A5D">
        <w:rPr>
          <w:rFonts w:ascii="Arial" w:hAnsi="Arial" w:cs="Arial"/>
          <w:iCs/>
          <w:szCs w:val="24"/>
        </w:rPr>
        <w:t xml:space="preserve">V letošním školním roce pracovalo Školní poradenské pracoviště (ŠPZ) v sestavě výchovný poradce, čtyři speciální pedagogové, školní psycholog a školní metodik prevence. ŠPZ pracovalo intenzivně s žáky a s žáky se SVP (49 žáků se SVP) </w:t>
      </w:r>
      <w:r w:rsidRPr="00392A5D">
        <w:rPr>
          <w:rFonts w:ascii="Arial" w:hAnsi="Arial" w:cs="Arial"/>
          <w:iCs/>
          <w:szCs w:val="24"/>
        </w:rPr>
        <w:lastRenderedPageBreak/>
        <w:t>především v oblastech: výchovné poradenství (konzultace s žáky/zákonnými zástupci žáka, výchovné komise, spolupráce s OSPOD Praha 6, Policie č.r., státní zastupitelství, Prev-Centrum), poradenství k volbě povolání (účast žáků devátých ročníků na Schola Pragensis, absolvování profi testů, konzultace přihlášek na SŠ), podpora žáků ze znevýhodněného prostředí a odlišného kulturního prostředí, spolupráce s řadou ŠPP (např. SPC, SVP a PPP), spolupráce s dalšími odborníky (praktičtí lékaři, psychiatři, pediatři, psychologové, kriminalisté, sexuologové), intenzivní spolupráce s vedením školy, školními asistenty pedagoga, třídními učiteli, učiteli a zákonnými zástupci, krizová intervence, zajišťování předmětů PI a PSPP a dalších podpůrných opatření (PO).</w:t>
      </w:r>
    </w:p>
    <w:p w:rsidR="00865044" w:rsidRPr="00392A5D" w:rsidRDefault="00865044" w:rsidP="00893BA4">
      <w:pPr>
        <w:rPr>
          <w:rFonts w:ascii="Arial" w:hAnsi="Arial" w:cs="Arial"/>
          <w:sz w:val="24"/>
          <w:szCs w:val="24"/>
        </w:rPr>
      </w:pPr>
    </w:p>
    <w:p w:rsidR="00741C59" w:rsidRPr="00392A5D" w:rsidRDefault="00741C59">
      <w:pPr>
        <w:jc w:val="both"/>
        <w:rPr>
          <w:rFonts w:ascii="Arial" w:hAnsi="Arial" w:cs="Arial"/>
          <w:b/>
          <w:sz w:val="24"/>
          <w:szCs w:val="24"/>
        </w:rPr>
      </w:pPr>
      <w:r w:rsidRPr="00392A5D">
        <w:rPr>
          <w:rFonts w:ascii="Arial" w:hAnsi="Arial" w:cs="Arial"/>
          <w:b/>
          <w:sz w:val="24"/>
          <w:szCs w:val="24"/>
        </w:rPr>
        <w:t>2</w:t>
      </w:r>
      <w:r w:rsidR="001637AE" w:rsidRPr="00392A5D">
        <w:rPr>
          <w:rFonts w:ascii="Arial" w:hAnsi="Arial" w:cs="Arial"/>
          <w:b/>
          <w:sz w:val="24"/>
          <w:szCs w:val="24"/>
        </w:rPr>
        <w:t>1</w:t>
      </w:r>
      <w:r w:rsidRPr="00392A5D">
        <w:rPr>
          <w:rFonts w:ascii="Arial" w:hAnsi="Arial" w:cs="Arial"/>
          <w:b/>
          <w:sz w:val="24"/>
          <w:szCs w:val="24"/>
        </w:rPr>
        <w:t xml:space="preserve">. Hodnocení prevence </w:t>
      </w:r>
      <w:r w:rsidR="00CF7CF7" w:rsidRPr="00392A5D">
        <w:rPr>
          <w:rFonts w:ascii="Arial" w:hAnsi="Arial" w:cs="Arial"/>
          <w:b/>
          <w:sz w:val="24"/>
          <w:szCs w:val="24"/>
        </w:rPr>
        <w:t>rizikového chování</w:t>
      </w:r>
      <w:r w:rsidR="005B2C2A" w:rsidRPr="00392A5D">
        <w:rPr>
          <w:rFonts w:ascii="Arial" w:hAnsi="Arial" w:cs="Arial"/>
          <w:b/>
          <w:sz w:val="24"/>
          <w:szCs w:val="24"/>
        </w:rPr>
        <w:t>:</w:t>
      </w:r>
    </w:p>
    <w:p w:rsidR="005B2C2A" w:rsidRPr="00392A5D" w:rsidRDefault="005B2C2A">
      <w:pPr>
        <w:jc w:val="both"/>
        <w:rPr>
          <w:rFonts w:ascii="Arial" w:hAnsi="Arial" w:cs="Arial"/>
          <w:i/>
          <w:sz w:val="24"/>
          <w:szCs w:val="24"/>
        </w:rPr>
      </w:pPr>
    </w:p>
    <w:p w:rsidR="00D600DA" w:rsidRDefault="00D600DA" w:rsidP="00D600DA">
      <w:pPr>
        <w:rPr>
          <w:rFonts w:ascii="Arial" w:hAnsi="Arial" w:cs="Arial"/>
          <w:sz w:val="24"/>
          <w:szCs w:val="24"/>
        </w:rPr>
      </w:pPr>
      <w:r w:rsidRPr="00392A5D">
        <w:rPr>
          <w:rFonts w:ascii="Arial" w:hAnsi="Arial" w:cs="Arial"/>
          <w:sz w:val="24"/>
          <w:szCs w:val="24"/>
        </w:rPr>
        <w:t>Plnění plánu činnosti školního metodika prevence pro školní rok 2018/2019</w:t>
      </w:r>
    </w:p>
    <w:p w:rsidR="00524FCD" w:rsidRPr="00392A5D" w:rsidRDefault="00524FCD" w:rsidP="00D600DA">
      <w:pPr>
        <w:rPr>
          <w:rFonts w:ascii="Arial" w:hAnsi="Arial" w:cs="Arial"/>
          <w:sz w:val="24"/>
          <w:szCs w:val="24"/>
        </w:rPr>
      </w:pP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účast na pravidelných schůzkách školních metodiků prevence Prahy 6 (metodické bloky v PPP Praha 6, informační bloky, 2x výjezd – Živohošť)</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 xml:space="preserve">účast na schůzkách „Školního poradenského pracoviště ZŠ Marjánka“ – výchovní poradci, školní psycholog, speciální </w:t>
      </w:r>
      <w:r w:rsidR="007C35DC" w:rsidRPr="00524FCD">
        <w:rPr>
          <w:rFonts w:ascii="Arial" w:hAnsi="Arial" w:cs="Arial"/>
          <w:sz w:val="24"/>
          <w:szCs w:val="24"/>
        </w:rPr>
        <w:t>pedagogové,…</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úzká spolupráce s koordinátorem PP pro Prahu 6 – Bc. Tereza Nikodymová a s Mgr. Ondřejem Mýtinou - PPP</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„Nikdo mi nerozumí, nevím kudy kam…“ - pravidelné konzultační hodiny metodika primární prevence (ST) - věnování zvýšené pozornosti žákům s rizikovým chováním (agrese, šikana, kyberšikana, rasismus, xenofobie, rizikové sexuální chování), řešení problémů s alkoholem, lehkými drogami s žáky všech ročníků a jejich rodiči – schůzky s žáky, jejich rodiči, se školní psycholožkou</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tvorba Minimálního programu prevence pro školní rok 2018/2019, průběžné doplňování další dokumentace</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propagace + účast na programu Zdravé 6 - Týden Zdravé Šestky (září 2018), Ladronkafest, Antifetfest</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příprava projektů - žádosti o grant (vyhlášené MŠMT, MHMP, MČ Praha 6) – žádost o studium ŠMP – MHMP - získáno</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přihlášení do funkčního studia pro školní metodiky prevence – Magdaléna (2 roky) – studium zahájeno v září 2018</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začlenění protidrogové problematiky do předmětů Výchova k občanství, Sport a zdraví, Chemie, Přírodopis, Prvouka a dalších předmětů</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zajištění besed a seminářů týkajících se problematiky sociálně-patologických jevů</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zajištění dalšího vzdělávání učitelů I. a II. stupně u akreditovaných pracovišť (např. protidrogová tématika, zážitková pedagogika, kybernetická šikana, závislost na internetu a hrách, rizikové sexuální chování, poruchy příjmu potravy, nebezpečí sekt, inkluze) – viz příloha</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účast na výchovných komisích souvisejících s problematikou sociálně-patologických jevů, řešení porušování školního řádu</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 xml:space="preserve">spolupráce s organizacemi zajišťujícími odbornou pomoc v problematice rizikového chování / např. PrevCentrum o.s., Horká linka, Policie ČR, E-bezpečí, </w:t>
      </w:r>
      <w:r w:rsidRPr="00524FCD">
        <w:rPr>
          <w:rFonts w:ascii="Arial" w:hAnsi="Arial" w:cs="Arial"/>
          <w:sz w:val="24"/>
          <w:szCs w:val="24"/>
        </w:rPr>
        <w:lastRenderedPageBreak/>
        <w:t xml:space="preserve">Rodičovská linka, Poradna adiktologie, PROSPE, Proxima Sociale, IMPERATIV o.s., Česká koalice proti tabáku, Jules a Jim o.s., Prevalis, Život bez závislostí,… / </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doporučení žákům navštěvovat nízkoprahový klub v  o.s. PrevCentrum</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zajištění programu všeobecné primární prevence pro žáky 3., 4., 5., 6.,7., 8. a 9.ročníků / o.s. PrevCentrum/ - tříhodinové bloky vždy 1x během pololetí pro žáky II. stupně a dvouhodinové bloky 1x během pololetí pro žáky I. stupně</w:t>
      </w:r>
    </w:p>
    <w:p w:rsidR="00D600DA" w:rsidRPr="00392A5D" w:rsidRDefault="00D600DA" w:rsidP="00524FCD">
      <w:pPr>
        <w:rPr>
          <w:rFonts w:ascii="Arial" w:hAnsi="Arial" w:cs="Arial"/>
          <w:sz w:val="24"/>
          <w:szCs w:val="24"/>
        </w:rPr>
      </w:pP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uskutečnění projektu Sluníčkový sportovní den – květen pro 1.stupeň; červen pro 2.</w:t>
      </w:r>
      <w:r w:rsidR="00E37258" w:rsidRPr="00524FCD">
        <w:rPr>
          <w:rFonts w:ascii="Arial" w:hAnsi="Arial" w:cs="Arial"/>
          <w:sz w:val="24"/>
          <w:szCs w:val="24"/>
        </w:rPr>
        <w:t xml:space="preserve">stupeň </w:t>
      </w:r>
      <w:r w:rsidRPr="00524FCD">
        <w:rPr>
          <w:rFonts w:ascii="Arial" w:hAnsi="Arial" w:cs="Arial"/>
          <w:sz w:val="24"/>
          <w:szCs w:val="24"/>
        </w:rPr>
        <w:t>- náplní zážitková pedagogika</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zapojení žáků do projektů vyhlášených na školní rok 2018/2019</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účast ve výtvarných, fotografických, zdravotně – výchovných soutěžích (Helpíkův pohár) a jiných soutěžích s uvedenou tématikou schválených MŠMT nebo Ministerstvem zdravotnictví ČR apod.</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nabídka kvalitních pomůcek – publikace, videokazety a jiné materiály</w:t>
      </w:r>
    </w:p>
    <w:p w:rsidR="00D600DA"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aktualizace nástěnky s informacemi pro žáky a jejich rodiče týkající se tématiky primární prevence</w:t>
      </w:r>
    </w:p>
    <w:p w:rsidR="00741C59" w:rsidRPr="00524FCD" w:rsidRDefault="00D600DA" w:rsidP="00524FCD">
      <w:pPr>
        <w:pStyle w:val="Odstavecseseznamem"/>
        <w:numPr>
          <w:ilvl w:val="0"/>
          <w:numId w:val="25"/>
        </w:numPr>
        <w:ind w:left="360"/>
        <w:rPr>
          <w:rFonts w:ascii="Arial" w:hAnsi="Arial" w:cs="Arial"/>
          <w:sz w:val="24"/>
          <w:szCs w:val="24"/>
        </w:rPr>
      </w:pPr>
      <w:r w:rsidRPr="00524FCD">
        <w:rPr>
          <w:rFonts w:ascii="Arial" w:hAnsi="Arial" w:cs="Arial"/>
          <w:sz w:val="24"/>
          <w:szCs w:val="24"/>
        </w:rPr>
        <w:t>schůzky s vedením školy, psychologem, výchovnými poradci, speciálními pedagogy.</w:t>
      </w:r>
    </w:p>
    <w:p w:rsidR="005B2C2A" w:rsidRPr="00392A5D" w:rsidRDefault="005B2C2A" w:rsidP="00D600DA">
      <w:pPr>
        <w:rPr>
          <w:rFonts w:ascii="Arial" w:hAnsi="Arial" w:cs="Arial"/>
          <w:sz w:val="24"/>
          <w:szCs w:val="24"/>
        </w:rPr>
      </w:pPr>
    </w:p>
    <w:p w:rsidR="00741C59" w:rsidRDefault="00741C59">
      <w:pPr>
        <w:pStyle w:val="Zkladntext21"/>
        <w:rPr>
          <w:rFonts w:ascii="Arial" w:hAnsi="Arial" w:cs="Arial"/>
          <w:b/>
          <w:szCs w:val="24"/>
        </w:rPr>
      </w:pPr>
      <w:r w:rsidRPr="00392A5D">
        <w:rPr>
          <w:rFonts w:ascii="Arial" w:hAnsi="Arial" w:cs="Arial"/>
          <w:b/>
          <w:szCs w:val="24"/>
        </w:rPr>
        <w:t>2</w:t>
      </w:r>
      <w:r w:rsidR="001637AE" w:rsidRPr="00392A5D">
        <w:rPr>
          <w:rFonts w:ascii="Arial" w:hAnsi="Arial" w:cs="Arial"/>
          <w:b/>
          <w:szCs w:val="24"/>
        </w:rPr>
        <w:t>2</w:t>
      </w:r>
      <w:r w:rsidRPr="00392A5D">
        <w:rPr>
          <w:rFonts w:ascii="Arial" w:hAnsi="Arial" w:cs="Arial"/>
          <w:b/>
          <w:szCs w:val="24"/>
        </w:rPr>
        <w:t xml:space="preserve">. Školská rada – </w:t>
      </w:r>
      <w:r w:rsidR="00FD5FAD" w:rsidRPr="00392A5D">
        <w:rPr>
          <w:rFonts w:ascii="Arial" w:hAnsi="Arial" w:cs="Arial"/>
          <w:b/>
          <w:szCs w:val="24"/>
        </w:rPr>
        <w:t xml:space="preserve">složení, </w:t>
      </w:r>
      <w:r w:rsidRPr="00392A5D">
        <w:rPr>
          <w:rFonts w:ascii="Arial" w:hAnsi="Arial" w:cs="Arial"/>
          <w:b/>
          <w:szCs w:val="24"/>
        </w:rPr>
        <w:t>četnost zasedání, hodnocení činnosti</w:t>
      </w:r>
      <w:r w:rsidR="006E240D" w:rsidRPr="00392A5D">
        <w:rPr>
          <w:rFonts w:ascii="Arial" w:hAnsi="Arial" w:cs="Arial"/>
          <w:b/>
          <w:szCs w:val="24"/>
        </w:rPr>
        <w:t>,</w:t>
      </w:r>
      <w:r w:rsidRPr="00392A5D">
        <w:rPr>
          <w:rFonts w:ascii="Arial" w:hAnsi="Arial" w:cs="Arial"/>
          <w:b/>
          <w:szCs w:val="24"/>
        </w:rPr>
        <w:t xml:space="preserve"> spolupráce </w:t>
      </w:r>
      <w:r w:rsidR="006E240D" w:rsidRPr="00392A5D">
        <w:rPr>
          <w:rFonts w:ascii="Arial" w:hAnsi="Arial" w:cs="Arial"/>
          <w:b/>
          <w:szCs w:val="24"/>
        </w:rPr>
        <w:t>s vedením školy</w:t>
      </w:r>
      <w:r w:rsidR="00BC2942" w:rsidRPr="00392A5D">
        <w:rPr>
          <w:rFonts w:ascii="Arial" w:hAnsi="Arial" w:cs="Arial"/>
          <w:b/>
          <w:szCs w:val="24"/>
        </w:rPr>
        <w:t>:</w:t>
      </w:r>
    </w:p>
    <w:p w:rsidR="00524FCD" w:rsidRPr="00392A5D" w:rsidRDefault="00524FCD">
      <w:pPr>
        <w:pStyle w:val="Zkladntext21"/>
        <w:rPr>
          <w:rFonts w:ascii="Arial" w:hAnsi="Arial" w:cs="Arial"/>
          <w:b/>
          <w:szCs w:val="24"/>
        </w:rPr>
      </w:pPr>
    </w:p>
    <w:p w:rsidR="005B2C2A" w:rsidRPr="00392A5D" w:rsidRDefault="005B2C2A" w:rsidP="005B2C2A">
      <w:pPr>
        <w:pStyle w:val="Zkladntext21"/>
        <w:jc w:val="both"/>
        <w:rPr>
          <w:rFonts w:ascii="Arial" w:hAnsi="Arial" w:cs="Arial"/>
          <w:szCs w:val="24"/>
        </w:rPr>
      </w:pPr>
      <w:r w:rsidRPr="00392A5D">
        <w:rPr>
          <w:rFonts w:ascii="Arial" w:hAnsi="Arial" w:cs="Arial"/>
          <w:szCs w:val="24"/>
        </w:rPr>
        <w:t>Školská rada se sešla na třech schůzkách za školní rok 2019/20. Spolupráce s vedením školy, učiteli a rodiči byla na velmi dobré úrovni.</w:t>
      </w:r>
    </w:p>
    <w:p w:rsidR="005B2C2A" w:rsidRPr="00392A5D" w:rsidRDefault="005B2C2A" w:rsidP="005B2C2A">
      <w:pPr>
        <w:jc w:val="both"/>
        <w:rPr>
          <w:rFonts w:ascii="Arial" w:hAnsi="Arial" w:cs="Arial"/>
          <w:sz w:val="24"/>
          <w:szCs w:val="24"/>
        </w:rPr>
      </w:pPr>
      <w:r w:rsidRPr="00392A5D">
        <w:rPr>
          <w:rFonts w:ascii="Arial" w:hAnsi="Arial" w:cs="Arial"/>
          <w:sz w:val="24"/>
          <w:szCs w:val="24"/>
        </w:rPr>
        <w:t>Školská rada ZŠ Marjánka pracovala ve školním roce 2017 v následujícím složení:</w:t>
      </w:r>
    </w:p>
    <w:p w:rsidR="005B2C2A" w:rsidRPr="00392A5D" w:rsidRDefault="005B2C2A" w:rsidP="005B2C2A">
      <w:pPr>
        <w:jc w:val="both"/>
        <w:rPr>
          <w:rFonts w:ascii="Arial" w:hAnsi="Arial" w:cs="Arial"/>
          <w:i/>
          <w:color w:val="000000"/>
          <w:sz w:val="24"/>
          <w:szCs w:val="24"/>
          <w:u w:val="single"/>
        </w:rPr>
      </w:pPr>
      <w:r w:rsidRPr="00392A5D">
        <w:rPr>
          <w:rFonts w:ascii="Arial" w:hAnsi="Arial" w:cs="Arial"/>
          <w:i/>
          <w:color w:val="000000"/>
          <w:sz w:val="24"/>
          <w:szCs w:val="24"/>
          <w:u w:val="single"/>
        </w:rPr>
        <w:t>Zástupci zákonných zástupců žáků:</w:t>
      </w:r>
    </w:p>
    <w:p w:rsidR="005B2C2A" w:rsidRPr="00392A5D" w:rsidRDefault="005B2C2A" w:rsidP="005B2C2A">
      <w:pPr>
        <w:jc w:val="both"/>
        <w:rPr>
          <w:rFonts w:ascii="Arial" w:hAnsi="Arial" w:cs="Arial"/>
          <w:color w:val="000000"/>
          <w:sz w:val="24"/>
          <w:szCs w:val="24"/>
        </w:rPr>
      </w:pPr>
      <w:r w:rsidRPr="00392A5D">
        <w:rPr>
          <w:rFonts w:ascii="Arial" w:hAnsi="Arial" w:cs="Arial"/>
          <w:color w:val="000000"/>
          <w:sz w:val="24"/>
          <w:szCs w:val="24"/>
        </w:rPr>
        <w:t>Ing. Pavel Kappler – předseda ŠR</w:t>
      </w:r>
    </w:p>
    <w:p w:rsidR="005B2C2A" w:rsidRPr="00392A5D" w:rsidRDefault="005B2C2A" w:rsidP="005B2C2A">
      <w:pPr>
        <w:jc w:val="both"/>
        <w:rPr>
          <w:rFonts w:ascii="Arial" w:hAnsi="Arial" w:cs="Arial"/>
          <w:color w:val="000000"/>
          <w:sz w:val="24"/>
          <w:szCs w:val="24"/>
        </w:rPr>
      </w:pPr>
      <w:r w:rsidRPr="00392A5D">
        <w:rPr>
          <w:rFonts w:ascii="Arial" w:hAnsi="Arial" w:cs="Arial"/>
          <w:color w:val="000000"/>
          <w:sz w:val="24"/>
          <w:szCs w:val="24"/>
        </w:rPr>
        <w:t>Ing. Lukáš Kos</w:t>
      </w:r>
    </w:p>
    <w:p w:rsidR="005B2C2A" w:rsidRPr="00392A5D" w:rsidRDefault="005B2C2A" w:rsidP="005B2C2A">
      <w:pPr>
        <w:jc w:val="both"/>
        <w:rPr>
          <w:rFonts w:ascii="Arial" w:hAnsi="Arial" w:cs="Arial"/>
          <w:i/>
          <w:color w:val="000000"/>
          <w:sz w:val="24"/>
          <w:szCs w:val="24"/>
        </w:rPr>
      </w:pPr>
      <w:r w:rsidRPr="00392A5D">
        <w:rPr>
          <w:rFonts w:ascii="Arial" w:hAnsi="Arial" w:cs="Arial"/>
          <w:i/>
          <w:color w:val="000000"/>
          <w:sz w:val="24"/>
          <w:szCs w:val="24"/>
          <w:u w:val="single"/>
        </w:rPr>
        <w:t>Zástupci jmenovaní zřizovatelem</w:t>
      </w:r>
      <w:r w:rsidRPr="00392A5D">
        <w:rPr>
          <w:rFonts w:ascii="Arial" w:hAnsi="Arial" w:cs="Arial"/>
          <w:i/>
          <w:color w:val="000000"/>
          <w:sz w:val="24"/>
          <w:szCs w:val="24"/>
        </w:rPr>
        <w:t>:</w:t>
      </w:r>
    </w:p>
    <w:p w:rsidR="005B2C2A" w:rsidRPr="00392A5D" w:rsidRDefault="005B2C2A" w:rsidP="005B2C2A">
      <w:pPr>
        <w:jc w:val="both"/>
        <w:rPr>
          <w:rFonts w:ascii="Arial" w:hAnsi="Arial" w:cs="Arial"/>
          <w:color w:val="000000"/>
          <w:sz w:val="24"/>
          <w:szCs w:val="24"/>
        </w:rPr>
      </w:pPr>
      <w:r w:rsidRPr="00392A5D">
        <w:rPr>
          <w:rFonts w:ascii="Arial" w:hAnsi="Arial" w:cs="Arial"/>
          <w:color w:val="000000"/>
          <w:sz w:val="24"/>
          <w:szCs w:val="24"/>
        </w:rPr>
        <w:t>Jiří Benda</w:t>
      </w:r>
    </w:p>
    <w:p w:rsidR="005B2C2A" w:rsidRPr="00392A5D" w:rsidRDefault="005B2C2A" w:rsidP="005B2C2A">
      <w:pPr>
        <w:jc w:val="both"/>
        <w:rPr>
          <w:rFonts w:ascii="Arial" w:hAnsi="Arial" w:cs="Arial"/>
          <w:color w:val="000000"/>
          <w:sz w:val="24"/>
          <w:szCs w:val="24"/>
        </w:rPr>
      </w:pPr>
      <w:r w:rsidRPr="00392A5D">
        <w:rPr>
          <w:rFonts w:ascii="Arial" w:hAnsi="Arial" w:cs="Arial"/>
          <w:color w:val="000000"/>
          <w:sz w:val="24"/>
          <w:szCs w:val="24"/>
        </w:rPr>
        <w:t xml:space="preserve">Ing. Mgr. Libor Bezděk </w:t>
      </w:r>
    </w:p>
    <w:p w:rsidR="005B2C2A" w:rsidRPr="00392A5D" w:rsidRDefault="005B2C2A" w:rsidP="005B2C2A">
      <w:pPr>
        <w:jc w:val="both"/>
        <w:rPr>
          <w:rFonts w:ascii="Arial" w:hAnsi="Arial" w:cs="Arial"/>
          <w:i/>
          <w:color w:val="000000"/>
          <w:sz w:val="24"/>
          <w:szCs w:val="24"/>
        </w:rPr>
      </w:pPr>
      <w:r w:rsidRPr="00392A5D">
        <w:rPr>
          <w:rFonts w:ascii="Arial" w:hAnsi="Arial" w:cs="Arial"/>
          <w:i/>
          <w:color w:val="000000"/>
          <w:sz w:val="24"/>
          <w:szCs w:val="24"/>
          <w:u w:val="single"/>
        </w:rPr>
        <w:t>Zástupci pedagogických pracovníků školy</w:t>
      </w:r>
      <w:r w:rsidRPr="00392A5D">
        <w:rPr>
          <w:rFonts w:ascii="Arial" w:hAnsi="Arial" w:cs="Arial"/>
          <w:i/>
          <w:color w:val="000000"/>
          <w:sz w:val="24"/>
          <w:szCs w:val="24"/>
        </w:rPr>
        <w:t>:</w:t>
      </w:r>
    </w:p>
    <w:p w:rsidR="005B2C2A" w:rsidRPr="00392A5D" w:rsidRDefault="005B2C2A" w:rsidP="005B2C2A">
      <w:pPr>
        <w:jc w:val="both"/>
        <w:rPr>
          <w:rFonts w:ascii="Arial" w:hAnsi="Arial" w:cs="Arial"/>
          <w:color w:val="000000"/>
          <w:sz w:val="24"/>
          <w:szCs w:val="24"/>
        </w:rPr>
      </w:pPr>
      <w:r w:rsidRPr="00392A5D">
        <w:rPr>
          <w:rFonts w:ascii="Arial" w:hAnsi="Arial" w:cs="Arial"/>
          <w:color w:val="000000"/>
          <w:sz w:val="24"/>
          <w:szCs w:val="24"/>
        </w:rPr>
        <w:t>Mgr. Zdislava Csémy – jednatel ŠR</w:t>
      </w:r>
    </w:p>
    <w:p w:rsidR="005B2C2A" w:rsidRPr="00392A5D" w:rsidRDefault="005B2C2A" w:rsidP="005B2C2A">
      <w:pPr>
        <w:jc w:val="both"/>
        <w:rPr>
          <w:rFonts w:ascii="Arial" w:hAnsi="Arial" w:cs="Arial"/>
          <w:sz w:val="24"/>
          <w:szCs w:val="24"/>
        </w:rPr>
      </w:pPr>
      <w:r w:rsidRPr="00392A5D">
        <w:rPr>
          <w:rFonts w:ascii="Arial" w:hAnsi="Arial" w:cs="Arial"/>
          <w:color w:val="000000"/>
          <w:sz w:val="24"/>
          <w:szCs w:val="24"/>
        </w:rPr>
        <w:t>Mgr. Vlastimil Hrabovský</w:t>
      </w:r>
    </w:p>
    <w:p w:rsidR="00741C59" w:rsidRPr="00392A5D" w:rsidRDefault="00741C59">
      <w:pPr>
        <w:rPr>
          <w:rFonts w:ascii="Arial" w:hAnsi="Arial" w:cs="Arial"/>
          <w:sz w:val="24"/>
          <w:szCs w:val="24"/>
        </w:rPr>
      </w:pPr>
    </w:p>
    <w:p w:rsidR="00741C59" w:rsidRPr="00392A5D" w:rsidRDefault="00741C59">
      <w:pPr>
        <w:pStyle w:val="Zkladntext22"/>
        <w:rPr>
          <w:rFonts w:ascii="Arial" w:hAnsi="Arial" w:cs="Arial"/>
          <w:b/>
          <w:szCs w:val="24"/>
        </w:rPr>
      </w:pPr>
      <w:r w:rsidRPr="00392A5D">
        <w:rPr>
          <w:rFonts w:ascii="Arial" w:hAnsi="Arial" w:cs="Arial"/>
          <w:b/>
          <w:szCs w:val="24"/>
        </w:rPr>
        <w:t>2</w:t>
      </w:r>
      <w:r w:rsidR="001637AE" w:rsidRPr="00392A5D">
        <w:rPr>
          <w:rFonts w:ascii="Arial" w:hAnsi="Arial" w:cs="Arial"/>
          <w:b/>
          <w:szCs w:val="24"/>
        </w:rPr>
        <w:t>3</w:t>
      </w:r>
      <w:r w:rsidRPr="00392A5D">
        <w:rPr>
          <w:rFonts w:ascii="Arial" w:hAnsi="Arial" w:cs="Arial"/>
          <w:b/>
          <w:szCs w:val="24"/>
        </w:rPr>
        <w:t>. Další formy spolupráce s rodiči a ostatními partnery školy, její zaměření</w:t>
      </w:r>
      <w:r w:rsidR="005B2C2A" w:rsidRPr="00392A5D">
        <w:rPr>
          <w:rFonts w:ascii="Arial" w:hAnsi="Arial" w:cs="Arial"/>
          <w:b/>
          <w:szCs w:val="24"/>
        </w:rPr>
        <w:t>:</w:t>
      </w:r>
    </w:p>
    <w:p w:rsidR="005B2C2A" w:rsidRPr="00392A5D" w:rsidRDefault="005B2C2A">
      <w:pPr>
        <w:pStyle w:val="Zkladntext22"/>
        <w:rPr>
          <w:rFonts w:ascii="Arial" w:hAnsi="Arial" w:cs="Arial"/>
          <w:i/>
          <w:szCs w:val="24"/>
        </w:rPr>
      </w:pPr>
    </w:p>
    <w:tbl>
      <w:tblPr>
        <w:tblW w:w="9842" w:type="dxa"/>
        <w:tblCellSpacing w:w="22" w:type="dxa"/>
        <w:tblInd w:w="328" w:type="dxa"/>
        <w:shd w:val="clear" w:color="auto" w:fill="FFFFFF"/>
        <w:tblCellMar>
          <w:left w:w="0" w:type="dxa"/>
          <w:right w:w="0" w:type="dxa"/>
        </w:tblCellMar>
        <w:tblLook w:val="04A0" w:firstRow="1" w:lastRow="0" w:firstColumn="1" w:lastColumn="0" w:noHBand="0" w:noVBand="1"/>
      </w:tblPr>
      <w:tblGrid>
        <w:gridCol w:w="1297"/>
        <w:gridCol w:w="7607"/>
        <w:gridCol w:w="62"/>
        <w:gridCol w:w="876"/>
      </w:tblGrid>
      <w:tr w:rsidR="005B2C2A" w:rsidRPr="00392A5D" w:rsidTr="00F943A8">
        <w:trPr>
          <w:tblCellSpacing w:w="22" w:type="dxa"/>
        </w:trPr>
        <w:tc>
          <w:tcPr>
            <w:tcW w:w="1231" w:type="dxa"/>
            <w:shd w:val="clear" w:color="auto" w:fill="FFFFFF"/>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b/>
                <w:bCs/>
                <w:color w:val="808080"/>
                <w:sz w:val="24"/>
                <w:szCs w:val="24"/>
              </w:rPr>
              <w:t>NÁZEV:</w:t>
            </w:r>
          </w:p>
        </w:tc>
        <w:tc>
          <w:tcPr>
            <w:tcW w:w="0" w:type="auto"/>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color w:val="000000"/>
                <w:sz w:val="24"/>
                <w:szCs w:val="24"/>
                <w:bdr w:val="none" w:sz="0" w:space="0" w:color="auto" w:frame="1"/>
              </w:rPr>
              <w:t>Nadační fond příznivců Základní školy Marjánka</w:t>
            </w:r>
          </w:p>
        </w:tc>
        <w:tc>
          <w:tcPr>
            <w:tcW w:w="0" w:type="auto"/>
            <w:vMerge w:val="restart"/>
            <w:shd w:val="clear" w:color="auto" w:fill="FFFFFF"/>
            <w:vAlign w:val="center"/>
            <w:hideMark/>
          </w:tcPr>
          <w:p w:rsidR="005B2C2A" w:rsidRPr="00392A5D" w:rsidRDefault="005B2C2A" w:rsidP="00F943A8">
            <w:pPr>
              <w:spacing w:before="100" w:beforeAutospacing="1" w:after="100" w:afterAutospacing="1" w:line="315" w:lineRule="atLeast"/>
              <w:jc w:val="both"/>
              <w:rPr>
                <w:rFonts w:ascii="Arial" w:hAnsi="Arial" w:cs="Arial"/>
                <w:sz w:val="24"/>
                <w:szCs w:val="24"/>
              </w:rPr>
            </w:pPr>
            <w:r w:rsidRPr="00392A5D">
              <w:rPr>
                <w:rFonts w:ascii="Arial" w:hAnsi="Arial" w:cs="Arial"/>
                <w:noProof/>
                <w:color w:val="000000"/>
                <w:sz w:val="24"/>
                <w:szCs w:val="24"/>
              </w:rPr>
              <mc:AlternateContent>
                <mc:Choice Requires="wps">
                  <w:drawing>
                    <wp:inline distT="0" distB="0" distL="0" distR="0" wp14:anchorId="66025C91" wp14:editId="03A621A3">
                      <wp:extent cx="7620" cy="7620"/>
                      <wp:effectExtent l="0" t="0" r="0" b="0"/>
                      <wp:docPr id="2" name="AutoShape 2" descr="http://rejstrik-firem.kurzy.cz/loga-firem/38/13/04221338-nadacni-fond-priznivcu-zakladni-skoly-marjank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2EFE0" id="AutoShape 2" o:spid="_x0000_s1026" alt="http://rejstrik-firem.kurzy.cz/loga-firem/38/13/04221338-nadacni-fond-priznivcu-zakladni-skoly-marjanka.png"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" filled="f" stroked="f">
                      <o:lock v:ext="edit" aspectratio="t"/>
                      <w10:anchorlock/>
                    </v:rect>
                  </w:pict>
                </mc:Fallback>
              </mc:AlternateContent>
            </w:r>
          </w:p>
        </w:tc>
        <w:tc>
          <w:tcPr>
            <w:tcW w:w="0" w:type="auto"/>
            <w:vMerge w:val="restart"/>
            <w:shd w:val="clear" w:color="auto" w:fill="FFFFFF"/>
            <w:vAlign w:val="center"/>
            <w:hideMark/>
          </w:tcPr>
          <w:p w:rsidR="005B2C2A" w:rsidRPr="00392A5D" w:rsidRDefault="005B2C2A" w:rsidP="00F943A8">
            <w:pPr>
              <w:spacing w:before="100" w:beforeAutospacing="1" w:after="100" w:afterAutospacing="1" w:line="315" w:lineRule="atLeast"/>
              <w:jc w:val="both"/>
              <w:rPr>
                <w:rFonts w:ascii="Arial" w:hAnsi="Arial" w:cs="Arial"/>
                <w:sz w:val="24"/>
                <w:szCs w:val="24"/>
              </w:rPr>
            </w:pPr>
            <w:r w:rsidRPr="00392A5D">
              <w:rPr>
                <w:rFonts w:ascii="Arial" w:hAnsi="Arial" w:cs="Arial"/>
                <w:noProof/>
                <w:sz w:val="24"/>
                <w:szCs w:val="24"/>
              </w:rPr>
              <mc:AlternateContent>
                <mc:Choice Requires="wps">
                  <w:drawing>
                    <wp:inline distT="0" distB="0" distL="0" distR="0" wp14:anchorId="17652077" wp14:editId="1D9B3C31">
                      <wp:extent cx="381000" cy="381000"/>
                      <wp:effectExtent l="0" t="0" r="0" b="0"/>
                      <wp:docPr id="1" name="AutoShape 2" descr="Nadační fond příznivců Základní školy Marjánka - náhled vizuálního zobrazení vztahů obchodního rejstřík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9ABB6" id="AutoShape 2" o:spid="_x0000_s1026" alt="Nadační fond příznivců Základní školy Marjánka - náhled vizuálního zobrazení vztahů obchodního rejstříku"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" filled="f" stroked="f">
                      <o:lock v:ext="edit" aspectratio="t"/>
                      <w10:anchorlock/>
                    </v:rect>
                  </w:pict>
                </mc:Fallback>
              </mc:AlternateContent>
            </w:r>
          </w:p>
        </w:tc>
      </w:tr>
      <w:tr w:rsidR="005B2C2A" w:rsidRPr="00392A5D" w:rsidTr="00F943A8">
        <w:trPr>
          <w:tblCellSpacing w:w="22" w:type="dxa"/>
        </w:trPr>
        <w:tc>
          <w:tcPr>
            <w:tcW w:w="1231" w:type="dxa"/>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b/>
                <w:bCs/>
                <w:color w:val="808080"/>
                <w:sz w:val="24"/>
                <w:szCs w:val="24"/>
              </w:rPr>
              <w:t>IČO:</w:t>
            </w:r>
          </w:p>
        </w:tc>
        <w:tc>
          <w:tcPr>
            <w:tcW w:w="0" w:type="auto"/>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color w:val="000000"/>
                <w:sz w:val="24"/>
                <w:szCs w:val="24"/>
              </w:rPr>
              <w:t>04221338</w:t>
            </w:r>
          </w:p>
        </w:tc>
        <w:tc>
          <w:tcPr>
            <w:tcW w:w="0" w:type="auto"/>
            <w:vMerge/>
            <w:shd w:val="clear" w:color="auto" w:fill="FFFFFF"/>
            <w:vAlign w:val="center"/>
            <w:hideMark/>
          </w:tcPr>
          <w:p w:rsidR="005B2C2A" w:rsidRPr="00392A5D" w:rsidRDefault="005B2C2A" w:rsidP="00F943A8">
            <w:pPr>
              <w:jc w:val="both"/>
              <w:rPr>
                <w:rFonts w:ascii="Arial" w:hAnsi="Arial" w:cs="Arial"/>
                <w:sz w:val="24"/>
                <w:szCs w:val="24"/>
              </w:rPr>
            </w:pPr>
          </w:p>
        </w:tc>
        <w:tc>
          <w:tcPr>
            <w:tcW w:w="0" w:type="auto"/>
            <w:vMerge/>
            <w:shd w:val="clear" w:color="auto" w:fill="FFFFFF"/>
            <w:vAlign w:val="center"/>
            <w:hideMark/>
          </w:tcPr>
          <w:p w:rsidR="005B2C2A" w:rsidRPr="00392A5D" w:rsidRDefault="005B2C2A" w:rsidP="00F943A8">
            <w:pPr>
              <w:jc w:val="both"/>
              <w:rPr>
                <w:rFonts w:ascii="Arial" w:hAnsi="Arial" w:cs="Arial"/>
                <w:sz w:val="24"/>
                <w:szCs w:val="24"/>
              </w:rPr>
            </w:pPr>
          </w:p>
        </w:tc>
      </w:tr>
      <w:tr w:rsidR="005B2C2A" w:rsidRPr="00392A5D" w:rsidTr="00F943A8">
        <w:trPr>
          <w:tblCellSpacing w:w="22" w:type="dxa"/>
        </w:trPr>
        <w:tc>
          <w:tcPr>
            <w:tcW w:w="1231" w:type="dxa"/>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b/>
                <w:bCs/>
                <w:color w:val="808080"/>
                <w:sz w:val="24"/>
                <w:szCs w:val="24"/>
              </w:rPr>
              <w:t>FORMA:</w:t>
            </w:r>
          </w:p>
        </w:tc>
        <w:tc>
          <w:tcPr>
            <w:tcW w:w="0" w:type="auto"/>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color w:val="000000"/>
                <w:sz w:val="24"/>
                <w:szCs w:val="24"/>
              </w:rPr>
              <w:t>Nadační fond</w:t>
            </w:r>
          </w:p>
        </w:tc>
        <w:tc>
          <w:tcPr>
            <w:tcW w:w="0" w:type="auto"/>
            <w:vMerge/>
            <w:shd w:val="clear" w:color="auto" w:fill="FFFFFF"/>
            <w:vAlign w:val="center"/>
            <w:hideMark/>
          </w:tcPr>
          <w:p w:rsidR="005B2C2A" w:rsidRPr="00392A5D" w:rsidRDefault="005B2C2A" w:rsidP="00F943A8">
            <w:pPr>
              <w:jc w:val="both"/>
              <w:rPr>
                <w:rFonts w:ascii="Arial" w:hAnsi="Arial" w:cs="Arial"/>
                <w:sz w:val="24"/>
                <w:szCs w:val="24"/>
              </w:rPr>
            </w:pPr>
          </w:p>
        </w:tc>
        <w:tc>
          <w:tcPr>
            <w:tcW w:w="0" w:type="auto"/>
            <w:vMerge/>
            <w:shd w:val="clear" w:color="auto" w:fill="FFFFFF"/>
            <w:vAlign w:val="center"/>
            <w:hideMark/>
          </w:tcPr>
          <w:p w:rsidR="005B2C2A" w:rsidRPr="00392A5D" w:rsidRDefault="005B2C2A" w:rsidP="00F943A8">
            <w:pPr>
              <w:jc w:val="both"/>
              <w:rPr>
                <w:rFonts w:ascii="Arial" w:hAnsi="Arial" w:cs="Arial"/>
                <w:sz w:val="24"/>
                <w:szCs w:val="24"/>
              </w:rPr>
            </w:pPr>
          </w:p>
        </w:tc>
      </w:tr>
      <w:tr w:rsidR="005B2C2A" w:rsidRPr="00392A5D" w:rsidTr="00F943A8">
        <w:trPr>
          <w:tblCellSpacing w:w="22" w:type="dxa"/>
        </w:trPr>
        <w:tc>
          <w:tcPr>
            <w:tcW w:w="1231" w:type="dxa"/>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b/>
                <w:bCs/>
                <w:color w:val="808080"/>
                <w:sz w:val="24"/>
                <w:szCs w:val="24"/>
              </w:rPr>
              <w:t>ADRESA:</w:t>
            </w:r>
          </w:p>
        </w:tc>
        <w:tc>
          <w:tcPr>
            <w:tcW w:w="0" w:type="auto"/>
            <w:gridSpan w:val="2"/>
            <w:shd w:val="clear" w:color="auto" w:fill="FFFFFF"/>
            <w:vAlign w:val="center"/>
            <w:hideMark/>
          </w:tcPr>
          <w:p w:rsidR="005B2C2A" w:rsidRPr="00392A5D" w:rsidRDefault="005B2C2A" w:rsidP="00F943A8">
            <w:pPr>
              <w:spacing w:before="100" w:beforeAutospacing="1" w:after="100" w:afterAutospacing="1" w:line="240" w:lineRule="atLeast"/>
              <w:jc w:val="both"/>
              <w:rPr>
                <w:rFonts w:ascii="Arial" w:hAnsi="Arial" w:cs="Arial"/>
                <w:sz w:val="24"/>
                <w:szCs w:val="24"/>
              </w:rPr>
            </w:pPr>
            <w:r w:rsidRPr="00392A5D">
              <w:rPr>
                <w:rFonts w:ascii="Arial" w:hAnsi="Arial" w:cs="Arial"/>
                <w:color w:val="000000"/>
                <w:sz w:val="24"/>
                <w:szCs w:val="24"/>
              </w:rPr>
              <w:t>Bělohorská 417/52, Břevnov (Praha 6), 169 00 Praha</w:t>
            </w:r>
          </w:p>
        </w:tc>
        <w:tc>
          <w:tcPr>
            <w:tcW w:w="0" w:type="auto"/>
            <w:vMerge/>
            <w:shd w:val="clear" w:color="auto" w:fill="FFFFFF"/>
            <w:vAlign w:val="center"/>
            <w:hideMark/>
          </w:tcPr>
          <w:p w:rsidR="005B2C2A" w:rsidRPr="00392A5D" w:rsidRDefault="005B2C2A" w:rsidP="00F943A8">
            <w:pPr>
              <w:jc w:val="both"/>
              <w:rPr>
                <w:rFonts w:ascii="Arial" w:hAnsi="Arial" w:cs="Arial"/>
                <w:sz w:val="24"/>
                <w:szCs w:val="24"/>
              </w:rPr>
            </w:pPr>
          </w:p>
        </w:tc>
      </w:tr>
    </w:tbl>
    <w:p w:rsidR="00524FCD" w:rsidRDefault="00524FCD" w:rsidP="005B2C2A">
      <w:pPr>
        <w:pStyle w:val="BodyText21"/>
        <w:jc w:val="both"/>
        <w:rPr>
          <w:rFonts w:ascii="Arial" w:hAnsi="Arial" w:cs="Arial"/>
          <w:szCs w:val="24"/>
          <w:u w:val="none"/>
        </w:rPr>
      </w:pPr>
    </w:p>
    <w:p w:rsidR="005B2C2A" w:rsidRPr="00392A5D" w:rsidRDefault="005B2C2A" w:rsidP="005B2C2A">
      <w:pPr>
        <w:pStyle w:val="BodyText21"/>
        <w:jc w:val="both"/>
        <w:rPr>
          <w:rFonts w:ascii="Arial" w:hAnsi="Arial" w:cs="Arial"/>
          <w:szCs w:val="24"/>
          <w:u w:val="none"/>
        </w:rPr>
      </w:pPr>
      <w:r w:rsidRPr="00392A5D">
        <w:rPr>
          <w:rFonts w:ascii="Arial" w:hAnsi="Arial" w:cs="Arial"/>
          <w:szCs w:val="24"/>
          <w:u w:val="none"/>
        </w:rPr>
        <w:t xml:space="preserve">Tento nadační fond transformovaný z Klubu přátel školy Marjánka nadále podporoval zájmové aktivity školy, zajišťoval pro žáky nákup školních potřeb, přispíval na školní výlety, pořízení odměn do soutěží, na zájmovou činnost a krytí ostatních drobných výdajů spojených s aktivitami školy. </w:t>
      </w:r>
    </w:p>
    <w:p w:rsidR="005B2C2A" w:rsidRPr="00392A5D" w:rsidRDefault="005B2C2A" w:rsidP="005B2C2A">
      <w:pPr>
        <w:jc w:val="both"/>
        <w:rPr>
          <w:rFonts w:ascii="Arial" w:hAnsi="Arial" w:cs="Arial"/>
          <w:sz w:val="24"/>
          <w:szCs w:val="24"/>
        </w:rPr>
      </w:pPr>
      <w:r w:rsidRPr="00392A5D">
        <w:rPr>
          <w:rFonts w:ascii="Arial" w:hAnsi="Arial" w:cs="Arial"/>
          <w:sz w:val="24"/>
          <w:szCs w:val="24"/>
        </w:rPr>
        <w:t xml:space="preserve">Škola organizovala několik </w:t>
      </w:r>
      <w:r w:rsidRPr="00392A5D">
        <w:rPr>
          <w:rFonts w:ascii="Arial" w:hAnsi="Arial" w:cs="Arial"/>
          <w:bCs/>
          <w:sz w:val="24"/>
          <w:szCs w:val="24"/>
        </w:rPr>
        <w:t>kulturních a sportovních akcí pro rodiny žáků a</w:t>
      </w:r>
      <w:r w:rsidRPr="00392A5D">
        <w:rPr>
          <w:rFonts w:ascii="Arial" w:hAnsi="Arial" w:cs="Arial"/>
          <w:b/>
          <w:bCs/>
          <w:sz w:val="24"/>
          <w:szCs w:val="24"/>
        </w:rPr>
        <w:t xml:space="preserve"> </w:t>
      </w:r>
      <w:r w:rsidRPr="00392A5D">
        <w:rPr>
          <w:rFonts w:ascii="Arial" w:hAnsi="Arial" w:cs="Arial"/>
          <w:bCs/>
          <w:sz w:val="24"/>
          <w:szCs w:val="24"/>
        </w:rPr>
        <w:t>přátele školy,</w:t>
      </w:r>
      <w:r w:rsidRPr="00392A5D">
        <w:rPr>
          <w:rFonts w:ascii="Arial" w:hAnsi="Arial" w:cs="Arial"/>
          <w:sz w:val="24"/>
          <w:szCs w:val="24"/>
        </w:rPr>
        <w:t xml:space="preserve"> na nichž se rodiče či ostatní rodinní příslušníci mohli aktivně podílet. Zajímavé </w:t>
      </w:r>
      <w:r w:rsidRPr="00392A5D">
        <w:rPr>
          <w:rFonts w:ascii="Arial" w:hAnsi="Arial" w:cs="Arial"/>
          <w:sz w:val="24"/>
          <w:szCs w:val="24"/>
        </w:rPr>
        <w:lastRenderedPageBreak/>
        <w:t xml:space="preserve">názory a postřehy rodičů týkající se života školy pro nás byly podnětem k dalšímu zamyšlení a  provedení změn. Rodiče i veřejnost byli průběžně informováni o činnosti školy prostřednictvím </w:t>
      </w:r>
      <w:r w:rsidRPr="00392A5D">
        <w:rPr>
          <w:rFonts w:ascii="Arial" w:hAnsi="Arial" w:cs="Arial"/>
          <w:bCs/>
          <w:sz w:val="24"/>
          <w:szCs w:val="24"/>
        </w:rPr>
        <w:t>webových stránek</w:t>
      </w:r>
      <w:r w:rsidRPr="00392A5D">
        <w:rPr>
          <w:rFonts w:ascii="Arial" w:hAnsi="Arial" w:cs="Arial"/>
          <w:sz w:val="24"/>
          <w:szCs w:val="24"/>
        </w:rPr>
        <w:t>. Elektronická komunikace školy s rodinou je již běžnou součástí života školy.</w:t>
      </w:r>
    </w:p>
    <w:p w:rsidR="00865044" w:rsidRPr="00392A5D" w:rsidRDefault="00865044">
      <w:pPr>
        <w:rPr>
          <w:rFonts w:ascii="Arial" w:hAnsi="Arial" w:cs="Arial"/>
          <w:sz w:val="24"/>
          <w:szCs w:val="24"/>
        </w:rPr>
      </w:pPr>
    </w:p>
    <w:p w:rsidR="00741C59" w:rsidRDefault="00741C59">
      <w:pPr>
        <w:rPr>
          <w:rFonts w:ascii="Arial" w:hAnsi="Arial" w:cs="Arial"/>
          <w:sz w:val="24"/>
          <w:szCs w:val="24"/>
        </w:rPr>
      </w:pPr>
      <w:r w:rsidRPr="00392A5D">
        <w:rPr>
          <w:rFonts w:ascii="Arial" w:hAnsi="Arial" w:cs="Arial"/>
          <w:b/>
          <w:sz w:val="24"/>
          <w:szCs w:val="24"/>
        </w:rPr>
        <w:t>2</w:t>
      </w:r>
      <w:r w:rsidR="001637AE" w:rsidRPr="00392A5D">
        <w:rPr>
          <w:rFonts w:ascii="Arial" w:hAnsi="Arial" w:cs="Arial"/>
          <w:b/>
          <w:sz w:val="24"/>
          <w:szCs w:val="24"/>
        </w:rPr>
        <w:t>4</w:t>
      </w:r>
      <w:r w:rsidR="005F7B4F" w:rsidRPr="00392A5D">
        <w:rPr>
          <w:rFonts w:ascii="Arial" w:hAnsi="Arial" w:cs="Arial"/>
          <w:b/>
          <w:sz w:val="24"/>
          <w:szCs w:val="24"/>
        </w:rPr>
        <w:t>. Školní stravování</w:t>
      </w:r>
      <w:r w:rsidR="005F7B4F" w:rsidRPr="00392A5D">
        <w:rPr>
          <w:rFonts w:ascii="Arial" w:hAnsi="Arial" w:cs="Arial"/>
          <w:sz w:val="24"/>
          <w:szCs w:val="24"/>
        </w:rPr>
        <w:t>:</w:t>
      </w:r>
    </w:p>
    <w:p w:rsidR="00524FCD" w:rsidRPr="00392A5D" w:rsidRDefault="00524FC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01"/>
        <w:gridCol w:w="3260"/>
        <w:gridCol w:w="1589"/>
      </w:tblGrid>
      <w:tr w:rsidR="00FE5B29" w:rsidRPr="00392A5D" w:rsidTr="00FC6FC5">
        <w:trPr>
          <w:trHeight w:val="398"/>
        </w:trPr>
        <w:tc>
          <w:tcPr>
            <w:tcW w:w="2660" w:type="dxa"/>
            <w:shd w:val="clear" w:color="auto" w:fill="auto"/>
            <w:vAlign w:val="center"/>
          </w:tcPr>
          <w:p w:rsidR="00FE5B29" w:rsidRPr="00392A5D" w:rsidRDefault="00FE5B29" w:rsidP="00FC6FC5">
            <w:pPr>
              <w:jc w:val="both"/>
              <w:rPr>
                <w:rFonts w:ascii="Arial" w:hAnsi="Arial" w:cs="Arial"/>
                <w:sz w:val="24"/>
                <w:szCs w:val="24"/>
              </w:rPr>
            </w:pPr>
            <w:r w:rsidRPr="00392A5D">
              <w:rPr>
                <w:rFonts w:ascii="Arial" w:hAnsi="Arial" w:cs="Arial"/>
                <w:sz w:val="24"/>
                <w:szCs w:val="24"/>
              </w:rPr>
              <w:t>počty stravovaných žáků</w:t>
            </w:r>
          </w:p>
        </w:tc>
        <w:tc>
          <w:tcPr>
            <w:tcW w:w="1701" w:type="dxa"/>
            <w:shd w:val="clear" w:color="auto" w:fill="auto"/>
            <w:vAlign w:val="center"/>
          </w:tcPr>
          <w:p w:rsidR="00FE5B29" w:rsidRPr="00392A5D" w:rsidRDefault="00C800B4" w:rsidP="00C800B4">
            <w:pPr>
              <w:jc w:val="center"/>
              <w:rPr>
                <w:rFonts w:ascii="Arial" w:hAnsi="Arial" w:cs="Arial"/>
                <w:sz w:val="24"/>
                <w:szCs w:val="24"/>
              </w:rPr>
            </w:pPr>
            <w:r w:rsidRPr="00392A5D">
              <w:rPr>
                <w:rFonts w:ascii="Arial" w:hAnsi="Arial" w:cs="Arial"/>
                <w:sz w:val="24"/>
                <w:szCs w:val="24"/>
              </w:rPr>
              <w:t>557</w:t>
            </w:r>
          </w:p>
        </w:tc>
        <w:tc>
          <w:tcPr>
            <w:tcW w:w="3260" w:type="dxa"/>
            <w:shd w:val="clear" w:color="auto" w:fill="auto"/>
            <w:vAlign w:val="center"/>
          </w:tcPr>
          <w:p w:rsidR="00FE5B29" w:rsidRPr="00392A5D" w:rsidRDefault="00FE5B29" w:rsidP="00FC6FC5">
            <w:pPr>
              <w:jc w:val="both"/>
              <w:rPr>
                <w:rFonts w:ascii="Arial" w:hAnsi="Arial" w:cs="Arial"/>
                <w:sz w:val="24"/>
                <w:szCs w:val="24"/>
              </w:rPr>
            </w:pPr>
            <w:r w:rsidRPr="00392A5D">
              <w:rPr>
                <w:rFonts w:ascii="Arial" w:hAnsi="Arial" w:cs="Arial"/>
                <w:sz w:val="24"/>
                <w:szCs w:val="24"/>
              </w:rPr>
              <w:t>z toho počty žáků z jiných škol</w:t>
            </w:r>
          </w:p>
        </w:tc>
        <w:tc>
          <w:tcPr>
            <w:tcW w:w="1589" w:type="dxa"/>
            <w:shd w:val="clear" w:color="auto" w:fill="auto"/>
            <w:vAlign w:val="center"/>
          </w:tcPr>
          <w:p w:rsidR="00FE5B29" w:rsidRPr="00392A5D" w:rsidRDefault="00C800B4" w:rsidP="00C800B4">
            <w:pPr>
              <w:jc w:val="center"/>
              <w:rPr>
                <w:rFonts w:ascii="Arial" w:hAnsi="Arial" w:cs="Arial"/>
                <w:sz w:val="24"/>
                <w:szCs w:val="24"/>
              </w:rPr>
            </w:pPr>
            <w:r w:rsidRPr="00392A5D">
              <w:rPr>
                <w:rFonts w:ascii="Arial" w:hAnsi="Arial" w:cs="Arial"/>
                <w:sz w:val="24"/>
                <w:szCs w:val="24"/>
              </w:rPr>
              <w:t>68</w:t>
            </w:r>
          </w:p>
        </w:tc>
      </w:tr>
    </w:tbl>
    <w:p w:rsidR="00CF7CF7" w:rsidRPr="00392A5D" w:rsidRDefault="00CF7CF7">
      <w:pPr>
        <w:jc w:val="both"/>
        <w:rPr>
          <w:rFonts w:ascii="Arial" w:hAnsi="Arial" w:cs="Arial"/>
          <w:sz w:val="24"/>
          <w:szCs w:val="24"/>
        </w:rPr>
      </w:pPr>
    </w:p>
    <w:p w:rsidR="00FE5B29" w:rsidRDefault="00741C59">
      <w:pPr>
        <w:rPr>
          <w:rFonts w:ascii="Arial" w:hAnsi="Arial" w:cs="Arial"/>
          <w:b/>
          <w:sz w:val="24"/>
          <w:szCs w:val="24"/>
        </w:rPr>
      </w:pPr>
      <w:r w:rsidRPr="00392A5D">
        <w:rPr>
          <w:rFonts w:ascii="Arial" w:hAnsi="Arial" w:cs="Arial"/>
          <w:b/>
          <w:sz w:val="24"/>
          <w:szCs w:val="24"/>
        </w:rPr>
        <w:t>2</w:t>
      </w:r>
      <w:r w:rsidR="001637AE" w:rsidRPr="00392A5D">
        <w:rPr>
          <w:rFonts w:ascii="Arial" w:hAnsi="Arial" w:cs="Arial"/>
          <w:b/>
          <w:sz w:val="24"/>
          <w:szCs w:val="24"/>
        </w:rPr>
        <w:t>5</w:t>
      </w:r>
      <w:r w:rsidRPr="00392A5D">
        <w:rPr>
          <w:rFonts w:ascii="Arial" w:hAnsi="Arial" w:cs="Arial"/>
          <w:b/>
          <w:sz w:val="24"/>
          <w:szCs w:val="24"/>
        </w:rPr>
        <w:t>. Výjezdy žáků mimo objekt školy</w:t>
      </w:r>
      <w:r w:rsidR="005F7B4F" w:rsidRPr="00392A5D">
        <w:rPr>
          <w:rFonts w:ascii="Arial" w:hAnsi="Arial" w:cs="Arial"/>
          <w:b/>
          <w:sz w:val="24"/>
          <w:szCs w:val="24"/>
        </w:rPr>
        <w:t>:</w:t>
      </w:r>
      <w:r w:rsidRPr="00392A5D">
        <w:rPr>
          <w:rFonts w:ascii="Arial" w:hAnsi="Arial" w:cs="Arial"/>
          <w:b/>
          <w:sz w:val="24"/>
          <w:szCs w:val="24"/>
        </w:rPr>
        <w:t xml:space="preserve"> </w:t>
      </w:r>
    </w:p>
    <w:p w:rsidR="00524FCD" w:rsidRPr="00392A5D" w:rsidRDefault="00524FCD">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701"/>
        <w:gridCol w:w="2410"/>
      </w:tblGrid>
      <w:tr w:rsidR="00741C59" w:rsidRPr="00392A5D">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741C59">
            <w:pPr>
              <w:jc w:val="center"/>
              <w:rPr>
                <w:rFonts w:ascii="Arial" w:hAnsi="Arial" w:cs="Arial"/>
                <w:sz w:val="24"/>
                <w:szCs w:val="24"/>
              </w:rPr>
            </w:pPr>
            <w:r w:rsidRPr="00392A5D">
              <w:rPr>
                <w:rFonts w:ascii="Arial" w:hAnsi="Arial" w:cs="Arial"/>
                <w:sz w:val="24"/>
                <w:szCs w:val="24"/>
              </w:rPr>
              <w:t>počet výjezdů</w:t>
            </w:r>
          </w:p>
        </w:tc>
        <w:tc>
          <w:tcPr>
            <w:tcW w:w="2410" w:type="dxa"/>
            <w:tcBorders>
              <w:top w:val="single" w:sz="6" w:space="0" w:color="auto"/>
              <w:left w:val="single" w:sz="6" w:space="0" w:color="auto"/>
              <w:bottom w:val="single" w:sz="6" w:space="0" w:color="auto"/>
              <w:right w:val="single" w:sz="6" w:space="0" w:color="auto"/>
            </w:tcBorders>
          </w:tcPr>
          <w:p w:rsidR="00741C59" w:rsidRPr="00392A5D" w:rsidRDefault="00741C59">
            <w:pPr>
              <w:pStyle w:val="Nadpis6"/>
              <w:rPr>
                <w:rFonts w:ascii="Arial" w:hAnsi="Arial" w:cs="Arial"/>
                <w:szCs w:val="24"/>
              </w:rPr>
            </w:pPr>
            <w:r w:rsidRPr="00392A5D">
              <w:rPr>
                <w:rFonts w:ascii="Arial" w:hAnsi="Arial" w:cs="Arial"/>
                <w:szCs w:val="24"/>
              </w:rPr>
              <w:t>počet žáků</w:t>
            </w:r>
          </w:p>
        </w:tc>
      </w:tr>
      <w:tr w:rsidR="00741C59" w:rsidRPr="00392A5D" w:rsidTr="00AF4084">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vzdělávací výjezdy</w:t>
            </w:r>
            <w:r w:rsidR="0078228E" w:rsidRPr="00392A5D">
              <w:rPr>
                <w:rFonts w:ascii="Arial" w:hAnsi="Arial" w:cs="Arial"/>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A95938" w:rsidP="004C4BB3">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vAlign w:val="center"/>
          </w:tcPr>
          <w:p w:rsidR="00741C59" w:rsidRPr="00392A5D" w:rsidRDefault="00A95938" w:rsidP="00AF4084">
            <w:pPr>
              <w:jc w:val="center"/>
              <w:rPr>
                <w:rFonts w:ascii="Arial" w:hAnsi="Arial" w:cs="Arial"/>
                <w:sz w:val="24"/>
                <w:szCs w:val="24"/>
              </w:rPr>
            </w:pPr>
            <w:r w:rsidRPr="00392A5D">
              <w:rPr>
                <w:rFonts w:ascii="Arial" w:hAnsi="Arial" w:cs="Arial"/>
                <w:sz w:val="24"/>
                <w:szCs w:val="24"/>
              </w:rPr>
              <w:t>0</w:t>
            </w:r>
          </w:p>
        </w:tc>
      </w:tr>
      <w:tr w:rsidR="0078228E" w:rsidRPr="00392A5D" w:rsidTr="00AF4084">
        <w:tc>
          <w:tcPr>
            <w:tcW w:w="3756" w:type="dxa"/>
            <w:tcBorders>
              <w:top w:val="single" w:sz="6" w:space="0" w:color="auto"/>
              <w:left w:val="single" w:sz="6" w:space="0" w:color="auto"/>
              <w:bottom w:val="single" w:sz="6" w:space="0" w:color="auto"/>
              <w:right w:val="single" w:sz="6" w:space="0" w:color="auto"/>
            </w:tcBorders>
          </w:tcPr>
          <w:p w:rsidR="0078228E" w:rsidRPr="00392A5D" w:rsidRDefault="00524FCD" w:rsidP="004C4BB3">
            <w:pPr>
              <w:rPr>
                <w:rFonts w:ascii="Arial" w:hAnsi="Arial" w:cs="Arial"/>
                <w:i/>
                <w:sz w:val="24"/>
                <w:szCs w:val="24"/>
              </w:rPr>
            </w:pPr>
            <w:r>
              <w:rPr>
                <w:rFonts w:ascii="Arial" w:hAnsi="Arial" w:cs="Arial"/>
                <w:i/>
                <w:sz w:val="24"/>
                <w:szCs w:val="24"/>
              </w:rPr>
              <w:t xml:space="preserve"> - </w:t>
            </w:r>
            <w:r w:rsidR="0078228E" w:rsidRPr="00392A5D">
              <w:rPr>
                <w:rFonts w:ascii="Arial" w:hAnsi="Arial" w:cs="Arial"/>
                <w:i/>
                <w:sz w:val="24"/>
                <w:szCs w:val="24"/>
              </w:rPr>
              <w:t xml:space="preserve">z toho </w:t>
            </w:r>
            <w:r w:rsidR="00CF7CF7" w:rsidRPr="00392A5D">
              <w:rPr>
                <w:rFonts w:ascii="Arial" w:hAnsi="Arial" w:cs="Arial"/>
                <w:i/>
                <w:sz w:val="24"/>
                <w:szCs w:val="24"/>
              </w:rPr>
              <w:t>program Otevřený svět</w:t>
            </w:r>
          </w:p>
        </w:tc>
        <w:tc>
          <w:tcPr>
            <w:tcW w:w="1701" w:type="dxa"/>
            <w:tcBorders>
              <w:top w:val="single" w:sz="6" w:space="0" w:color="auto"/>
              <w:left w:val="single" w:sz="6" w:space="0" w:color="auto"/>
              <w:bottom w:val="single" w:sz="6" w:space="0" w:color="auto"/>
              <w:right w:val="single" w:sz="6" w:space="0" w:color="auto"/>
            </w:tcBorders>
          </w:tcPr>
          <w:p w:rsidR="0078228E" w:rsidRPr="00392A5D" w:rsidRDefault="00A95938" w:rsidP="004C4BB3">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vAlign w:val="center"/>
          </w:tcPr>
          <w:p w:rsidR="0078228E" w:rsidRPr="00392A5D" w:rsidRDefault="00AB33C7" w:rsidP="00AF4084">
            <w:pPr>
              <w:jc w:val="center"/>
              <w:rPr>
                <w:rFonts w:ascii="Arial" w:hAnsi="Arial" w:cs="Arial"/>
                <w:sz w:val="24"/>
                <w:szCs w:val="24"/>
              </w:rPr>
            </w:pPr>
            <w:r w:rsidRPr="00392A5D">
              <w:rPr>
                <w:rFonts w:ascii="Arial" w:hAnsi="Arial" w:cs="Arial"/>
                <w:sz w:val="24"/>
                <w:szCs w:val="24"/>
              </w:rPr>
              <w:t xml:space="preserve">*/   </w:t>
            </w:r>
            <w:r w:rsidR="00EA7B68" w:rsidRPr="00392A5D">
              <w:rPr>
                <w:rFonts w:ascii="Arial" w:hAnsi="Arial" w:cs="Arial"/>
                <w:sz w:val="24"/>
                <w:szCs w:val="24"/>
              </w:rPr>
              <w:t xml:space="preserve">  </w:t>
            </w:r>
            <w:r w:rsidR="00A95938" w:rsidRPr="00392A5D">
              <w:rPr>
                <w:rFonts w:ascii="Arial" w:hAnsi="Arial" w:cs="Arial"/>
                <w:sz w:val="24"/>
                <w:szCs w:val="24"/>
              </w:rPr>
              <w:t>0</w:t>
            </w:r>
            <w:r w:rsidR="00EA7B68" w:rsidRPr="00392A5D">
              <w:rPr>
                <w:rFonts w:ascii="Arial" w:hAnsi="Arial" w:cs="Arial"/>
                <w:sz w:val="24"/>
                <w:szCs w:val="24"/>
              </w:rPr>
              <w:t xml:space="preserve"> </w:t>
            </w:r>
            <w:r w:rsidRPr="00392A5D">
              <w:rPr>
                <w:rFonts w:ascii="Arial" w:hAnsi="Arial" w:cs="Arial"/>
                <w:sz w:val="24"/>
                <w:szCs w:val="24"/>
              </w:rPr>
              <w:t xml:space="preserve"> </w:t>
            </w:r>
            <w:r w:rsidR="00AF4084">
              <w:rPr>
                <w:rFonts w:ascii="Arial" w:hAnsi="Arial" w:cs="Arial"/>
                <w:sz w:val="24"/>
                <w:szCs w:val="24"/>
              </w:rPr>
              <w:t xml:space="preserve">  </w:t>
            </w:r>
            <w:r w:rsidR="00EA7B68" w:rsidRPr="00392A5D">
              <w:rPr>
                <w:rFonts w:ascii="Arial" w:hAnsi="Arial" w:cs="Arial"/>
                <w:sz w:val="24"/>
                <w:szCs w:val="24"/>
              </w:rPr>
              <w:t>**</w:t>
            </w:r>
            <w:r w:rsidRPr="00392A5D">
              <w:rPr>
                <w:rFonts w:ascii="Arial" w:hAnsi="Arial" w:cs="Arial"/>
                <w:sz w:val="24"/>
                <w:szCs w:val="24"/>
              </w:rPr>
              <w:t>/</w:t>
            </w:r>
          </w:p>
        </w:tc>
      </w:tr>
      <w:tr w:rsidR="00741C59" w:rsidRPr="00392A5D" w:rsidTr="00AF4084">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pStyle w:val="Zkladntext21"/>
              <w:rPr>
                <w:rFonts w:ascii="Arial" w:hAnsi="Arial" w:cs="Arial"/>
                <w:szCs w:val="24"/>
              </w:rPr>
            </w:pPr>
            <w:r w:rsidRPr="00392A5D">
              <w:rPr>
                <w:rFonts w:ascii="Arial" w:hAnsi="Arial" w:cs="Arial"/>
                <w:szCs w:val="24"/>
              </w:rPr>
              <w:t>zážitkové kurzy (samostatné)</w:t>
            </w: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A95938" w:rsidP="004C4BB3">
            <w:pPr>
              <w:jc w:val="center"/>
              <w:rPr>
                <w:rFonts w:ascii="Arial" w:hAnsi="Arial" w:cs="Arial"/>
                <w:sz w:val="24"/>
                <w:szCs w:val="24"/>
              </w:rPr>
            </w:pPr>
            <w:r w:rsidRPr="00392A5D">
              <w:rPr>
                <w:rFonts w:ascii="Arial" w:hAnsi="Arial" w:cs="Arial"/>
                <w:sz w:val="24"/>
                <w:szCs w:val="24"/>
              </w:rPr>
              <w:t>1</w:t>
            </w:r>
          </w:p>
        </w:tc>
        <w:tc>
          <w:tcPr>
            <w:tcW w:w="2410" w:type="dxa"/>
            <w:tcBorders>
              <w:top w:val="single" w:sz="6" w:space="0" w:color="auto"/>
              <w:left w:val="single" w:sz="6" w:space="0" w:color="auto"/>
              <w:bottom w:val="single" w:sz="6" w:space="0" w:color="auto"/>
              <w:right w:val="single" w:sz="6" w:space="0" w:color="auto"/>
            </w:tcBorders>
            <w:vAlign w:val="center"/>
          </w:tcPr>
          <w:p w:rsidR="00741C59" w:rsidRPr="00392A5D" w:rsidRDefault="00A95938" w:rsidP="00AF4084">
            <w:pPr>
              <w:jc w:val="center"/>
              <w:rPr>
                <w:rFonts w:ascii="Arial" w:hAnsi="Arial" w:cs="Arial"/>
                <w:sz w:val="24"/>
                <w:szCs w:val="24"/>
              </w:rPr>
            </w:pPr>
            <w:r w:rsidRPr="00392A5D">
              <w:rPr>
                <w:rFonts w:ascii="Arial" w:hAnsi="Arial" w:cs="Arial"/>
                <w:sz w:val="24"/>
                <w:szCs w:val="24"/>
              </w:rPr>
              <w:t>48</w:t>
            </w:r>
          </w:p>
        </w:tc>
      </w:tr>
      <w:tr w:rsidR="00741C59" w:rsidRPr="00392A5D" w:rsidTr="00AF4084">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ŠvP (včetně výjezdů organizovaných jako zážitkové kurzy)</w:t>
            </w: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A95938" w:rsidP="004C4BB3">
            <w:pPr>
              <w:jc w:val="center"/>
              <w:rPr>
                <w:rFonts w:ascii="Arial" w:hAnsi="Arial" w:cs="Arial"/>
                <w:sz w:val="24"/>
                <w:szCs w:val="24"/>
              </w:rPr>
            </w:pPr>
            <w:r w:rsidRPr="00392A5D">
              <w:rPr>
                <w:rFonts w:ascii="Arial" w:hAnsi="Arial" w:cs="Arial"/>
                <w:sz w:val="24"/>
                <w:szCs w:val="24"/>
              </w:rPr>
              <w:t>3</w:t>
            </w:r>
          </w:p>
        </w:tc>
        <w:tc>
          <w:tcPr>
            <w:tcW w:w="2410" w:type="dxa"/>
            <w:tcBorders>
              <w:top w:val="single" w:sz="6" w:space="0" w:color="auto"/>
              <w:left w:val="single" w:sz="6" w:space="0" w:color="auto"/>
              <w:bottom w:val="single" w:sz="6" w:space="0" w:color="auto"/>
              <w:right w:val="single" w:sz="6" w:space="0" w:color="auto"/>
            </w:tcBorders>
            <w:vAlign w:val="center"/>
          </w:tcPr>
          <w:p w:rsidR="00741C59" w:rsidRPr="00392A5D" w:rsidRDefault="00A95938" w:rsidP="00AF4084">
            <w:pPr>
              <w:jc w:val="center"/>
              <w:rPr>
                <w:rFonts w:ascii="Arial" w:hAnsi="Arial" w:cs="Arial"/>
                <w:sz w:val="24"/>
                <w:szCs w:val="24"/>
              </w:rPr>
            </w:pPr>
            <w:r w:rsidRPr="00392A5D">
              <w:rPr>
                <w:rFonts w:ascii="Arial" w:hAnsi="Arial" w:cs="Arial"/>
                <w:sz w:val="24"/>
                <w:szCs w:val="24"/>
              </w:rPr>
              <w:t>135</w:t>
            </w:r>
          </w:p>
        </w:tc>
      </w:tr>
      <w:tr w:rsidR="00741C59" w:rsidRPr="00392A5D" w:rsidTr="00AF4084">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lyžařské kurzy (včetně kurzů organizovaných jako zážitkové kurzy</w:t>
            </w: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A95938" w:rsidP="004C4BB3">
            <w:pPr>
              <w:jc w:val="center"/>
              <w:rPr>
                <w:rFonts w:ascii="Arial" w:hAnsi="Arial" w:cs="Arial"/>
                <w:sz w:val="24"/>
                <w:szCs w:val="24"/>
              </w:rPr>
            </w:pPr>
            <w:r w:rsidRPr="00392A5D">
              <w:rPr>
                <w:rFonts w:ascii="Arial" w:hAnsi="Arial" w:cs="Arial"/>
                <w:sz w:val="24"/>
                <w:szCs w:val="24"/>
              </w:rPr>
              <w:t>1</w:t>
            </w:r>
          </w:p>
        </w:tc>
        <w:tc>
          <w:tcPr>
            <w:tcW w:w="2410" w:type="dxa"/>
            <w:tcBorders>
              <w:top w:val="single" w:sz="6" w:space="0" w:color="auto"/>
              <w:left w:val="single" w:sz="6" w:space="0" w:color="auto"/>
              <w:bottom w:val="single" w:sz="6" w:space="0" w:color="auto"/>
              <w:right w:val="single" w:sz="6" w:space="0" w:color="auto"/>
            </w:tcBorders>
            <w:vAlign w:val="center"/>
          </w:tcPr>
          <w:p w:rsidR="00741C59" w:rsidRPr="00392A5D" w:rsidRDefault="00A95938" w:rsidP="00AF4084">
            <w:pPr>
              <w:jc w:val="center"/>
              <w:rPr>
                <w:rFonts w:ascii="Arial" w:hAnsi="Arial" w:cs="Arial"/>
                <w:sz w:val="24"/>
                <w:szCs w:val="24"/>
              </w:rPr>
            </w:pPr>
            <w:r w:rsidRPr="00392A5D">
              <w:rPr>
                <w:rFonts w:ascii="Arial" w:hAnsi="Arial" w:cs="Arial"/>
                <w:sz w:val="24"/>
                <w:szCs w:val="24"/>
              </w:rPr>
              <w:t>47</w:t>
            </w:r>
          </w:p>
        </w:tc>
      </w:tr>
      <w:tr w:rsidR="00741C59" w:rsidRPr="00392A5D" w:rsidTr="00AF4084">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jiné sportovní kurzy</w:t>
            </w: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A95938" w:rsidP="004C4BB3">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vAlign w:val="center"/>
          </w:tcPr>
          <w:p w:rsidR="00741C59" w:rsidRPr="00392A5D" w:rsidRDefault="00A95938" w:rsidP="00AF4084">
            <w:pPr>
              <w:jc w:val="center"/>
              <w:rPr>
                <w:rFonts w:ascii="Arial" w:hAnsi="Arial" w:cs="Arial"/>
                <w:sz w:val="24"/>
                <w:szCs w:val="24"/>
              </w:rPr>
            </w:pPr>
            <w:r w:rsidRPr="00392A5D">
              <w:rPr>
                <w:rFonts w:ascii="Arial" w:hAnsi="Arial" w:cs="Arial"/>
                <w:sz w:val="24"/>
                <w:szCs w:val="24"/>
              </w:rPr>
              <w:t>0</w:t>
            </w:r>
          </w:p>
        </w:tc>
      </w:tr>
      <w:tr w:rsidR="00741C59" w:rsidRPr="00392A5D" w:rsidTr="00AF4084">
        <w:tc>
          <w:tcPr>
            <w:tcW w:w="3756" w:type="dxa"/>
            <w:tcBorders>
              <w:top w:val="single" w:sz="6" w:space="0" w:color="auto"/>
              <w:left w:val="single" w:sz="6" w:space="0" w:color="auto"/>
              <w:bottom w:val="single" w:sz="6" w:space="0" w:color="auto"/>
              <w:right w:val="single" w:sz="6" w:space="0" w:color="auto"/>
            </w:tcBorders>
          </w:tcPr>
          <w:p w:rsidR="00741C59" w:rsidRPr="00392A5D" w:rsidRDefault="00741C59">
            <w:pPr>
              <w:rPr>
                <w:rFonts w:ascii="Arial" w:hAnsi="Arial" w:cs="Arial"/>
                <w:sz w:val="24"/>
                <w:szCs w:val="24"/>
              </w:rPr>
            </w:pPr>
            <w:r w:rsidRPr="00392A5D">
              <w:rPr>
                <w:rFonts w:ascii="Arial" w:hAnsi="Arial" w:cs="Arial"/>
                <w:sz w:val="24"/>
                <w:szCs w:val="24"/>
              </w:rPr>
              <w:t>jiné kurzy</w:t>
            </w:r>
          </w:p>
        </w:tc>
        <w:tc>
          <w:tcPr>
            <w:tcW w:w="1701" w:type="dxa"/>
            <w:tcBorders>
              <w:top w:val="single" w:sz="6" w:space="0" w:color="auto"/>
              <w:left w:val="single" w:sz="6" w:space="0" w:color="auto"/>
              <w:bottom w:val="single" w:sz="6" w:space="0" w:color="auto"/>
              <w:right w:val="single" w:sz="6" w:space="0" w:color="auto"/>
            </w:tcBorders>
          </w:tcPr>
          <w:p w:rsidR="00741C59" w:rsidRPr="00392A5D" w:rsidRDefault="00A95938" w:rsidP="004C4BB3">
            <w:pPr>
              <w:jc w:val="center"/>
              <w:rPr>
                <w:rFonts w:ascii="Arial" w:hAnsi="Arial" w:cs="Arial"/>
                <w:sz w:val="24"/>
                <w:szCs w:val="24"/>
              </w:rPr>
            </w:pPr>
            <w:r w:rsidRPr="00392A5D">
              <w:rPr>
                <w:rFonts w:ascii="Arial" w:hAnsi="Arial" w:cs="Arial"/>
                <w:sz w:val="24"/>
                <w:szCs w:val="24"/>
              </w:rPr>
              <w:t>0</w:t>
            </w:r>
          </w:p>
        </w:tc>
        <w:tc>
          <w:tcPr>
            <w:tcW w:w="2410" w:type="dxa"/>
            <w:tcBorders>
              <w:top w:val="single" w:sz="6" w:space="0" w:color="auto"/>
              <w:left w:val="single" w:sz="6" w:space="0" w:color="auto"/>
              <w:bottom w:val="single" w:sz="6" w:space="0" w:color="auto"/>
              <w:right w:val="single" w:sz="6" w:space="0" w:color="auto"/>
            </w:tcBorders>
            <w:vAlign w:val="center"/>
          </w:tcPr>
          <w:p w:rsidR="00741C59" w:rsidRPr="00392A5D" w:rsidRDefault="00A95938" w:rsidP="00AF4084">
            <w:pPr>
              <w:jc w:val="center"/>
              <w:rPr>
                <w:rFonts w:ascii="Arial" w:hAnsi="Arial" w:cs="Arial"/>
                <w:sz w:val="24"/>
                <w:szCs w:val="24"/>
              </w:rPr>
            </w:pPr>
            <w:r w:rsidRPr="00392A5D">
              <w:rPr>
                <w:rFonts w:ascii="Arial" w:hAnsi="Arial" w:cs="Arial"/>
                <w:sz w:val="24"/>
                <w:szCs w:val="24"/>
              </w:rPr>
              <w:t>0</w:t>
            </w:r>
          </w:p>
        </w:tc>
      </w:tr>
    </w:tbl>
    <w:p w:rsidR="00F943A8" w:rsidRPr="00392A5D" w:rsidRDefault="00F943A8">
      <w:pPr>
        <w:rPr>
          <w:rFonts w:ascii="Arial" w:hAnsi="Arial" w:cs="Arial"/>
          <w:sz w:val="24"/>
          <w:szCs w:val="24"/>
        </w:rPr>
      </w:pPr>
    </w:p>
    <w:p w:rsidR="00865044" w:rsidRPr="00392A5D" w:rsidRDefault="00F13473">
      <w:pPr>
        <w:rPr>
          <w:rFonts w:ascii="Arial" w:hAnsi="Arial" w:cs="Arial"/>
          <w:sz w:val="24"/>
          <w:szCs w:val="24"/>
        </w:rPr>
      </w:pPr>
      <w:r w:rsidRPr="00392A5D">
        <w:rPr>
          <w:rFonts w:ascii="Arial" w:hAnsi="Arial" w:cs="Arial"/>
          <w:b/>
          <w:sz w:val="24"/>
          <w:szCs w:val="24"/>
        </w:rPr>
        <w:t xml:space="preserve">26. Spolupráce školy se zahraničím, specifika zahraniční spolupráce, </w:t>
      </w:r>
      <w:r w:rsidR="00112654" w:rsidRPr="00392A5D">
        <w:rPr>
          <w:rFonts w:ascii="Arial" w:hAnsi="Arial" w:cs="Arial"/>
          <w:b/>
          <w:sz w:val="24"/>
          <w:szCs w:val="24"/>
        </w:rPr>
        <w:t>účast škol v </w:t>
      </w:r>
      <w:r w:rsidRPr="00392A5D">
        <w:rPr>
          <w:rFonts w:ascii="Arial" w:hAnsi="Arial" w:cs="Arial"/>
          <w:b/>
          <w:sz w:val="24"/>
          <w:szCs w:val="24"/>
        </w:rPr>
        <w:t>rozvojov</w:t>
      </w:r>
      <w:r w:rsidR="00112654" w:rsidRPr="00392A5D">
        <w:rPr>
          <w:rFonts w:ascii="Arial" w:hAnsi="Arial" w:cs="Arial"/>
          <w:b/>
          <w:sz w:val="24"/>
          <w:szCs w:val="24"/>
        </w:rPr>
        <w:t>ých a mezinárodních</w:t>
      </w:r>
      <w:r w:rsidRPr="00392A5D">
        <w:rPr>
          <w:rFonts w:ascii="Arial" w:hAnsi="Arial" w:cs="Arial"/>
          <w:b/>
          <w:sz w:val="24"/>
          <w:szCs w:val="24"/>
        </w:rPr>
        <w:t xml:space="preserve"> program</w:t>
      </w:r>
      <w:r w:rsidR="00112654" w:rsidRPr="00392A5D">
        <w:rPr>
          <w:rFonts w:ascii="Arial" w:hAnsi="Arial" w:cs="Arial"/>
          <w:b/>
          <w:sz w:val="24"/>
          <w:szCs w:val="24"/>
        </w:rPr>
        <w:t>ech</w:t>
      </w:r>
      <w:r w:rsidRPr="00392A5D">
        <w:rPr>
          <w:rFonts w:ascii="Arial" w:hAnsi="Arial" w:cs="Arial"/>
          <w:sz w:val="24"/>
          <w:szCs w:val="24"/>
        </w:rPr>
        <w:t xml:space="preserve"> </w:t>
      </w:r>
    </w:p>
    <w:p w:rsidR="00B25DDB" w:rsidRPr="00392A5D" w:rsidRDefault="00B25DDB" w:rsidP="00B25DDB">
      <w:pPr>
        <w:pStyle w:val="Normlnweb"/>
        <w:spacing w:after="0"/>
        <w:jc w:val="both"/>
        <w:rPr>
          <w:rFonts w:ascii="Arial" w:hAnsi="Arial" w:cs="Arial"/>
        </w:rPr>
      </w:pPr>
      <w:r w:rsidRPr="00392A5D">
        <w:rPr>
          <w:rFonts w:ascii="Arial" w:hAnsi="Arial" w:cs="Arial"/>
        </w:rPr>
        <w:t>Škola neměla ve školním roce 2018/2019 partnerskou školu. Dříve jsme s partnerskými školami spolupracovali a realizovali výměnné pobyty. Tuto formu se snažíme nahradit partnerstvím na bázi společných výukových projektů realizovaných hlavní měrou elektronickými médii.</w:t>
      </w:r>
    </w:p>
    <w:p w:rsidR="00B25DDB" w:rsidRPr="00392A5D" w:rsidRDefault="00B25DDB">
      <w:pPr>
        <w:rPr>
          <w:rFonts w:ascii="Arial" w:hAnsi="Arial" w:cs="Arial"/>
          <w:sz w:val="24"/>
          <w:szCs w:val="24"/>
        </w:rPr>
      </w:pPr>
    </w:p>
    <w:p w:rsidR="00741C59" w:rsidRPr="00392A5D" w:rsidRDefault="00741C59">
      <w:pPr>
        <w:rPr>
          <w:rFonts w:ascii="Arial" w:hAnsi="Arial" w:cs="Arial"/>
          <w:b/>
          <w:i/>
          <w:sz w:val="24"/>
          <w:szCs w:val="24"/>
        </w:rPr>
      </w:pPr>
      <w:r w:rsidRPr="00392A5D">
        <w:rPr>
          <w:rFonts w:ascii="Arial" w:hAnsi="Arial" w:cs="Arial"/>
          <w:b/>
          <w:sz w:val="24"/>
          <w:szCs w:val="24"/>
        </w:rPr>
        <w:t>2</w:t>
      </w:r>
      <w:r w:rsidR="00F13473" w:rsidRPr="00392A5D">
        <w:rPr>
          <w:rFonts w:ascii="Arial" w:hAnsi="Arial" w:cs="Arial"/>
          <w:b/>
          <w:sz w:val="24"/>
          <w:szCs w:val="24"/>
        </w:rPr>
        <w:t>7</w:t>
      </w:r>
      <w:r w:rsidRPr="00392A5D">
        <w:rPr>
          <w:rFonts w:ascii="Arial" w:hAnsi="Arial" w:cs="Arial"/>
          <w:b/>
          <w:sz w:val="24"/>
          <w:szCs w:val="24"/>
        </w:rPr>
        <w:t>. Výsledky kontrol ČŠI, případně jiných kontrol</w:t>
      </w:r>
      <w:r w:rsidR="00BC2942" w:rsidRPr="00392A5D">
        <w:rPr>
          <w:rFonts w:ascii="Arial" w:hAnsi="Arial" w:cs="Arial"/>
          <w:b/>
          <w:i/>
          <w:sz w:val="24"/>
          <w:szCs w:val="24"/>
        </w:rPr>
        <w:t>:</w:t>
      </w:r>
    </w:p>
    <w:p w:rsidR="00741C59" w:rsidRPr="00392A5D" w:rsidRDefault="00741C59">
      <w:pPr>
        <w:rPr>
          <w:rFonts w:ascii="Arial" w:hAnsi="Arial" w:cs="Arial"/>
          <w:sz w:val="24"/>
          <w:szCs w:val="24"/>
        </w:rPr>
      </w:pPr>
    </w:p>
    <w:p w:rsidR="00B25DDB" w:rsidRPr="00392A5D" w:rsidRDefault="00B25DDB">
      <w:pPr>
        <w:rPr>
          <w:rFonts w:ascii="Arial" w:hAnsi="Arial" w:cs="Arial"/>
          <w:sz w:val="24"/>
          <w:szCs w:val="24"/>
        </w:rPr>
      </w:pPr>
      <w:r w:rsidRPr="00392A5D">
        <w:rPr>
          <w:rFonts w:ascii="Arial" w:hAnsi="Arial" w:cs="Arial"/>
          <w:sz w:val="24"/>
          <w:szCs w:val="24"/>
        </w:rPr>
        <w:t>Ve škole byly provedeny následující kontroly:</w:t>
      </w:r>
    </w:p>
    <w:p w:rsidR="00E40E95" w:rsidRPr="00392A5D" w:rsidRDefault="00E40E95">
      <w:pPr>
        <w:rPr>
          <w:rFonts w:ascii="Arial" w:hAnsi="Arial" w:cs="Arial"/>
          <w:sz w:val="24"/>
          <w:szCs w:val="24"/>
        </w:rPr>
      </w:pPr>
      <w:r w:rsidRPr="00392A5D">
        <w:rPr>
          <w:rFonts w:ascii="Arial" w:hAnsi="Arial" w:cs="Arial"/>
          <w:sz w:val="24"/>
          <w:szCs w:val="24"/>
        </w:rPr>
        <w:t>HSHMP č. j. 57</w:t>
      </w:r>
      <w:r w:rsidR="00B03099" w:rsidRPr="00392A5D">
        <w:rPr>
          <w:rFonts w:ascii="Arial" w:hAnsi="Arial" w:cs="Arial"/>
          <w:sz w:val="24"/>
          <w:szCs w:val="24"/>
        </w:rPr>
        <w:t>163</w:t>
      </w:r>
      <w:r w:rsidRPr="00392A5D">
        <w:rPr>
          <w:rFonts w:ascii="Arial" w:hAnsi="Arial" w:cs="Arial"/>
          <w:sz w:val="24"/>
          <w:szCs w:val="24"/>
        </w:rPr>
        <w:t xml:space="preserve"> /2018 ze dne </w:t>
      </w:r>
      <w:r w:rsidR="00B03099" w:rsidRPr="00392A5D">
        <w:rPr>
          <w:rFonts w:ascii="Arial" w:hAnsi="Arial" w:cs="Arial"/>
          <w:sz w:val="24"/>
          <w:szCs w:val="24"/>
        </w:rPr>
        <w:t>17</w:t>
      </w:r>
      <w:r w:rsidRPr="00392A5D">
        <w:rPr>
          <w:rFonts w:ascii="Arial" w:hAnsi="Arial" w:cs="Arial"/>
          <w:sz w:val="24"/>
          <w:szCs w:val="24"/>
        </w:rPr>
        <w:t>. 10. 2018</w:t>
      </w:r>
    </w:p>
    <w:p w:rsidR="00B03099" w:rsidRPr="00392A5D" w:rsidRDefault="00B03099">
      <w:pPr>
        <w:rPr>
          <w:rFonts w:ascii="Arial" w:hAnsi="Arial" w:cs="Arial"/>
          <w:sz w:val="24"/>
          <w:szCs w:val="24"/>
        </w:rPr>
      </w:pPr>
      <w:r w:rsidRPr="00392A5D">
        <w:rPr>
          <w:rFonts w:ascii="Arial" w:hAnsi="Arial" w:cs="Arial"/>
          <w:sz w:val="24"/>
          <w:szCs w:val="24"/>
        </w:rPr>
        <w:t xml:space="preserve">Pražská správa sociálního zabezpečení: Protokol o kontrole č 3314/19/118 </w:t>
      </w:r>
    </w:p>
    <w:p w:rsidR="00B25DDB" w:rsidRPr="00392A5D" w:rsidRDefault="00B25DDB" w:rsidP="00B25DDB">
      <w:pPr>
        <w:jc w:val="both"/>
        <w:rPr>
          <w:rFonts w:ascii="Arial" w:hAnsi="Arial" w:cs="Arial"/>
          <w:sz w:val="24"/>
          <w:szCs w:val="24"/>
          <w:u w:val="single"/>
        </w:rPr>
      </w:pPr>
      <w:r w:rsidRPr="00392A5D">
        <w:rPr>
          <w:rFonts w:ascii="Arial" w:hAnsi="Arial" w:cs="Arial"/>
          <w:sz w:val="24"/>
          <w:szCs w:val="24"/>
          <w:u w:val="single"/>
        </w:rPr>
        <w:t>Protokoly z níže uvedených kontrol jsou k dispozici k nahlédnutí v kanceláři ředitelky školy</w:t>
      </w:r>
    </w:p>
    <w:p w:rsidR="00B25DDB" w:rsidRPr="00392A5D" w:rsidRDefault="00B25DDB" w:rsidP="00B25DDB">
      <w:pPr>
        <w:jc w:val="both"/>
        <w:rPr>
          <w:rFonts w:ascii="Arial" w:hAnsi="Arial" w:cs="Arial"/>
          <w:sz w:val="24"/>
          <w:szCs w:val="24"/>
          <w:u w:val="single"/>
        </w:rPr>
      </w:pPr>
    </w:p>
    <w:p w:rsidR="00865044" w:rsidRPr="00392A5D" w:rsidRDefault="00865044">
      <w:pPr>
        <w:rPr>
          <w:rFonts w:ascii="Arial" w:hAnsi="Arial" w:cs="Arial"/>
          <w:sz w:val="24"/>
          <w:szCs w:val="24"/>
        </w:rPr>
      </w:pPr>
    </w:p>
    <w:p w:rsidR="00865044" w:rsidRPr="00392A5D" w:rsidRDefault="00865044">
      <w:pPr>
        <w:rPr>
          <w:rFonts w:ascii="Arial" w:hAnsi="Arial" w:cs="Arial"/>
          <w:sz w:val="24"/>
          <w:szCs w:val="24"/>
        </w:rPr>
      </w:pPr>
    </w:p>
    <w:p w:rsidR="00741C59" w:rsidRPr="00392A5D" w:rsidRDefault="001637AE">
      <w:pPr>
        <w:rPr>
          <w:rFonts w:ascii="Arial" w:hAnsi="Arial" w:cs="Arial"/>
          <w:i/>
          <w:sz w:val="24"/>
          <w:szCs w:val="24"/>
        </w:rPr>
      </w:pPr>
      <w:r w:rsidRPr="00392A5D">
        <w:rPr>
          <w:rFonts w:ascii="Arial" w:hAnsi="Arial" w:cs="Arial"/>
          <w:b/>
          <w:sz w:val="24"/>
          <w:szCs w:val="24"/>
        </w:rPr>
        <w:t>28</w:t>
      </w:r>
      <w:r w:rsidR="00741C59" w:rsidRPr="00392A5D">
        <w:rPr>
          <w:rFonts w:ascii="Arial" w:hAnsi="Arial" w:cs="Arial"/>
          <w:b/>
          <w:sz w:val="24"/>
          <w:szCs w:val="24"/>
        </w:rPr>
        <w:t>. Účast žáků v soutěžích</w:t>
      </w:r>
      <w:r w:rsidR="00BC2942" w:rsidRPr="00392A5D">
        <w:rPr>
          <w:rFonts w:ascii="Arial" w:hAnsi="Arial" w:cs="Arial"/>
          <w:i/>
          <w:sz w:val="24"/>
          <w:szCs w:val="24"/>
        </w:rPr>
        <w:t>:</w:t>
      </w:r>
    </w:p>
    <w:p w:rsidR="00865044" w:rsidRPr="00392A5D" w:rsidRDefault="00865044">
      <w:pPr>
        <w:rPr>
          <w:rFonts w:ascii="Arial" w:hAnsi="Arial" w:cs="Arial"/>
          <w:i/>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3321"/>
        <w:gridCol w:w="1743"/>
        <w:gridCol w:w="1355"/>
        <w:gridCol w:w="1437"/>
      </w:tblGrid>
      <w:tr w:rsidR="00926A64" w:rsidRPr="00392A5D" w:rsidTr="00524FCD">
        <w:trPr>
          <w:jc w:val="center"/>
        </w:trPr>
        <w:tc>
          <w:tcPr>
            <w:tcW w:w="2224" w:type="dxa"/>
            <w:shd w:val="clear" w:color="auto" w:fill="auto"/>
          </w:tcPr>
          <w:p w:rsidR="00926A64" w:rsidRPr="00392A5D" w:rsidRDefault="00926A64" w:rsidP="00926A64">
            <w:pPr>
              <w:rPr>
                <w:rFonts w:ascii="Arial" w:hAnsi="Arial" w:cs="Arial"/>
                <w:b/>
                <w:sz w:val="24"/>
                <w:szCs w:val="24"/>
              </w:rPr>
            </w:pPr>
            <w:r w:rsidRPr="00392A5D">
              <w:rPr>
                <w:rFonts w:ascii="Arial" w:hAnsi="Arial" w:cs="Arial"/>
                <w:b/>
                <w:sz w:val="24"/>
                <w:szCs w:val="24"/>
              </w:rPr>
              <w:t>Typ soutěže</w:t>
            </w:r>
          </w:p>
          <w:p w:rsidR="00926A64" w:rsidRPr="00392A5D" w:rsidRDefault="00926A64" w:rsidP="00926A64">
            <w:pPr>
              <w:rPr>
                <w:rFonts w:ascii="Arial" w:hAnsi="Arial" w:cs="Arial"/>
                <w:sz w:val="24"/>
                <w:szCs w:val="24"/>
              </w:rPr>
            </w:pPr>
            <w:r w:rsidRPr="00392A5D">
              <w:rPr>
                <w:rFonts w:ascii="Arial" w:hAnsi="Arial" w:cs="Arial"/>
                <w:sz w:val="24"/>
                <w:szCs w:val="24"/>
              </w:rPr>
              <w:t>(recitační, sportovní, vědomostní, umělecká)</w:t>
            </w:r>
          </w:p>
        </w:tc>
        <w:tc>
          <w:tcPr>
            <w:tcW w:w="3321" w:type="dxa"/>
            <w:shd w:val="clear" w:color="auto" w:fill="auto"/>
          </w:tcPr>
          <w:p w:rsidR="00926A64" w:rsidRPr="00392A5D" w:rsidRDefault="00926A64" w:rsidP="00926A64">
            <w:pPr>
              <w:rPr>
                <w:rFonts w:ascii="Arial" w:hAnsi="Arial" w:cs="Arial"/>
                <w:b/>
                <w:sz w:val="24"/>
                <w:szCs w:val="24"/>
              </w:rPr>
            </w:pPr>
            <w:r w:rsidRPr="00392A5D">
              <w:rPr>
                <w:rFonts w:ascii="Arial" w:hAnsi="Arial" w:cs="Arial"/>
                <w:b/>
                <w:sz w:val="24"/>
                <w:szCs w:val="24"/>
              </w:rPr>
              <w:t xml:space="preserve">celý název soutěže </w:t>
            </w:r>
          </w:p>
        </w:tc>
        <w:tc>
          <w:tcPr>
            <w:tcW w:w="1743" w:type="dxa"/>
            <w:shd w:val="clear" w:color="auto" w:fill="auto"/>
          </w:tcPr>
          <w:p w:rsidR="00926A64" w:rsidRPr="00392A5D" w:rsidRDefault="00926A64" w:rsidP="00926A64">
            <w:pPr>
              <w:rPr>
                <w:rFonts w:ascii="Arial" w:hAnsi="Arial" w:cs="Arial"/>
                <w:b/>
                <w:sz w:val="24"/>
                <w:szCs w:val="24"/>
              </w:rPr>
            </w:pPr>
            <w:r w:rsidRPr="00392A5D">
              <w:rPr>
                <w:rFonts w:ascii="Arial" w:hAnsi="Arial" w:cs="Arial"/>
                <w:b/>
                <w:sz w:val="24"/>
                <w:szCs w:val="24"/>
              </w:rPr>
              <w:t>Počet účastníků z naší školy</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Krajská, celostátní školní kolo</w:t>
            </w:r>
          </w:p>
        </w:tc>
        <w:tc>
          <w:tcPr>
            <w:tcW w:w="1437" w:type="dxa"/>
            <w:shd w:val="clear" w:color="auto" w:fill="auto"/>
          </w:tcPr>
          <w:p w:rsidR="00926A64" w:rsidRPr="00392A5D" w:rsidRDefault="00926A64" w:rsidP="00926A64">
            <w:pPr>
              <w:rPr>
                <w:rFonts w:ascii="Arial" w:hAnsi="Arial" w:cs="Arial"/>
                <w:b/>
                <w:sz w:val="24"/>
                <w:szCs w:val="24"/>
              </w:rPr>
            </w:pPr>
            <w:r w:rsidRPr="00392A5D">
              <w:rPr>
                <w:rFonts w:ascii="Arial" w:hAnsi="Arial" w:cs="Arial"/>
                <w:b/>
                <w:sz w:val="24"/>
                <w:szCs w:val="24"/>
              </w:rPr>
              <w:t>Umístění</w:t>
            </w:r>
          </w:p>
        </w:tc>
      </w:tr>
      <w:tr w:rsidR="00926A64" w:rsidRPr="00392A5D" w:rsidTr="00AF4084">
        <w:trPr>
          <w:jc w:val="center"/>
        </w:trPr>
        <w:tc>
          <w:tcPr>
            <w:tcW w:w="2224"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minikopaná (st. Žáci)</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11</w:t>
            </w:r>
          </w:p>
        </w:tc>
        <w:tc>
          <w:tcPr>
            <w:tcW w:w="1355"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krajská</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2</w:t>
            </w:r>
          </w:p>
        </w:tc>
      </w:tr>
      <w:tr w:rsidR="00926A64" w:rsidRPr="00392A5D" w:rsidTr="00AF4084">
        <w:trPr>
          <w:jc w:val="center"/>
        </w:trPr>
        <w:tc>
          <w:tcPr>
            <w:tcW w:w="2224" w:type="dxa"/>
            <w:shd w:val="clear" w:color="auto" w:fill="auto"/>
          </w:tcPr>
          <w:p w:rsidR="00926A64" w:rsidRPr="00524FCD" w:rsidRDefault="00524FCD" w:rsidP="00926A64">
            <w:pPr>
              <w:rPr>
                <w:rFonts w:ascii="Arial" w:hAnsi="Arial" w:cs="Arial"/>
                <w:sz w:val="24"/>
                <w:szCs w:val="24"/>
              </w:rPr>
            </w:pPr>
            <w:r w:rsidRPr="00524FCD">
              <w:rPr>
                <w:rFonts w:ascii="Arial" w:hAnsi="Arial" w:cs="Arial"/>
                <w:sz w:val="24"/>
                <w:szCs w:val="24"/>
              </w:rPr>
              <w:lastRenderedPageBreak/>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minikopaná (ml. Žáci)</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11</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obvodní</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w:t>
            </w:r>
          </w:p>
        </w:tc>
      </w:tr>
      <w:tr w:rsidR="00926A64" w:rsidRPr="00392A5D" w:rsidTr="00AF4084">
        <w:trPr>
          <w:jc w:val="center"/>
        </w:trPr>
        <w:tc>
          <w:tcPr>
            <w:tcW w:w="2224" w:type="dxa"/>
            <w:shd w:val="clear" w:color="auto" w:fill="auto"/>
          </w:tcPr>
          <w:p w:rsidR="00926A64" w:rsidRPr="00524FCD" w:rsidRDefault="00524FCD" w:rsidP="00926A64">
            <w:pPr>
              <w:rPr>
                <w:rFonts w:ascii="Arial" w:hAnsi="Arial" w:cs="Arial"/>
                <w:sz w:val="24"/>
                <w:szCs w:val="24"/>
              </w:rPr>
            </w:pPr>
            <w:r w:rsidRPr="00524FCD">
              <w:rPr>
                <w:rFonts w:ascii="Arial" w:hAnsi="Arial" w:cs="Arial"/>
                <w:sz w:val="24"/>
                <w:szCs w:val="24"/>
              </w:rPr>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Škol. Futsalová liga (st. Žáci)</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11</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celostátní</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3</w:t>
            </w:r>
          </w:p>
        </w:tc>
      </w:tr>
      <w:tr w:rsidR="00926A64" w:rsidRPr="00392A5D" w:rsidTr="00AF4084">
        <w:trPr>
          <w:jc w:val="center"/>
        </w:trPr>
        <w:tc>
          <w:tcPr>
            <w:tcW w:w="2224" w:type="dxa"/>
            <w:shd w:val="clear" w:color="auto" w:fill="auto"/>
          </w:tcPr>
          <w:p w:rsidR="00926A64" w:rsidRPr="00524FCD" w:rsidRDefault="00524FCD" w:rsidP="00926A64">
            <w:pPr>
              <w:rPr>
                <w:rFonts w:ascii="Arial" w:hAnsi="Arial" w:cs="Arial"/>
                <w:sz w:val="24"/>
                <w:szCs w:val="24"/>
              </w:rPr>
            </w:pPr>
            <w:r w:rsidRPr="00524FCD">
              <w:rPr>
                <w:rFonts w:ascii="Arial" w:hAnsi="Arial" w:cs="Arial"/>
                <w:sz w:val="24"/>
                <w:szCs w:val="24"/>
              </w:rPr>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Škol. Futsalová liga (ml. Žáci)</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11</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celostátní</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2</w:t>
            </w:r>
          </w:p>
        </w:tc>
      </w:tr>
      <w:tr w:rsidR="00926A64" w:rsidRPr="00392A5D" w:rsidTr="00AF4084">
        <w:trPr>
          <w:jc w:val="center"/>
        </w:trPr>
        <w:tc>
          <w:tcPr>
            <w:tcW w:w="2224" w:type="dxa"/>
            <w:shd w:val="clear" w:color="auto" w:fill="auto"/>
          </w:tcPr>
          <w:p w:rsidR="00926A64" w:rsidRPr="00524FCD" w:rsidRDefault="00524FCD" w:rsidP="00926A64">
            <w:pPr>
              <w:rPr>
                <w:rFonts w:ascii="Arial" w:hAnsi="Arial" w:cs="Arial"/>
                <w:sz w:val="24"/>
                <w:szCs w:val="24"/>
              </w:rPr>
            </w:pPr>
            <w:r w:rsidRPr="00524FCD">
              <w:rPr>
                <w:rFonts w:ascii="Arial" w:hAnsi="Arial" w:cs="Arial"/>
                <w:sz w:val="24"/>
                <w:szCs w:val="24"/>
              </w:rPr>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Futsal (st. Žáci)</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9</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 xml:space="preserve">obvodní </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w:t>
            </w:r>
          </w:p>
        </w:tc>
      </w:tr>
      <w:tr w:rsidR="00926A64" w:rsidRPr="00392A5D" w:rsidTr="00AF4084">
        <w:trPr>
          <w:jc w:val="center"/>
        </w:trPr>
        <w:tc>
          <w:tcPr>
            <w:tcW w:w="2224" w:type="dxa"/>
            <w:shd w:val="clear" w:color="auto" w:fill="auto"/>
          </w:tcPr>
          <w:p w:rsidR="00926A64" w:rsidRPr="00524FCD" w:rsidRDefault="00524FCD" w:rsidP="00926A64">
            <w:pPr>
              <w:rPr>
                <w:rFonts w:ascii="Arial" w:hAnsi="Arial" w:cs="Arial"/>
                <w:sz w:val="24"/>
                <w:szCs w:val="24"/>
              </w:rPr>
            </w:pPr>
            <w:r w:rsidRPr="00524FCD">
              <w:rPr>
                <w:rFonts w:ascii="Arial" w:hAnsi="Arial" w:cs="Arial"/>
                <w:sz w:val="24"/>
                <w:szCs w:val="24"/>
              </w:rPr>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Futsal (ml. Žáci)</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9</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obvodní</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w:t>
            </w:r>
          </w:p>
        </w:tc>
      </w:tr>
      <w:tr w:rsidR="00926A64" w:rsidRPr="00392A5D" w:rsidTr="00AF4084">
        <w:trPr>
          <w:jc w:val="center"/>
        </w:trPr>
        <w:tc>
          <w:tcPr>
            <w:tcW w:w="2224" w:type="dxa"/>
            <w:shd w:val="clear" w:color="auto" w:fill="auto"/>
          </w:tcPr>
          <w:p w:rsidR="00926A64" w:rsidRPr="00524FCD" w:rsidRDefault="00524FCD" w:rsidP="00926A64">
            <w:pPr>
              <w:rPr>
                <w:rFonts w:ascii="Arial" w:hAnsi="Arial" w:cs="Arial"/>
                <w:sz w:val="24"/>
                <w:szCs w:val="24"/>
              </w:rPr>
            </w:pPr>
            <w:r w:rsidRPr="00524FCD">
              <w:rPr>
                <w:rFonts w:ascii="Arial" w:hAnsi="Arial" w:cs="Arial"/>
                <w:sz w:val="24"/>
                <w:szCs w:val="24"/>
              </w:rPr>
              <w:t>sportovní</w:t>
            </w:r>
          </w:p>
        </w:tc>
        <w:tc>
          <w:tcPr>
            <w:tcW w:w="3321"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McDonald´s cup</w:t>
            </w:r>
          </w:p>
        </w:tc>
        <w:tc>
          <w:tcPr>
            <w:tcW w:w="1743"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13</w:t>
            </w:r>
          </w:p>
        </w:tc>
        <w:tc>
          <w:tcPr>
            <w:tcW w:w="1355" w:type="dxa"/>
            <w:shd w:val="clear" w:color="auto" w:fill="auto"/>
          </w:tcPr>
          <w:p w:rsidR="00926A64" w:rsidRPr="00392A5D" w:rsidRDefault="00926A64" w:rsidP="00926A64">
            <w:pPr>
              <w:rPr>
                <w:rFonts w:ascii="Arial" w:hAnsi="Arial" w:cs="Arial"/>
                <w:sz w:val="24"/>
                <w:szCs w:val="24"/>
              </w:rPr>
            </w:pPr>
            <w:r w:rsidRPr="00392A5D">
              <w:rPr>
                <w:rFonts w:ascii="Arial" w:hAnsi="Arial" w:cs="Arial"/>
                <w:sz w:val="24"/>
                <w:szCs w:val="24"/>
              </w:rPr>
              <w:t>celostátní</w:t>
            </w:r>
          </w:p>
        </w:tc>
        <w:tc>
          <w:tcPr>
            <w:tcW w:w="1437" w:type="dxa"/>
            <w:shd w:val="clear" w:color="auto" w:fill="auto"/>
            <w:vAlign w:val="center"/>
          </w:tcPr>
          <w:p w:rsidR="00926A64" w:rsidRPr="00392A5D" w:rsidRDefault="00926A64" w:rsidP="00AF4084">
            <w:pPr>
              <w:jc w:val="center"/>
              <w:rPr>
                <w:rFonts w:ascii="Arial" w:hAnsi="Arial" w:cs="Arial"/>
                <w:sz w:val="24"/>
                <w:szCs w:val="24"/>
              </w:rPr>
            </w:pPr>
            <w:r w:rsidRPr="00392A5D">
              <w:rPr>
                <w:rFonts w:ascii="Arial" w:hAnsi="Arial" w:cs="Arial"/>
                <w:sz w:val="24"/>
                <w:szCs w:val="24"/>
              </w:rPr>
              <w:t>2</w:t>
            </w:r>
          </w:p>
        </w:tc>
      </w:tr>
      <w:tr w:rsidR="004031FB" w:rsidRPr="00392A5D" w:rsidTr="00AF4084">
        <w:trPr>
          <w:jc w:val="center"/>
        </w:trPr>
        <w:tc>
          <w:tcPr>
            <w:tcW w:w="2224" w:type="dxa"/>
            <w:shd w:val="clear" w:color="auto" w:fill="auto"/>
          </w:tcPr>
          <w:p w:rsidR="004031FB" w:rsidRPr="00524FCD" w:rsidRDefault="00524FCD" w:rsidP="004031FB">
            <w:pPr>
              <w:rPr>
                <w:rFonts w:ascii="Arial" w:hAnsi="Arial" w:cs="Arial"/>
                <w:sz w:val="24"/>
                <w:szCs w:val="24"/>
              </w:rPr>
            </w:pPr>
            <w:r w:rsidRPr="00524FCD">
              <w:rPr>
                <w:rFonts w:ascii="Arial" w:hAnsi="Arial" w:cs="Arial"/>
                <w:sz w:val="24"/>
                <w:szCs w:val="24"/>
              </w:rPr>
              <w:t>recitační</w:t>
            </w:r>
          </w:p>
        </w:tc>
        <w:tc>
          <w:tcPr>
            <w:tcW w:w="3321" w:type="dxa"/>
            <w:shd w:val="clear" w:color="auto" w:fill="auto"/>
          </w:tcPr>
          <w:p w:rsidR="004031FB" w:rsidRPr="00392A5D" w:rsidRDefault="004031FB" w:rsidP="004031FB">
            <w:pPr>
              <w:rPr>
                <w:rFonts w:ascii="Arial" w:hAnsi="Arial" w:cs="Arial"/>
                <w:sz w:val="24"/>
                <w:szCs w:val="24"/>
              </w:rPr>
            </w:pPr>
            <w:r w:rsidRPr="00392A5D">
              <w:rPr>
                <w:rFonts w:ascii="Arial" w:hAnsi="Arial" w:cs="Arial"/>
                <w:sz w:val="24"/>
                <w:szCs w:val="24"/>
              </w:rPr>
              <w:t>Recitační soutěž</w:t>
            </w:r>
          </w:p>
        </w:tc>
        <w:tc>
          <w:tcPr>
            <w:tcW w:w="1743" w:type="dxa"/>
            <w:shd w:val="clear" w:color="auto" w:fill="auto"/>
            <w:vAlign w:val="center"/>
          </w:tcPr>
          <w:p w:rsidR="004031FB" w:rsidRPr="00392A5D" w:rsidRDefault="004031FB" w:rsidP="00AF4084">
            <w:pPr>
              <w:jc w:val="center"/>
              <w:rPr>
                <w:rFonts w:ascii="Arial" w:hAnsi="Arial" w:cs="Arial"/>
                <w:sz w:val="24"/>
                <w:szCs w:val="24"/>
              </w:rPr>
            </w:pPr>
            <w:r w:rsidRPr="00392A5D">
              <w:rPr>
                <w:rFonts w:ascii="Arial" w:hAnsi="Arial" w:cs="Arial"/>
                <w:sz w:val="24"/>
                <w:szCs w:val="24"/>
              </w:rPr>
              <w:t>25</w:t>
            </w:r>
          </w:p>
        </w:tc>
        <w:tc>
          <w:tcPr>
            <w:tcW w:w="1355" w:type="dxa"/>
            <w:shd w:val="clear" w:color="auto" w:fill="auto"/>
          </w:tcPr>
          <w:p w:rsidR="004031FB" w:rsidRPr="00392A5D" w:rsidRDefault="004031FB" w:rsidP="004031FB">
            <w:pPr>
              <w:rPr>
                <w:rFonts w:ascii="Arial" w:hAnsi="Arial" w:cs="Arial"/>
                <w:sz w:val="24"/>
                <w:szCs w:val="24"/>
              </w:rPr>
            </w:pPr>
            <w:r w:rsidRPr="00392A5D">
              <w:rPr>
                <w:rFonts w:ascii="Arial" w:hAnsi="Arial" w:cs="Arial"/>
                <w:sz w:val="24"/>
                <w:szCs w:val="24"/>
              </w:rPr>
              <w:t>třídní kolo</w:t>
            </w:r>
          </w:p>
        </w:tc>
        <w:tc>
          <w:tcPr>
            <w:tcW w:w="1437" w:type="dxa"/>
            <w:shd w:val="clear" w:color="auto" w:fill="auto"/>
            <w:vAlign w:val="center"/>
          </w:tcPr>
          <w:p w:rsidR="004031FB" w:rsidRPr="00392A5D" w:rsidRDefault="004031FB" w:rsidP="00AF4084">
            <w:pPr>
              <w:jc w:val="center"/>
              <w:rPr>
                <w:rFonts w:ascii="Arial" w:hAnsi="Arial" w:cs="Arial"/>
                <w:sz w:val="24"/>
                <w:szCs w:val="24"/>
              </w:rPr>
            </w:pPr>
          </w:p>
        </w:tc>
      </w:tr>
      <w:tr w:rsidR="004031FB" w:rsidRPr="00392A5D" w:rsidTr="00AF4084">
        <w:trPr>
          <w:jc w:val="center"/>
        </w:trPr>
        <w:tc>
          <w:tcPr>
            <w:tcW w:w="2224" w:type="dxa"/>
            <w:shd w:val="clear" w:color="auto" w:fill="auto"/>
          </w:tcPr>
          <w:p w:rsidR="004031FB" w:rsidRPr="00524FCD" w:rsidRDefault="00524FCD" w:rsidP="004031FB">
            <w:pPr>
              <w:rPr>
                <w:rFonts w:ascii="Arial" w:hAnsi="Arial" w:cs="Arial"/>
                <w:sz w:val="24"/>
                <w:szCs w:val="24"/>
              </w:rPr>
            </w:pPr>
            <w:r w:rsidRPr="00524FCD">
              <w:rPr>
                <w:rFonts w:ascii="Arial" w:hAnsi="Arial" w:cs="Arial"/>
                <w:sz w:val="24"/>
                <w:szCs w:val="24"/>
              </w:rPr>
              <w:t>sportovní</w:t>
            </w:r>
          </w:p>
        </w:tc>
        <w:tc>
          <w:tcPr>
            <w:tcW w:w="3321" w:type="dxa"/>
            <w:shd w:val="clear" w:color="auto" w:fill="auto"/>
          </w:tcPr>
          <w:p w:rsidR="004031FB" w:rsidRPr="00392A5D" w:rsidRDefault="004031FB" w:rsidP="004031FB">
            <w:pPr>
              <w:rPr>
                <w:rFonts w:ascii="Arial" w:hAnsi="Arial" w:cs="Arial"/>
                <w:sz w:val="24"/>
                <w:szCs w:val="24"/>
              </w:rPr>
            </w:pPr>
            <w:r w:rsidRPr="00392A5D">
              <w:rPr>
                <w:rFonts w:ascii="Arial" w:hAnsi="Arial" w:cs="Arial"/>
                <w:sz w:val="24"/>
                <w:szCs w:val="24"/>
              </w:rPr>
              <w:t>Fotbalové utkání</w:t>
            </w:r>
          </w:p>
        </w:tc>
        <w:tc>
          <w:tcPr>
            <w:tcW w:w="1743" w:type="dxa"/>
            <w:shd w:val="clear" w:color="auto" w:fill="auto"/>
            <w:vAlign w:val="center"/>
          </w:tcPr>
          <w:p w:rsidR="004031FB" w:rsidRPr="00392A5D" w:rsidRDefault="004031FB" w:rsidP="00AF4084">
            <w:pPr>
              <w:jc w:val="center"/>
              <w:rPr>
                <w:rFonts w:ascii="Arial" w:hAnsi="Arial" w:cs="Arial"/>
                <w:sz w:val="24"/>
                <w:szCs w:val="24"/>
              </w:rPr>
            </w:pPr>
            <w:r w:rsidRPr="00392A5D">
              <w:rPr>
                <w:rFonts w:ascii="Arial" w:hAnsi="Arial" w:cs="Arial"/>
                <w:sz w:val="24"/>
                <w:szCs w:val="24"/>
              </w:rPr>
              <w:t>5</w:t>
            </w:r>
          </w:p>
        </w:tc>
        <w:tc>
          <w:tcPr>
            <w:tcW w:w="1355" w:type="dxa"/>
            <w:shd w:val="clear" w:color="auto" w:fill="auto"/>
          </w:tcPr>
          <w:p w:rsidR="004031FB" w:rsidRPr="00392A5D" w:rsidRDefault="004031FB" w:rsidP="004031FB">
            <w:pPr>
              <w:ind w:left="594" w:hanging="594"/>
              <w:rPr>
                <w:rFonts w:ascii="Arial" w:hAnsi="Arial" w:cs="Arial"/>
                <w:sz w:val="24"/>
                <w:szCs w:val="24"/>
              </w:rPr>
            </w:pPr>
            <w:r w:rsidRPr="00392A5D">
              <w:rPr>
                <w:rFonts w:ascii="Arial" w:hAnsi="Arial" w:cs="Arial"/>
                <w:sz w:val="24"/>
                <w:szCs w:val="24"/>
              </w:rPr>
              <w:t>školní kolo</w:t>
            </w:r>
          </w:p>
        </w:tc>
        <w:tc>
          <w:tcPr>
            <w:tcW w:w="1437" w:type="dxa"/>
            <w:shd w:val="clear" w:color="auto" w:fill="auto"/>
            <w:vAlign w:val="center"/>
          </w:tcPr>
          <w:p w:rsidR="004031FB" w:rsidRPr="00392A5D" w:rsidRDefault="004031FB" w:rsidP="00AF4084">
            <w:pPr>
              <w:jc w:val="center"/>
              <w:rPr>
                <w:rFonts w:ascii="Arial" w:hAnsi="Arial" w:cs="Arial"/>
                <w:sz w:val="24"/>
                <w:szCs w:val="24"/>
              </w:rPr>
            </w:pPr>
          </w:p>
        </w:tc>
      </w:tr>
      <w:tr w:rsidR="00F45835" w:rsidRPr="00392A5D" w:rsidTr="00AF4084">
        <w:trPr>
          <w:jc w:val="center"/>
        </w:trPr>
        <w:tc>
          <w:tcPr>
            <w:tcW w:w="2224" w:type="dxa"/>
            <w:shd w:val="clear" w:color="auto" w:fill="auto"/>
          </w:tcPr>
          <w:p w:rsidR="00F45835" w:rsidRPr="00524FCD" w:rsidRDefault="00524FCD" w:rsidP="00F45835">
            <w:pPr>
              <w:rPr>
                <w:rFonts w:ascii="Arial" w:hAnsi="Arial" w:cs="Arial"/>
                <w:sz w:val="24"/>
                <w:szCs w:val="24"/>
              </w:rPr>
            </w:pPr>
            <w:r w:rsidRPr="00524FCD">
              <w:rPr>
                <w:rFonts w:ascii="Arial" w:hAnsi="Arial" w:cs="Arial"/>
                <w:sz w:val="24"/>
                <w:szCs w:val="24"/>
              </w:rPr>
              <w:t>vědomostní</w:t>
            </w:r>
          </w:p>
        </w:tc>
        <w:tc>
          <w:tcPr>
            <w:tcW w:w="3321" w:type="dxa"/>
            <w:shd w:val="clear" w:color="auto" w:fill="auto"/>
          </w:tcPr>
          <w:p w:rsidR="00F45835" w:rsidRPr="00392A5D" w:rsidRDefault="00F45835" w:rsidP="00F45835">
            <w:pPr>
              <w:rPr>
                <w:rFonts w:ascii="Arial" w:hAnsi="Arial" w:cs="Arial"/>
                <w:sz w:val="24"/>
                <w:szCs w:val="24"/>
              </w:rPr>
            </w:pPr>
            <w:r w:rsidRPr="00392A5D">
              <w:rPr>
                <w:rFonts w:ascii="Arial" w:hAnsi="Arial" w:cs="Arial"/>
                <w:sz w:val="24"/>
                <w:szCs w:val="24"/>
              </w:rPr>
              <w:t>Konverzační soutěž v AL (olympiáda)</w:t>
            </w:r>
          </w:p>
        </w:tc>
        <w:tc>
          <w:tcPr>
            <w:tcW w:w="1743" w:type="dxa"/>
            <w:shd w:val="clear" w:color="auto" w:fill="auto"/>
            <w:vAlign w:val="center"/>
          </w:tcPr>
          <w:p w:rsidR="00F45835" w:rsidRPr="00392A5D" w:rsidRDefault="00F45835" w:rsidP="00AF4084">
            <w:pPr>
              <w:jc w:val="center"/>
              <w:rPr>
                <w:rFonts w:ascii="Arial" w:hAnsi="Arial" w:cs="Arial"/>
                <w:sz w:val="24"/>
                <w:szCs w:val="24"/>
              </w:rPr>
            </w:pPr>
            <w:r w:rsidRPr="00392A5D">
              <w:rPr>
                <w:rFonts w:ascii="Arial" w:hAnsi="Arial" w:cs="Arial"/>
                <w:sz w:val="24"/>
                <w:szCs w:val="24"/>
              </w:rPr>
              <w:t>1</w:t>
            </w:r>
          </w:p>
        </w:tc>
        <w:tc>
          <w:tcPr>
            <w:tcW w:w="1355" w:type="dxa"/>
            <w:shd w:val="clear" w:color="auto" w:fill="auto"/>
          </w:tcPr>
          <w:p w:rsidR="00F45835" w:rsidRPr="00392A5D" w:rsidRDefault="00F45835" w:rsidP="00F45835">
            <w:pPr>
              <w:ind w:left="594" w:hanging="594"/>
              <w:rPr>
                <w:rFonts w:ascii="Arial" w:hAnsi="Arial" w:cs="Arial"/>
                <w:sz w:val="24"/>
                <w:szCs w:val="24"/>
              </w:rPr>
            </w:pPr>
            <w:r w:rsidRPr="00392A5D">
              <w:rPr>
                <w:rFonts w:ascii="Arial" w:hAnsi="Arial" w:cs="Arial"/>
                <w:sz w:val="24"/>
                <w:szCs w:val="24"/>
              </w:rPr>
              <w:t>obvodní</w:t>
            </w:r>
          </w:p>
        </w:tc>
        <w:tc>
          <w:tcPr>
            <w:tcW w:w="1437" w:type="dxa"/>
            <w:shd w:val="clear" w:color="auto" w:fill="auto"/>
            <w:vAlign w:val="center"/>
          </w:tcPr>
          <w:p w:rsidR="00F45835" w:rsidRPr="00392A5D" w:rsidRDefault="00F45835" w:rsidP="00AF4084">
            <w:pPr>
              <w:ind w:left="594" w:hanging="594"/>
              <w:jc w:val="center"/>
              <w:rPr>
                <w:rFonts w:ascii="Arial" w:hAnsi="Arial" w:cs="Arial"/>
                <w:sz w:val="24"/>
                <w:szCs w:val="24"/>
              </w:rPr>
            </w:pPr>
            <w:r w:rsidRPr="00392A5D">
              <w:rPr>
                <w:rFonts w:ascii="Arial" w:hAnsi="Arial" w:cs="Arial"/>
                <w:sz w:val="24"/>
                <w:szCs w:val="24"/>
              </w:rPr>
              <w:t>2</w:t>
            </w:r>
          </w:p>
        </w:tc>
      </w:tr>
      <w:tr w:rsidR="0001666D" w:rsidRPr="00392A5D" w:rsidTr="00AF4084">
        <w:trPr>
          <w:jc w:val="center"/>
        </w:trPr>
        <w:tc>
          <w:tcPr>
            <w:tcW w:w="2224" w:type="dxa"/>
            <w:shd w:val="clear" w:color="auto" w:fill="auto"/>
          </w:tcPr>
          <w:p w:rsidR="0001666D" w:rsidRPr="00524FCD" w:rsidRDefault="00524FCD" w:rsidP="0001666D">
            <w:pPr>
              <w:rPr>
                <w:rFonts w:ascii="Arial" w:hAnsi="Arial" w:cs="Arial"/>
                <w:sz w:val="24"/>
                <w:szCs w:val="24"/>
              </w:rPr>
            </w:pPr>
            <w:r w:rsidRPr="00524FCD">
              <w:rPr>
                <w:rFonts w:ascii="Arial" w:hAnsi="Arial" w:cs="Arial"/>
                <w:sz w:val="24"/>
                <w:szCs w:val="24"/>
              </w:rPr>
              <w:t>umělecká – komorní sbory</w:t>
            </w:r>
          </w:p>
        </w:tc>
        <w:tc>
          <w:tcPr>
            <w:tcW w:w="3321" w:type="dxa"/>
            <w:shd w:val="clear" w:color="auto" w:fill="auto"/>
          </w:tcPr>
          <w:p w:rsidR="0001666D" w:rsidRPr="00392A5D" w:rsidRDefault="0001666D" w:rsidP="0001666D">
            <w:pPr>
              <w:rPr>
                <w:rFonts w:ascii="Arial" w:hAnsi="Arial" w:cs="Arial"/>
                <w:sz w:val="24"/>
                <w:szCs w:val="24"/>
              </w:rPr>
            </w:pPr>
            <w:r w:rsidRPr="00392A5D">
              <w:rPr>
                <w:rFonts w:ascii="Arial" w:hAnsi="Arial" w:cs="Arial"/>
                <w:sz w:val="24"/>
                <w:szCs w:val="24"/>
              </w:rPr>
              <w:t>Jarní petrklíč</w:t>
            </w:r>
          </w:p>
        </w:tc>
        <w:tc>
          <w:tcPr>
            <w:tcW w:w="1743" w:type="dxa"/>
            <w:shd w:val="clear" w:color="auto" w:fill="auto"/>
            <w:vAlign w:val="center"/>
          </w:tcPr>
          <w:p w:rsidR="0001666D" w:rsidRPr="00392A5D" w:rsidRDefault="0001666D" w:rsidP="00AF4084">
            <w:pPr>
              <w:jc w:val="center"/>
              <w:rPr>
                <w:rFonts w:ascii="Arial" w:hAnsi="Arial" w:cs="Arial"/>
                <w:sz w:val="24"/>
                <w:szCs w:val="24"/>
              </w:rPr>
            </w:pPr>
            <w:r w:rsidRPr="00392A5D">
              <w:rPr>
                <w:rFonts w:ascii="Arial" w:hAnsi="Arial" w:cs="Arial"/>
                <w:sz w:val="24"/>
                <w:szCs w:val="24"/>
              </w:rPr>
              <w:t>7</w:t>
            </w:r>
          </w:p>
        </w:tc>
        <w:tc>
          <w:tcPr>
            <w:tcW w:w="1355" w:type="dxa"/>
            <w:shd w:val="clear" w:color="auto" w:fill="auto"/>
          </w:tcPr>
          <w:p w:rsidR="0001666D" w:rsidRPr="00392A5D" w:rsidRDefault="0001666D" w:rsidP="0001666D">
            <w:pPr>
              <w:ind w:left="594" w:hanging="594"/>
              <w:rPr>
                <w:rFonts w:ascii="Arial" w:hAnsi="Arial" w:cs="Arial"/>
                <w:sz w:val="24"/>
                <w:szCs w:val="24"/>
              </w:rPr>
            </w:pPr>
            <w:r w:rsidRPr="00392A5D">
              <w:rPr>
                <w:rFonts w:ascii="Arial" w:hAnsi="Arial" w:cs="Arial"/>
                <w:sz w:val="24"/>
                <w:szCs w:val="24"/>
              </w:rPr>
              <w:t>krajská</w:t>
            </w:r>
          </w:p>
        </w:tc>
        <w:tc>
          <w:tcPr>
            <w:tcW w:w="1437" w:type="dxa"/>
            <w:shd w:val="clear" w:color="auto" w:fill="auto"/>
            <w:vAlign w:val="center"/>
          </w:tcPr>
          <w:p w:rsidR="0001666D" w:rsidRPr="00392A5D" w:rsidRDefault="00524FCD" w:rsidP="00AF4084">
            <w:pPr>
              <w:jc w:val="center"/>
              <w:rPr>
                <w:rFonts w:ascii="Arial" w:hAnsi="Arial" w:cs="Arial"/>
                <w:sz w:val="24"/>
                <w:szCs w:val="24"/>
              </w:rPr>
            </w:pPr>
            <w:r>
              <w:rPr>
                <w:rFonts w:ascii="Arial" w:hAnsi="Arial" w:cs="Arial"/>
                <w:sz w:val="24"/>
                <w:szCs w:val="24"/>
              </w:rPr>
              <w:t xml:space="preserve">stříbrné </w:t>
            </w:r>
            <w:r w:rsidR="0001666D" w:rsidRPr="00392A5D">
              <w:rPr>
                <w:rFonts w:ascii="Arial" w:hAnsi="Arial" w:cs="Arial"/>
                <w:sz w:val="24"/>
                <w:szCs w:val="24"/>
              </w:rPr>
              <w:t>pásmo</w:t>
            </w:r>
          </w:p>
        </w:tc>
      </w:tr>
      <w:tr w:rsidR="0001666D" w:rsidRPr="00392A5D" w:rsidTr="00AF4084">
        <w:trPr>
          <w:jc w:val="center"/>
        </w:trPr>
        <w:tc>
          <w:tcPr>
            <w:tcW w:w="2224" w:type="dxa"/>
            <w:shd w:val="clear" w:color="auto" w:fill="auto"/>
          </w:tcPr>
          <w:p w:rsidR="0001666D" w:rsidRPr="00524FCD" w:rsidRDefault="00524FCD" w:rsidP="0001666D">
            <w:pPr>
              <w:rPr>
                <w:rFonts w:ascii="Arial" w:hAnsi="Arial" w:cs="Arial"/>
                <w:sz w:val="24"/>
                <w:szCs w:val="24"/>
              </w:rPr>
            </w:pPr>
            <w:r w:rsidRPr="00524FCD">
              <w:rPr>
                <w:rFonts w:ascii="Arial" w:hAnsi="Arial" w:cs="Arial"/>
                <w:sz w:val="24"/>
                <w:szCs w:val="24"/>
              </w:rPr>
              <w:t>umělecká – sólový zpěv</w:t>
            </w:r>
          </w:p>
        </w:tc>
        <w:tc>
          <w:tcPr>
            <w:tcW w:w="3321" w:type="dxa"/>
            <w:shd w:val="clear" w:color="auto" w:fill="auto"/>
          </w:tcPr>
          <w:p w:rsidR="0001666D" w:rsidRPr="00392A5D" w:rsidRDefault="0001666D" w:rsidP="0001666D">
            <w:pPr>
              <w:rPr>
                <w:rFonts w:ascii="Arial" w:hAnsi="Arial" w:cs="Arial"/>
                <w:sz w:val="24"/>
                <w:szCs w:val="24"/>
              </w:rPr>
            </w:pPr>
            <w:r w:rsidRPr="00392A5D">
              <w:rPr>
                <w:rFonts w:ascii="Arial" w:hAnsi="Arial" w:cs="Arial"/>
                <w:sz w:val="24"/>
                <w:szCs w:val="24"/>
              </w:rPr>
              <w:t>Jarní petrklíč</w:t>
            </w:r>
          </w:p>
        </w:tc>
        <w:tc>
          <w:tcPr>
            <w:tcW w:w="1743" w:type="dxa"/>
            <w:shd w:val="clear" w:color="auto" w:fill="auto"/>
            <w:vAlign w:val="center"/>
          </w:tcPr>
          <w:p w:rsidR="0001666D" w:rsidRPr="00392A5D" w:rsidRDefault="0001666D" w:rsidP="00AF4084">
            <w:pPr>
              <w:jc w:val="center"/>
              <w:rPr>
                <w:rFonts w:ascii="Arial" w:hAnsi="Arial" w:cs="Arial"/>
                <w:sz w:val="24"/>
                <w:szCs w:val="24"/>
              </w:rPr>
            </w:pPr>
            <w:r w:rsidRPr="00392A5D">
              <w:rPr>
                <w:rFonts w:ascii="Arial" w:hAnsi="Arial" w:cs="Arial"/>
                <w:sz w:val="24"/>
                <w:szCs w:val="24"/>
              </w:rPr>
              <w:t>2</w:t>
            </w:r>
          </w:p>
        </w:tc>
        <w:tc>
          <w:tcPr>
            <w:tcW w:w="1355" w:type="dxa"/>
            <w:shd w:val="clear" w:color="auto" w:fill="auto"/>
          </w:tcPr>
          <w:p w:rsidR="0001666D" w:rsidRPr="00392A5D" w:rsidRDefault="0001666D" w:rsidP="0001666D">
            <w:pPr>
              <w:ind w:left="594" w:hanging="594"/>
              <w:rPr>
                <w:rFonts w:ascii="Arial" w:hAnsi="Arial" w:cs="Arial"/>
                <w:sz w:val="24"/>
                <w:szCs w:val="24"/>
              </w:rPr>
            </w:pPr>
            <w:r w:rsidRPr="00392A5D">
              <w:rPr>
                <w:rFonts w:ascii="Arial" w:hAnsi="Arial" w:cs="Arial"/>
                <w:sz w:val="24"/>
                <w:szCs w:val="24"/>
              </w:rPr>
              <w:t>krajská</w:t>
            </w:r>
          </w:p>
        </w:tc>
        <w:tc>
          <w:tcPr>
            <w:tcW w:w="1437" w:type="dxa"/>
            <w:shd w:val="clear" w:color="auto" w:fill="auto"/>
            <w:vAlign w:val="center"/>
          </w:tcPr>
          <w:p w:rsidR="0001666D" w:rsidRPr="00392A5D" w:rsidRDefault="0001666D" w:rsidP="00AF4084">
            <w:pPr>
              <w:jc w:val="center"/>
              <w:rPr>
                <w:rFonts w:ascii="Arial" w:hAnsi="Arial" w:cs="Arial"/>
                <w:sz w:val="24"/>
                <w:szCs w:val="24"/>
              </w:rPr>
            </w:pPr>
            <w:r w:rsidRPr="00392A5D">
              <w:rPr>
                <w:rFonts w:ascii="Arial" w:hAnsi="Arial" w:cs="Arial"/>
                <w:sz w:val="24"/>
                <w:szCs w:val="24"/>
              </w:rPr>
              <w:t xml:space="preserve">bronzové </w:t>
            </w:r>
            <w:r w:rsidR="00524FCD">
              <w:rPr>
                <w:rFonts w:ascii="Arial" w:hAnsi="Arial" w:cs="Arial"/>
                <w:sz w:val="24"/>
                <w:szCs w:val="24"/>
              </w:rPr>
              <w:t>p</w:t>
            </w:r>
            <w:r w:rsidRPr="00392A5D">
              <w:rPr>
                <w:rFonts w:ascii="Arial" w:hAnsi="Arial" w:cs="Arial"/>
                <w:sz w:val="24"/>
                <w:szCs w:val="24"/>
              </w:rPr>
              <w:t>ásmo</w:t>
            </w:r>
          </w:p>
        </w:tc>
      </w:tr>
      <w:tr w:rsidR="00980126" w:rsidRPr="00392A5D" w:rsidTr="00AF4084">
        <w:trPr>
          <w:jc w:val="center"/>
        </w:trPr>
        <w:tc>
          <w:tcPr>
            <w:tcW w:w="2224" w:type="dxa"/>
            <w:shd w:val="clear" w:color="auto" w:fill="auto"/>
          </w:tcPr>
          <w:p w:rsidR="00980126" w:rsidRPr="00524FCD" w:rsidRDefault="00524FCD" w:rsidP="00980126">
            <w:pPr>
              <w:rPr>
                <w:rFonts w:ascii="Arial" w:hAnsi="Arial" w:cs="Arial"/>
                <w:sz w:val="24"/>
                <w:szCs w:val="24"/>
              </w:rPr>
            </w:pPr>
            <w:r w:rsidRPr="00524FCD">
              <w:rPr>
                <w:rFonts w:ascii="Arial" w:hAnsi="Arial" w:cs="Arial"/>
                <w:sz w:val="24"/>
                <w:szCs w:val="24"/>
              </w:rPr>
              <w:t>výtvarná</w:t>
            </w:r>
          </w:p>
        </w:tc>
        <w:tc>
          <w:tcPr>
            <w:tcW w:w="3321" w:type="dxa"/>
            <w:shd w:val="clear" w:color="auto" w:fill="auto"/>
          </w:tcPr>
          <w:p w:rsidR="00980126" w:rsidRPr="00524FCD" w:rsidRDefault="00980126" w:rsidP="00980126">
            <w:pPr>
              <w:rPr>
                <w:rFonts w:ascii="Arial" w:hAnsi="Arial" w:cs="Arial"/>
                <w:sz w:val="24"/>
                <w:szCs w:val="24"/>
              </w:rPr>
            </w:pPr>
            <w:r w:rsidRPr="00524FCD">
              <w:rPr>
                <w:rFonts w:ascii="Arial" w:hAnsi="Arial" w:cs="Arial"/>
                <w:sz w:val="24"/>
                <w:szCs w:val="24"/>
              </w:rPr>
              <w:t>Den vody</w:t>
            </w:r>
          </w:p>
        </w:tc>
        <w:tc>
          <w:tcPr>
            <w:tcW w:w="1743" w:type="dxa"/>
            <w:shd w:val="clear" w:color="auto" w:fill="auto"/>
            <w:vAlign w:val="center"/>
          </w:tcPr>
          <w:p w:rsidR="00980126" w:rsidRPr="00524FCD" w:rsidRDefault="00796862" w:rsidP="00AF4084">
            <w:pPr>
              <w:jc w:val="center"/>
              <w:rPr>
                <w:rFonts w:ascii="Arial" w:hAnsi="Arial" w:cs="Arial"/>
                <w:sz w:val="24"/>
                <w:szCs w:val="24"/>
              </w:rPr>
            </w:pPr>
            <w:r w:rsidRPr="00524FCD">
              <w:rPr>
                <w:rFonts w:ascii="Arial" w:hAnsi="Arial" w:cs="Arial"/>
                <w:sz w:val="24"/>
                <w:szCs w:val="24"/>
              </w:rPr>
              <w:t>70</w:t>
            </w:r>
          </w:p>
        </w:tc>
        <w:tc>
          <w:tcPr>
            <w:tcW w:w="1355" w:type="dxa"/>
            <w:shd w:val="clear" w:color="auto" w:fill="auto"/>
          </w:tcPr>
          <w:p w:rsidR="00980126" w:rsidRPr="00392A5D" w:rsidRDefault="00980126" w:rsidP="00980126">
            <w:pPr>
              <w:ind w:left="594" w:hanging="594"/>
              <w:rPr>
                <w:rFonts w:ascii="Arial" w:hAnsi="Arial" w:cs="Arial"/>
                <w:b/>
                <w:sz w:val="24"/>
                <w:szCs w:val="24"/>
              </w:rPr>
            </w:pPr>
          </w:p>
        </w:tc>
        <w:tc>
          <w:tcPr>
            <w:tcW w:w="1437" w:type="dxa"/>
            <w:shd w:val="clear" w:color="auto" w:fill="auto"/>
            <w:vAlign w:val="center"/>
          </w:tcPr>
          <w:p w:rsidR="00980126" w:rsidRPr="00392A5D" w:rsidRDefault="00980126" w:rsidP="00AF4084">
            <w:pPr>
              <w:ind w:left="594" w:hanging="594"/>
              <w:jc w:val="center"/>
              <w:rPr>
                <w:rFonts w:ascii="Arial" w:hAnsi="Arial" w:cs="Arial"/>
                <w:b/>
                <w:sz w:val="24"/>
                <w:szCs w:val="24"/>
              </w:rPr>
            </w:pPr>
          </w:p>
        </w:tc>
      </w:tr>
      <w:tr w:rsidR="00980126" w:rsidRPr="00392A5D" w:rsidTr="00AF4084">
        <w:trPr>
          <w:jc w:val="center"/>
        </w:trPr>
        <w:tc>
          <w:tcPr>
            <w:tcW w:w="2224" w:type="dxa"/>
            <w:shd w:val="clear" w:color="auto" w:fill="auto"/>
          </w:tcPr>
          <w:p w:rsidR="00980126" w:rsidRPr="00524FCD" w:rsidRDefault="00524FCD" w:rsidP="00980126">
            <w:pPr>
              <w:rPr>
                <w:rFonts w:ascii="Arial" w:hAnsi="Arial" w:cs="Arial"/>
                <w:sz w:val="24"/>
                <w:szCs w:val="24"/>
              </w:rPr>
            </w:pPr>
            <w:r w:rsidRPr="00524FCD">
              <w:rPr>
                <w:rFonts w:ascii="Arial" w:hAnsi="Arial" w:cs="Arial"/>
                <w:sz w:val="24"/>
                <w:szCs w:val="24"/>
              </w:rPr>
              <w:t>recitační</w:t>
            </w:r>
          </w:p>
        </w:tc>
        <w:tc>
          <w:tcPr>
            <w:tcW w:w="3321" w:type="dxa"/>
            <w:shd w:val="clear" w:color="auto" w:fill="auto"/>
          </w:tcPr>
          <w:p w:rsidR="00980126" w:rsidRPr="00524FCD" w:rsidRDefault="00980126" w:rsidP="00980126">
            <w:pPr>
              <w:rPr>
                <w:rFonts w:ascii="Arial" w:hAnsi="Arial" w:cs="Arial"/>
                <w:sz w:val="24"/>
                <w:szCs w:val="24"/>
              </w:rPr>
            </w:pPr>
            <w:r w:rsidRPr="00524FCD">
              <w:rPr>
                <w:rFonts w:ascii="Arial" w:hAnsi="Arial" w:cs="Arial"/>
                <w:sz w:val="24"/>
                <w:szCs w:val="24"/>
              </w:rPr>
              <w:t>Školní kolo</w:t>
            </w:r>
          </w:p>
        </w:tc>
        <w:tc>
          <w:tcPr>
            <w:tcW w:w="1743" w:type="dxa"/>
            <w:shd w:val="clear" w:color="auto" w:fill="auto"/>
            <w:vAlign w:val="center"/>
          </w:tcPr>
          <w:p w:rsidR="00980126" w:rsidRPr="00524FCD" w:rsidRDefault="00796862" w:rsidP="00AF4084">
            <w:pPr>
              <w:jc w:val="center"/>
              <w:rPr>
                <w:rFonts w:ascii="Arial" w:hAnsi="Arial" w:cs="Arial"/>
                <w:sz w:val="24"/>
                <w:szCs w:val="24"/>
              </w:rPr>
            </w:pPr>
            <w:r w:rsidRPr="00524FCD">
              <w:rPr>
                <w:rFonts w:ascii="Arial" w:hAnsi="Arial" w:cs="Arial"/>
                <w:sz w:val="24"/>
                <w:szCs w:val="24"/>
              </w:rPr>
              <w:t>35</w:t>
            </w:r>
          </w:p>
        </w:tc>
        <w:tc>
          <w:tcPr>
            <w:tcW w:w="1355" w:type="dxa"/>
            <w:shd w:val="clear" w:color="auto" w:fill="auto"/>
          </w:tcPr>
          <w:p w:rsidR="00980126" w:rsidRPr="00392A5D" w:rsidRDefault="00980126" w:rsidP="00980126">
            <w:pPr>
              <w:ind w:left="594" w:hanging="594"/>
              <w:rPr>
                <w:rFonts w:ascii="Arial" w:hAnsi="Arial" w:cs="Arial"/>
                <w:b/>
                <w:sz w:val="24"/>
                <w:szCs w:val="24"/>
              </w:rPr>
            </w:pPr>
          </w:p>
        </w:tc>
        <w:tc>
          <w:tcPr>
            <w:tcW w:w="1437" w:type="dxa"/>
            <w:shd w:val="clear" w:color="auto" w:fill="auto"/>
            <w:vAlign w:val="center"/>
          </w:tcPr>
          <w:p w:rsidR="00980126" w:rsidRPr="00392A5D" w:rsidRDefault="00980126" w:rsidP="00AF4084">
            <w:pPr>
              <w:ind w:left="594" w:hanging="594"/>
              <w:jc w:val="center"/>
              <w:rPr>
                <w:rFonts w:ascii="Arial" w:hAnsi="Arial" w:cs="Arial"/>
                <w:b/>
                <w:sz w:val="24"/>
                <w:szCs w:val="24"/>
              </w:rPr>
            </w:pPr>
          </w:p>
        </w:tc>
      </w:tr>
    </w:tbl>
    <w:p w:rsidR="00865044" w:rsidRPr="00392A5D" w:rsidRDefault="00865044">
      <w:pPr>
        <w:rPr>
          <w:rFonts w:ascii="Arial" w:hAnsi="Arial" w:cs="Arial"/>
          <w:b/>
          <w:sz w:val="24"/>
          <w:szCs w:val="24"/>
        </w:rPr>
      </w:pPr>
    </w:p>
    <w:p w:rsidR="00741C59" w:rsidRDefault="00FD5FAD">
      <w:pPr>
        <w:rPr>
          <w:rFonts w:ascii="Arial" w:hAnsi="Arial" w:cs="Arial"/>
          <w:b/>
          <w:sz w:val="24"/>
          <w:szCs w:val="24"/>
        </w:rPr>
      </w:pPr>
      <w:r w:rsidRPr="00392A5D">
        <w:rPr>
          <w:rFonts w:ascii="Arial" w:hAnsi="Arial" w:cs="Arial"/>
          <w:b/>
          <w:sz w:val="24"/>
          <w:szCs w:val="24"/>
        </w:rPr>
        <w:t>2</w:t>
      </w:r>
      <w:r w:rsidR="001637AE" w:rsidRPr="00392A5D">
        <w:rPr>
          <w:rFonts w:ascii="Arial" w:hAnsi="Arial" w:cs="Arial"/>
          <w:b/>
          <w:sz w:val="24"/>
          <w:szCs w:val="24"/>
        </w:rPr>
        <w:t>9</w:t>
      </w:r>
      <w:r w:rsidR="00741C59" w:rsidRPr="00392A5D">
        <w:rPr>
          <w:rFonts w:ascii="Arial" w:hAnsi="Arial" w:cs="Arial"/>
          <w:b/>
          <w:sz w:val="24"/>
          <w:szCs w:val="24"/>
        </w:rPr>
        <w:t xml:space="preserve">. Počet žáků s trvalým bydlištěm </w:t>
      </w:r>
      <w:r w:rsidR="005606CB" w:rsidRPr="00392A5D">
        <w:rPr>
          <w:rFonts w:ascii="Arial" w:hAnsi="Arial" w:cs="Arial"/>
          <w:b/>
          <w:sz w:val="24"/>
          <w:szCs w:val="24"/>
        </w:rPr>
        <w:t xml:space="preserve">v jiném kraji </w:t>
      </w:r>
      <w:r w:rsidR="00105F91" w:rsidRPr="00392A5D">
        <w:rPr>
          <w:rFonts w:ascii="Arial" w:hAnsi="Arial" w:cs="Arial"/>
          <w:b/>
          <w:sz w:val="24"/>
          <w:szCs w:val="24"/>
        </w:rPr>
        <w:t>k 30.</w:t>
      </w:r>
      <w:r w:rsidR="00126B0C" w:rsidRPr="00392A5D">
        <w:rPr>
          <w:rFonts w:ascii="Arial" w:hAnsi="Arial" w:cs="Arial"/>
          <w:b/>
          <w:sz w:val="24"/>
          <w:szCs w:val="24"/>
        </w:rPr>
        <w:t xml:space="preserve"> </w:t>
      </w:r>
      <w:r w:rsidR="00105F91" w:rsidRPr="00392A5D">
        <w:rPr>
          <w:rFonts w:ascii="Arial" w:hAnsi="Arial" w:cs="Arial"/>
          <w:b/>
          <w:sz w:val="24"/>
          <w:szCs w:val="24"/>
        </w:rPr>
        <w:t>06.</w:t>
      </w:r>
      <w:r w:rsidR="00126B0C" w:rsidRPr="00392A5D">
        <w:rPr>
          <w:rFonts w:ascii="Arial" w:hAnsi="Arial" w:cs="Arial"/>
          <w:b/>
          <w:sz w:val="24"/>
          <w:szCs w:val="24"/>
        </w:rPr>
        <w:t xml:space="preserve"> </w:t>
      </w:r>
      <w:r w:rsidR="00105F91" w:rsidRPr="00392A5D">
        <w:rPr>
          <w:rFonts w:ascii="Arial" w:hAnsi="Arial" w:cs="Arial"/>
          <w:b/>
          <w:sz w:val="24"/>
          <w:szCs w:val="24"/>
        </w:rPr>
        <w:t>201</w:t>
      </w:r>
      <w:r w:rsidR="00D91C54" w:rsidRPr="00392A5D">
        <w:rPr>
          <w:rFonts w:ascii="Arial" w:hAnsi="Arial" w:cs="Arial"/>
          <w:b/>
          <w:sz w:val="24"/>
          <w:szCs w:val="24"/>
        </w:rPr>
        <w:t>9</w:t>
      </w:r>
      <w:r w:rsidR="00741C59" w:rsidRPr="00392A5D">
        <w:rPr>
          <w:rFonts w:ascii="Arial" w:hAnsi="Arial" w:cs="Arial"/>
          <w:b/>
          <w:sz w:val="24"/>
          <w:szCs w:val="24"/>
        </w:rPr>
        <w:t>:</w:t>
      </w:r>
    </w:p>
    <w:p w:rsidR="00AF4084" w:rsidRPr="00392A5D" w:rsidRDefault="00AF4084">
      <w:pPr>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67"/>
        <w:gridCol w:w="567"/>
        <w:gridCol w:w="567"/>
        <w:gridCol w:w="566"/>
        <w:gridCol w:w="566"/>
        <w:gridCol w:w="566"/>
        <w:gridCol w:w="566"/>
        <w:gridCol w:w="570"/>
        <w:gridCol w:w="570"/>
        <w:gridCol w:w="570"/>
        <w:gridCol w:w="570"/>
        <w:gridCol w:w="570"/>
        <w:gridCol w:w="570"/>
        <w:gridCol w:w="565"/>
      </w:tblGrid>
      <w:tr w:rsidR="00112654" w:rsidRPr="00392A5D" w:rsidTr="007E4CE4">
        <w:trPr>
          <w:cantSplit/>
          <w:trHeight w:hRule="exact" w:val="1925"/>
        </w:trPr>
        <w:tc>
          <w:tcPr>
            <w:tcW w:w="719" w:type="pct"/>
          </w:tcPr>
          <w:p w:rsidR="00112654" w:rsidRPr="00392A5D" w:rsidRDefault="00112654" w:rsidP="00112654">
            <w:pPr>
              <w:jc w:val="center"/>
              <w:rPr>
                <w:rFonts w:ascii="Arial" w:hAnsi="Arial" w:cs="Arial"/>
                <w:b/>
                <w:sz w:val="24"/>
                <w:szCs w:val="24"/>
              </w:rPr>
            </w:pPr>
          </w:p>
          <w:p w:rsidR="00112654" w:rsidRPr="00392A5D" w:rsidRDefault="00112654" w:rsidP="00112654">
            <w:pPr>
              <w:jc w:val="center"/>
              <w:rPr>
                <w:rFonts w:ascii="Arial" w:hAnsi="Arial" w:cs="Arial"/>
                <w:b/>
                <w:sz w:val="24"/>
                <w:szCs w:val="24"/>
              </w:rPr>
            </w:pPr>
          </w:p>
          <w:p w:rsidR="00112654" w:rsidRPr="00392A5D" w:rsidRDefault="00112654" w:rsidP="00112654">
            <w:pPr>
              <w:jc w:val="center"/>
              <w:rPr>
                <w:rFonts w:ascii="Arial" w:hAnsi="Arial" w:cs="Arial"/>
                <w:b/>
                <w:sz w:val="24"/>
                <w:szCs w:val="24"/>
              </w:rPr>
            </w:pPr>
          </w:p>
          <w:p w:rsidR="00112654" w:rsidRPr="00392A5D" w:rsidRDefault="00112654" w:rsidP="00112654">
            <w:pPr>
              <w:jc w:val="center"/>
              <w:rPr>
                <w:rFonts w:ascii="Arial" w:hAnsi="Arial" w:cs="Arial"/>
                <w:sz w:val="24"/>
                <w:szCs w:val="24"/>
              </w:rPr>
            </w:pPr>
            <w:r w:rsidRPr="00392A5D">
              <w:rPr>
                <w:rFonts w:ascii="Arial" w:hAnsi="Arial" w:cs="Arial"/>
                <w:sz w:val="24"/>
                <w:szCs w:val="24"/>
              </w:rPr>
              <w:t>kraj</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Jihočeský</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Jihomoravský</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Karlovarský</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Vysočina</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pacing w:val="-14"/>
                <w:sz w:val="24"/>
                <w:szCs w:val="24"/>
              </w:rPr>
            </w:pPr>
            <w:r w:rsidRPr="00392A5D">
              <w:rPr>
                <w:rFonts w:ascii="Arial" w:hAnsi="Arial" w:cs="Arial"/>
                <w:b/>
                <w:spacing w:val="-14"/>
                <w:sz w:val="24"/>
                <w:szCs w:val="24"/>
              </w:rPr>
              <w:t>Královéhradecký</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Liberecký</w:t>
            </w:r>
          </w:p>
        </w:tc>
        <w:tc>
          <w:tcPr>
            <w:tcW w:w="305" w:type="pct"/>
            <w:shd w:val="clear" w:color="auto" w:fill="auto"/>
            <w:textDirection w:val="btLr"/>
            <w:vAlign w:val="center"/>
          </w:tcPr>
          <w:p w:rsidR="00112654" w:rsidRPr="00392A5D" w:rsidRDefault="00112654" w:rsidP="00112654">
            <w:pPr>
              <w:ind w:left="113" w:right="113"/>
              <w:rPr>
                <w:rFonts w:ascii="Arial" w:hAnsi="Arial" w:cs="Arial"/>
                <w:b/>
                <w:spacing w:val="-14"/>
                <w:sz w:val="24"/>
                <w:szCs w:val="24"/>
              </w:rPr>
            </w:pPr>
            <w:r w:rsidRPr="00392A5D">
              <w:rPr>
                <w:rFonts w:ascii="Arial" w:hAnsi="Arial" w:cs="Arial"/>
                <w:b/>
                <w:spacing w:val="-14"/>
                <w:sz w:val="24"/>
                <w:szCs w:val="24"/>
              </w:rPr>
              <w:t>Moravskoslezský</w:t>
            </w:r>
          </w:p>
        </w:tc>
        <w:tc>
          <w:tcPr>
            <w:tcW w:w="307"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Olomoucký</w:t>
            </w:r>
          </w:p>
        </w:tc>
        <w:tc>
          <w:tcPr>
            <w:tcW w:w="307"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Pardubický</w:t>
            </w:r>
          </w:p>
        </w:tc>
        <w:tc>
          <w:tcPr>
            <w:tcW w:w="307"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Plzeňský</w:t>
            </w:r>
          </w:p>
        </w:tc>
        <w:tc>
          <w:tcPr>
            <w:tcW w:w="307"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Středočeský</w:t>
            </w:r>
          </w:p>
        </w:tc>
        <w:tc>
          <w:tcPr>
            <w:tcW w:w="307"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Ústecký</w:t>
            </w:r>
          </w:p>
        </w:tc>
        <w:tc>
          <w:tcPr>
            <w:tcW w:w="307"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Zlínský</w:t>
            </w:r>
          </w:p>
        </w:tc>
        <w:tc>
          <w:tcPr>
            <w:tcW w:w="304" w:type="pct"/>
            <w:shd w:val="clear" w:color="auto" w:fill="auto"/>
            <w:textDirection w:val="btLr"/>
            <w:vAlign w:val="center"/>
          </w:tcPr>
          <w:p w:rsidR="00112654" w:rsidRPr="00392A5D" w:rsidRDefault="00112654" w:rsidP="00112654">
            <w:pPr>
              <w:ind w:left="113" w:right="113"/>
              <w:rPr>
                <w:rFonts w:ascii="Arial" w:hAnsi="Arial" w:cs="Arial"/>
                <w:b/>
                <w:sz w:val="24"/>
                <w:szCs w:val="24"/>
              </w:rPr>
            </w:pPr>
            <w:r w:rsidRPr="00392A5D">
              <w:rPr>
                <w:rFonts w:ascii="Arial" w:hAnsi="Arial" w:cs="Arial"/>
                <w:b/>
                <w:sz w:val="24"/>
                <w:szCs w:val="24"/>
              </w:rPr>
              <w:t xml:space="preserve">Celkem </w:t>
            </w:r>
          </w:p>
        </w:tc>
      </w:tr>
      <w:tr w:rsidR="00112654" w:rsidRPr="00392A5D">
        <w:trPr>
          <w:cantSplit/>
          <w:trHeight w:val="397"/>
        </w:trPr>
        <w:tc>
          <w:tcPr>
            <w:tcW w:w="719" w:type="pct"/>
            <w:vAlign w:val="center"/>
          </w:tcPr>
          <w:p w:rsidR="00112654" w:rsidRPr="00392A5D" w:rsidRDefault="00112654" w:rsidP="00112654">
            <w:pPr>
              <w:spacing w:line="180" w:lineRule="exact"/>
              <w:jc w:val="center"/>
              <w:rPr>
                <w:rFonts w:ascii="Arial" w:hAnsi="Arial" w:cs="Arial"/>
                <w:sz w:val="24"/>
                <w:szCs w:val="24"/>
              </w:rPr>
            </w:pPr>
            <w:r w:rsidRPr="00392A5D">
              <w:rPr>
                <w:rFonts w:ascii="Arial" w:hAnsi="Arial" w:cs="Arial"/>
                <w:sz w:val="24"/>
                <w:szCs w:val="24"/>
              </w:rPr>
              <w:t>počet žáků celkem</w:t>
            </w:r>
          </w:p>
        </w:tc>
        <w:tc>
          <w:tcPr>
            <w:tcW w:w="305"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3</w:t>
            </w: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w:t>
            </w: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3</w:t>
            </w:r>
          </w:p>
        </w:tc>
        <w:tc>
          <w:tcPr>
            <w:tcW w:w="307" w:type="pct"/>
            <w:vAlign w:val="center"/>
          </w:tcPr>
          <w:p w:rsidR="00112654" w:rsidRPr="00392A5D" w:rsidRDefault="00112654" w:rsidP="00BC0890">
            <w:pPr>
              <w:jc w:val="center"/>
              <w:rPr>
                <w:rFonts w:ascii="Arial" w:hAnsi="Arial" w:cs="Arial"/>
                <w:b/>
                <w:sz w:val="24"/>
                <w:szCs w:val="24"/>
              </w:rPr>
            </w:pPr>
          </w:p>
        </w:tc>
        <w:tc>
          <w:tcPr>
            <w:tcW w:w="307" w:type="pct"/>
            <w:vAlign w:val="center"/>
          </w:tcPr>
          <w:p w:rsidR="00112654" w:rsidRPr="00392A5D" w:rsidRDefault="00112654" w:rsidP="00BC0890">
            <w:pPr>
              <w:jc w:val="center"/>
              <w:rPr>
                <w:rFonts w:ascii="Arial" w:hAnsi="Arial" w:cs="Arial"/>
                <w:b/>
                <w:sz w:val="24"/>
                <w:szCs w:val="24"/>
              </w:rPr>
            </w:pP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w:t>
            </w: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67</w:t>
            </w: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5</w:t>
            </w: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2</w:t>
            </w:r>
          </w:p>
        </w:tc>
        <w:tc>
          <w:tcPr>
            <w:tcW w:w="304"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82</w:t>
            </w:r>
          </w:p>
        </w:tc>
      </w:tr>
      <w:tr w:rsidR="00112654" w:rsidRPr="00392A5D">
        <w:trPr>
          <w:cantSplit/>
          <w:trHeight w:val="397"/>
        </w:trPr>
        <w:tc>
          <w:tcPr>
            <w:tcW w:w="719" w:type="pct"/>
            <w:vAlign w:val="center"/>
          </w:tcPr>
          <w:p w:rsidR="00112654" w:rsidRPr="00392A5D" w:rsidRDefault="00112654" w:rsidP="00112654">
            <w:pPr>
              <w:spacing w:line="180" w:lineRule="exact"/>
              <w:jc w:val="center"/>
              <w:rPr>
                <w:rFonts w:ascii="Arial" w:hAnsi="Arial" w:cs="Arial"/>
                <w:sz w:val="24"/>
                <w:szCs w:val="24"/>
              </w:rPr>
            </w:pPr>
            <w:r w:rsidRPr="00392A5D">
              <w:rPr>
                <w:rFonts w:ascii="Arial" w:hAnsi="Arial" w:cs="Arial"/>
                <w:sz w:val="24"/>
                <w:szCs w:val="24"/>
              </w:rPr>
              <w:t>z toho</w:t>
            </w:r>
          </w:p>
          <w:p w:rsidR="00112654" w:rsidRPr="00392A5D" w:rsidRDefault="00112654" w:rsidP="00112654">
            <w:pPr>
              <w:spacing w:line="180" w:lineRule="exact"/>
              <w:jc w:val="center"/>
              <w:rPr>
                <w:rFonts w:ascii="Arial" w:hAnsi="Arial" w:cs="Arial"/>
                <w:sz w:val="24"/>
                <w:szCs w:val="24"/>
              </w:rPr>
            </w:pPr>
            <w:r w:rsidRPr="00392A5D">
              <w:rPr>
                <w:rFonts w:ascii="Arial" w:hAnsi="Arial" w:cs="Arial"/>
                <w:sz w:val="24"/>
                <w:szCs w:val="24"/>
              </w:rPr>
              <w:t>nově přijatí</w:t>
            </w:r>
          </w:p>
        </w:tc>
        <w:tc>
          <w:tcPr>
            <w:tcW w:w="305"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w:t>
            </w: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w:t>
            </w:r>
          </w:p>
        </w:tc>
        <w:tc>
          <w:tcPr>
            <w:tcW w:w="305" w:type="pct"/>
            <w:vAlign w:val="center"/>
          </w:tcPr>
          <w:p w:rsidR="00112654" w:rsidRPr="00392A5D" w:rsidRDefault="00112654" w:rsidP="00BC0890">
            <w:pPr>
              <w:jc w:val="center"/>
              <w:rPr>
                <w:rFonts w:ascii="Arial" w:hAnsi="Arial" w:cs="Arial"/>
                <w:b/>
                <w:sz w:val="24"/>
                <w:szCs w:val="24"/>
              </w:rPr>
            </w:pPr>
          </w:p>
        </w:tc>
        <w:tc>
          <w:tcPr>
            <w:tcW w:w="305"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w:t>
            </w:r>
          </w:p>
        </w:tc>
        <w:tc>
          <w:tcPr>
            <w:tcW w:w="307" w:type="pct"/>
            <w:vAlign w:val="center"/>
          </w:tcPr>
          <w:p w:rsidR="00112654" w:rsidRPr="00392A5D" w:rsidRDefault="00112654" w:rsidP="00BC0890">
            <w:pPr>
              <w:jc w:val="center"/>
              <w:rPr>
                <w:rFonts w:ascii="Arial" w:hAnsi="Arial" w:cs="Arial"/>
                <w:b/>
                <w:sz w:val="24"/>
                <w:szCs w:val="24"/>
              </w:rPr>
            </w:pPr>
          </w:p>
        </w:tc>
        <w:tc>
          <w:tcPr>
            <w:tcW w:w="307" w:type="pct"/>
            <w:vAlign w:val="center"/>
          </w:tcPr>
          <w:p w:rsidR="00112654" w:rsidRPr="00392A5D" w:rsidRDefault="00112654" w:rsidP="00BC0890">
            <w:pPr>
              <w:jc w:val="center"/>
              <w:rPr>
                <w:rFonts w:ascii="Arial" w:hAnsi="Arial" w:cs="Arial"/>
                <w:b/>
                <w:sz w:val="24"/>
                <w:szCs w:val="24"/>
              </w:rPr>
            </w:pP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0</w:t>
            </w: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17</w:t>
            </w: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1</w:t>
            </w:r>
          </w:p>
        </w:tc>
        <w:tc>
          <w:tcPr>
            <w:tcW w:w="307"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0</w:t>
            </w:r>
          </w:p>
        </w:tc>
        <w:tc>
          <w:tcPr>
            <w:tcW w:w="304" w:type="pct"/>
            <w:vAlign w:val="center"/>
          </w:tcPr>
          <w:p w:rsidR="00112654" w:rsidRPr="00392A5D" w:rsidRDefault="003F31E8" w:rsidP="00BC0890">
            <w:pPr>
              <w:jc w:val="center"/>
              <w:rPr>
                <w:rFonts w:ascii="Arial" w:hAnsi="Arial" w:cs="Arial"/>
                <w:b/>
                <w:sz w:val="24"/>
                <w:szCs w:val="24"/>
              </w:rPr>
            </w:pPr>
            <w:r w:rsidRPr="00392A5D">
              <w:rPr>
                <w:rFonts w:ascii="Arial" w:hAnsi="Arial" w:cs="Arial"/>
                <w:b/>
                <w:sz w:val="24"/>
                <w:szCs w:val="24"/>
              </w:rPr>
              <w:t>21</w:t>
            </w:r>
          </w:p>
        </w:tc>
      </w:tr>
    </w:tbl>
    <w:p w:rsidR="00865044" w:rsidRPr="00392A5D" w:rsidRDefault="00865044" w:rsidP="00112654">
      <w:pPr>
        <w:jc w:val="both"/>
        <w:rPr>
          <w:rFonts w:ascii="Arial" w:hAnsi="Arial" w:cs="Arial"/>
          <w:sz w:val="24"/>
          <w:szCs w:val="24"/>
        </w:rPr>
      </w:pPr>
    </w:p>
    <w:p w:rsidR="00741C59" w:rsidRPr="00392A5D" w:rsidRDefault="00741C59">
      <w:pPr>
        <w:rPr>
          <w:rFonts w:ascii="Arial" w:hAnsi="Arial" w:cs="Arial"/>
          <w:b/>
          <w:sz w:val="24"/>
          <w:szCs w:val="24"/>
        </w:rPr>
      </w:pPr>
      <w:r w:rsidRPr="00392A5D">
        <w:rPr>
          <w:rFonts w:ascii="Arial" w:hAnsi="Arial" w:cs="Arial"/>
          <w:b/>
          <w:sz w:val="24"/>
          <w:szCs w:val="24"/>
        </w:rPr>
        <w:t>3</w:t>
      </w:r>
      <w:r w:rsidR="001637AE" w:rsidRPr="00392A5D">
        <w:rPr>
          <w:rFonts w:ascii="Arial" w:hAnsi="Arial" w:cs="Arial"/>
          <w:b/>
          <w:sz w:val="24"/>
          <w:szCs w:val="24"/>
        </w:rPr>
        <w:t>0</w:t>
      </w:r>
      <w:r w:rsidRPr="00392A5D">
        <w:rPr>
          <w:rFonts w:ascii="Arial" w:hAnsi="Arial" w:cs="Arial"/>
          <w:b/>
          <w:sz w:val="24"/>
          <w:szCs w:val="24"/>
        </w:rPr>
        <w:t>. Cizí státní příslušníci</w:t>
      </w:r>
      <w:r w:rsidR="00105F91" w:rsidRPr="00392A5D">
        <w:rPr>
          <w:rFonts w:ascii="Arial" w:hAnsi="Arial" w:cs="Arial"/>
          <w:b/>
          <w:sz w:val="24"/>
          <w:szCs w:val="24"/>
        </w:rPr>
        <w:t xml:space="preserve"> k 30.06.201</w:t>
      </w:r>
      <w:r w:rsidR="00D91C54" w:rsidRPr="00392A5D">
        <w:rPr>
          <w:rFonts w:ascii="Arial" w:hAnsi="Arial" w:cs="Arial"/>
          <w:b/>
          <w:sz w:val="24"/>
          <w:szCs w:val="24"/>
        </w:rPr>
        <w:t>9</w:t>
      </w:r>
      <w:r w:rsidR="005F7B4F" w:rsidRPr="00392A5D">
        <w:rPr>
          <w:rFonts w:ascii="Arial" w:hAnsi="Arial" w:cs="Arial"/>
          <w:b/>
          <w:sz w:val="24"/>
          <w:szCs w:val="24"/>
        </w:rPr>
        <w:t>:</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1"/>
        <w:gridCol w:w="1259"/>
        <w:gridCol w:w="3202"/>
        <w:gridCol w:w="1328"/>
      </w:tblGrid>
      <w:tr w:rsidR="0078228E" w:rsidRPr="00392A5D" w:rsidTr="003F31E8">
        <w:trPr>
          <w:trHeight w:val="279"/>
        </w:trPr>
        <w:tc>
          <w:tcPr>
            <w:tcW w:w="3201" w:type="dxa"/>
            <w:tcBorders>
              <w:top w:val="single" w:sz="4" w:space="0" w:color="auto"/>
              <w:left w:val="single" w:sz="4" w:space="0" w:color="auto"/>
              <w:bottom w:val="single" w:sz="4" w:space="0" w:color="auto"/>
              <w:right w:val="single" w:sz="4" w:space="0" w:color="auto"/>
            </w:tcBorders>
          </w:tcPr>
          <w:p w:rsidR="0078228E" w:rsidRPr="00392A5D" w:rsidRDefault="007E4CE4" w:rsidP="007E4CE4">
            <w:pPr>
              <w:pStyle w:val="Podtitul"/>
              <w:rPr>
                <w:rFonts w:ascii="Arial" w:hAnsi="Arial" w:cs="Arial"/>
                <w:b w:val="0"/>
                <w:bCs w:val="0"/>
              </w:rPr>
            </w:pPr>
            <w:r w:rsidRPr="00392A5D">
              <w:rPr>
                <w:rFonts w:ascii="Arial" w:hAnsi="Arial" w:cs="Arial"/>
                <w:b w:val="0"/>
                <w:bCs w:val="0"/>
              </w:rPr>
              <w:t>s</w:t>
            </w:r>
            <w:r w:rsidR="0078228E" w:rsidRPr="00392A5D">
              <w:rPr>
                <w:rFonts w:ascii="Arial" w:hAnsi="Arial" w:cs="Arial"/>
                <w:b w:val="0"/>
                <w:bCs w:val="0"/>
              </w:rPr>
              <w:t>táty z EU (názvy)</w:t>
            </w:r>
          </w:p>
        </w:tc>
        <w:tc>
          <w:tcPr>
            <w:tcW w:w="1259" w:type="dxa"/>
            <w:tcBorders>
              <w:top w:val="single" w:sz="4" w:space="0" w:color="auto"/>
              <w:left w:val="single" w:sz="4" w:space="0" w:color="auto"/>
              <w:bottom w:val="single" w:sz="4" w:space="0" w:color="auto"/>
              <w:right w:val="single" w:sz="4" w:space="0" w:color="auto"/>
            </w:tcBorders>
          </w:tcPr>
          <w:p w:rsidR="0078228E" w:rsidRPr="00392A5D" w:rsidRDefault="0078228E" w:rsidP="00FE5B29">
            <w:pPr>
              <w:pStyle w:val="Podtitul"/>
              <w:rPr>
                <w:rFonts w:ascii="Arial" w:hAnsi="Arial" w:cs="Arial"/>
                <w:b w:val="0"/>
                <w:bCs w:val="0"/>
              </w:rPr>
            </w:pPr>
            <w:r w:rsidRPr="00392A5D">
              <w:rPr>
                <w:rFonts w:ascii="Arial" w:hAnsi="Arial" w:cs="Arial"/>
                <w:b w:val="0"/>
                <w:bCs w:val="0"/>
              </w:rPr>
              <w:t xml:space="preserve">počet </w:t>
            </w:r>
            <w:r w:rsidR="005976C1" w:rsidRPr="00392A5D">
              <w:rPr>
                <w:rFonts w:ascii="Arial" w:hAnsi="Arial" w:cs="Arial"/>
                <w:b w:val="0"/>
                <w:bCs w:val="0"/>
              </w:rPr>
              <w:t>žáků</w:t>
            </w:r>
          </w:p>
        </w:tc>
        <w:tc>
          <w:tcPr>
            <w:tcW w:w="3202" w:type="dxa"/>
            <w:tcBorders>
              <w:top w:val="single" w:sz="4" w:space="0" w:color="auto"/>
              <w:left w:val="single" w:sz="4" w:space="0" w:color="auto"/>
              <w:bottom w:val="single" w:sz="4" w:space="0" w:color="auto"/>
              <w:right w:val="single" w:sz="4" w:space="0" w:color="auto"/>
            </w:tcBorders>
          </w:tcPr>
          <w:p w:rsidR="0078228E" w:rsidRPr="00392A5D" w:rsidRDefault="007E4CE4" w:rsidP="00FE5B29">
            <w:pPr>
              <w:pStyle w:val="Podtitul"/>
              <w:rPr>
                <w:rFonts w:ascii="Arial" w:hAnsi="Arial" w:cs="Arial"/>
                <w:b w:val="0"/>
                <w:bCs w:val="0"/>
              </w:rPr>
            </w:pPr>
            <w:r w:rsidRPr="00392A5D">
              <w:rPr>
                <w:rFonts w:ascii="Arial" w:hAnsi="Arial" w:cs="Arial"/>
                <w:b w:val="0"/>
                <w:bCs w:val="0"/>
              </w:rPr>
              <w:t>s</w:t>
            </w:r>
            <w:r w:rsidR="0078228E" w:rsidRPr="00392A5D">
              <w:rPr>
                <w:rFonts w:ascii="Arial" w:hAnsi="Arial" w:cs="Arial"/>
                <w:b w:val="0"/>
                <w:bCs w:val="0"/>
              </w:rPr>
              <w:t>táty mimo EU (názvy)</w:t>
            </w:r>
          </w:p>
        </w:tc>
        <w:tc>
          <w:tcPr>
            <w:tcW w:w="1328" w:type="dxa"/>
            <w:tcBorders>
              <w:top w:val="single" w:sz="4" w:space="0" w:color="auto"/>
              <w:left w:val="single" w:sz="4" w:space="0" w:color="auto"/>
              <w:bottom w:val="single" w:sz="4" w:space="0" w:color="auto"/>
              <w:right w:val="single" w:sz="4" w:space="0" w:color="auto"/>
            </w:tcBorders>
          </w:tcPr>
          <w:p w:rsidR="0078228E" w:rsidRPr="00392A5D" w:rsidRDefault="0078228E" w:rsidP="00FE5B29">
            <w:pPr>
              <w:pStyle w:val="Podtitul"/>
              <w:rPr>
                <w:rFonts w:ascii="Arial" w:hAnsi="Arial" w:cs="Arial"/>
                <w:b w:val="0"/>
                <w:bCs w:val="0"/>
              </w:rPr>
            </w:pPr>
            <w:r w:rsidRPr="00392A5D">
              <w:rPr>
                <w:rFonts w:ascii="Arial" w:hAnsi="Arial" w:cs="Arial"/>
                <w:b w:val="0"/>
                <w:bCs w:val="0"/>
              </w:rPr>
              <w:t xml:space="preserve">počet </w:t>
            </w:r>
            <w:r w:rsidR="005976C1" w:rsidRPr="00392A5D">
              <w:rPr>
                <w:rFonts w:ascii="Arial" w:hAnsi="Arial" w:cs="Arial"/>
                <w:b w:val="0"/>
                <w:bCs w:val="0"/>
              </w:rPr>
              <w:t xml:space="preserve">žáků </w:t>
            </w:r>
          </w:p>
        </w:tc>
      </w:tr>
      <w:tr w:rsidR="003F31E8"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3F31E8" w:rsidRPr="00392A5D" w:rsidRDefault="003F31E8" w:rsidP="003F31E8">
            <w:pPr>
              <w:pStyle w:val="Podtitul"/>
              <w:jc w:val="both"/>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3F31E8" w:rsidRPr="00392A5D" w:rsidRDefault="003F31E8" w:rsidP="003F31E8">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3F31E8" w:rsidRPr="00392A5D" w:rsidRDefault="003F31E8" w:rsidP="00AF4084">
            <w:pPr>
              <w:pStyle w:val="Podtitul"/>
              <w:jc w:val="left"/>
              <w:rPr>
                <w:rFonts w:ascii="Arial" w:hAnsi="Arial" w:cs="Arial"/>
                <w:b w:val="0"/>
                <w:bCs w:val="0"/>
              </w:rPr>
            </w:pPr>
            <w:r w:rsidRPr="00392A5D">
              <w:rPr>
                <w:rFonts w:ascii="Arial" w:hAnsi="Arial" w:cs="Arial"/>
                <w:b w:val="0"/>
                <w:bCs w:val="0"/>
              </w:rPr>
              <w:t>Afghánská islámská republika</w:t>
            </w:r>
          </w:p>
        </w:tc>
        <w:tc>
          <w:tcPr>
            <w:tcW w:w="1328" w:type="dxa"/>
            <w:tcBorders>
              <w:top w:val="single" w:sz="4" w:space="0" w:color="auto"/>
              <w:left w:val="single" w:sz="4" w:space="0" w:color="auto"/>
              <w:bottom w:val="single" w:sz="4" w:space="0" w:color="auto"/>
              <w:right w:val="single" w:sz="4" w:space="0" w:color="auto"/>
            </w:tcBorders>
          </w:tcPr>
          <w:p w:rsidR="003F31E8" w:rsidRPr="00392A5D" w:rsidRDefault="003F31E8" w:rsidP="003F31E8">
            <w:pPr>
              <w:pStyle w:val="Podtitul"/>
              <w:rPr>
                <w:rFonts w:ascii="Arial" w:hAnsi="Arial" w:cs="Arial"/>
                <w:b w:val="0"/>
                <w:bCs w:val="0"/>
              </w:rPr>
            </w:pPr>
            <w:r w:rsidRPr="00392A5D">
              <w:rPr>
                <w:rFonts w:ascii="Arial" w:hAnsi="Arial" w:cs="Arial"/>
                <w:b w:val="0"/>
                <w:bCs w:val="0"/>
              </w:rPr>
              <w:t>3</w:t>
            </w:r>
          </w:p>
        </w:tc>
      </w:tr>
      <w:tr w:rsidR="003F31E8"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3F31E8" w:rsidRPr="00392A5D" w:rsidRDefault="003F31E8" w:rsidP="00AF4084">
            <w:pPr>
              <w:pStyle w:val="Podtitul"/>
              <w:jc w:val="left"/>
              <w:rPr>
                <w:rFonts w:ascii="Arial" w:hAnsi="Arial" w:cs="Arial"/>
                <w:b w:val="0"/>
                <w:bCs w:val="0"/>
              </w:rPr>
            </w:pPr>
            <w:r w:rsidRPr="00392A5D">
              <w:rPr>
                <w:rFonts w:ascii="Arial" w:hAnsi="Arial" w:cs="Arial"/>
                <w:b w:val="0"/>
                <w:bCs w:val="0"/>
              </w:rPr>
              <w:t>Bulharská republika</w:t>
            </w:r>
          </w:p>
        </w:tc>
        <w:tc>
          <w:tcPr>
            <w:tcW w:w="1259" w:type="dxa"/>
            <w:tcBorders>
              <w:top w:val="single" w:sz="4" w:space="0" w:color="auto"/>
              <w:left w:val="single" w:sz="4" w:space="0" w:color="auto"/>
              <w:bottom w:val="single" w:sz="4" w:space="0" w:color="auto"/>
              <w:right w:val="single" w:sz="4" w:space="0" w:color="auto"/>
            </w:tcBorders>
          </w:tcPr>
          <w:p w:rsidR="003F31E8" w:rsidRPr="00392A5D" w:rsidRDefault="003F31E8" w:rsidP="003F31E8">
            <w:pPr>
              <w:pStyle w:val="Podtitul"/>
              <w:rPr>
                <w:rFonts w:ascii="Arial" w:hAnsi="Arial" w:cs="Arial"/>
                <w:b w:val="0"/>
                <w:bCs w:val="0"/>
              </w:rPr>
            </w:pPr>
            <w:r w:rsidRPr="00392A5D">
              <w:rPr>
                <w:rFonts w:ascii="Arial" w:hAnsi="Arial" w:cs="Arial"/>
                <w:b w:val="0"/>
                <w:bCs w:val="0"/>
              </w:rPr>
              <w:t>4</w:t>
            </w:r>
          </w:p>
        </w:tc>
        <w:tc>
          <w:tcPr>
            <w:tcW w:w="3202" w:type="dxa"/>
            <w:tcBorders>
              <w:top w:val="single" w:sz="4" w:space="0" w:color="auto"/>
              <w:left w:val="single" w:sz="4" w:space="0" w:color="auto"/>
              <w:bottom w:val="single" w:sz="4" w:space="0" w:color="auto"/>
              <w:right w:val="single" w:sz="4" w:space="0" w:color="auto"/>
            </w:tcBorders>
            <w:vAlign w:val="center"/>
          </w:tcPr>
          <w:p w:rsidR="003F31E8" w:rsidRPr="00392A5D" w:rsidRDefault="003F31E8" w:rsidP="00AF4084">
            <w:pPr>
              <w:pStyle w:val="Podtitul"/>
              <w:jc w:val="left"/>
              <w:rPr>
                <w:rFonts w:ascii="Arial" w:hAnsi="Arial" w:cs="Arial"/>
                <w:b w:val="0"/>
                <w:bCs w:val="0"/>
              </w:rPr>
            </w:pPr>
            <w:r w:rsidRPr="00392A5D">
              <w:rPr>
                <w:rFonts w:ascii="Arial" w:hAnsi="Arial" w:cs="Arial"/>
                <w:b w:val="0"/>
                <w:bCs w:val="0"/>
              </w:rPr>
              <w:t>Čínská lidová republika</w:t>
            </w:r>
          </w:p>
        </w:tc>
        <w:tc>
          <w:tcPr>
            <w:tcW w:w="1328" w:type="dxa"/>
            <w:tcBorders>
              <w:top w:val="single" w:sz="4" w:space="0" w:color="auto"/>
              <w:left w:val="single" w:sz="4" w:space="0" w:color="auto"/>
              <w:bottom w:val="single" w:sz="4" w:space="0" w:color="auto"/>
              <w:right w:val="single" w:sz="4" w:space="0" w:color="auto"/>
            </w:tcBorders>
          </w:tcPr>
          <w:p w:rsidR="003F31E8" w:rsidRPr="00392A5D" w:rsidRDefault="003F31E8" w:rsidP="003F31E8">
            <w:pPr>
              <w:pStyle w:val="Podtitul"/>
              <w:rPr>
                <w:rFonts w:ascii="Arial" w:hAnsi="Arial" w:cs="Arial"/>
                <w:b w:val="0"/>
                <w:bCs w:val="0"/>
              </w:rPr>
            </w:pPr>
            <w:r w:rsidRPr="00392A5D">
              <w:rPr>
                <w:rFonts w:ascii="Arial" w:hAnsi="Arial" w:cs="Arial"/>
                <w:b w:val="0"/>
                <w:bCs w:val="0"/>
              </w:rPr>
              <w:t>4</w:t>
            </w:r>
          </w:p>
        </w:tc>
      </w:tr>
      <w:tr w:rsidR="003F31E8"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3F31E8" w:rsidRPr="00392A5D" w:rsidRDefault="003F31E8" w:rsidP="00AF4084">
            <w:pPr>
              <w:pStyle w:val="Podtitul"/>
              <w:jc w:val="left"/>
              <w:rPr>
                <w:rFonts w:ascii="Arial" w:hAnsi="Arial" w:cs="Arial"/>
                <w:b w:val="0"/>
                <w:bCs w:val="0"/>
              </w:rPr>
            </w:pPr>
            <w:r w:rsidRPr="00392A5D">
              <w:rPr>
                <w:rFonts w:ascii="Arial" w:hAnsi="Arial" w:cs="Arial"/>
                <w:b w:val="0"/>
                <w:bCs w:val="0"/>
              </w:rPr>
              <w:t>Chorvatská republika</w:t>
            </w:r>
          </w:p>
        </w:tc>
        <w:tc>
          <w:tcPr>
            <w:tcW w:w="1259" w:type="dxa"/>
            <w:tcBorders>
              <w:top w:val="single" w:sz="4" w:space="0" w:color="auto"/>
              <w:left w:val="single" w:sz="4" w:space="0" w:color="auto"/>
              <w:bottom w:val="single" w:sz="4" w:space="0" w:color="auto"/>
              <w:right w:val="single" w:sz="4" w:space="0" w:color="auto"/>
            </w:tcBorders>
          </w:tcPr>
          <w:p w:rsidR="003F31E8" w:rsidRPr="00392A5D" w:rsidRDefault="00AD5B4E" w:rsidP="003F31E8">
            <w:pPr>
              <w:pStyle w:val="Podtitul"/>
              <w:rPr>
                <w:rFonts w:ascii="Arial" w:hAnsi="Arial" w:cs="Arial"/>
                <w:b w:val="0"/>
                <w:bCs w:val="0"/>
              </w:rPr>
            </w:pPr>
            <w:r w:rsidRPr="00392A5D">
              <w:rPr>
                <w:rFonts w:ascii="Arial" w:hAnsi="Arial" w:cs="Arial"/>
                <w:b w:val="0"/>
                <w:bCs w:val="0"/>
              </w:rPr>
              <w:t>3</w:t>
            </w:r>
          </w:p>
        </w:tc>
        <w:tc>
          <w:tcPr>
            <w:tcW w:w="3202" w:type="dxa"/>
            <w:tcBorders>
              <w:top w:val="single" w:sz="4" w:space="0" w:color="auto"/>
              <w:left w:val="single" w:sz="4" w:space="0" w:color="auto"/>
              <w:bottom w:val="single" w:sz="4" w:space="0" w:color="auto"/>
              <w:right w:val="single" w:sz="4" w:space="0" w:color="auto"/>
            </w:tcBorders>
            <w:vAlign w:val="center"/>
          </w:tcPr>
          <w:p w:rsidR="003F31E8" w:rsidRPr="00392A5D" w:rsidRDefault="00AD5B4E" w:rsidP="00AF4084">
            <w:pPr>
              <w:pStyle w:val="Podtitul"/>
              <w:jc w:val="left"/>
              <w:rPr>
                <w:rFonts w:ascii="Arial" w:hAnsi="Arial" w:cs="Arial"/>
                <w:b w:val="0"/>
                <w:bCs w:val="0"/>
              </w:rPr>
            </w:pPr>
            <w:r w:rsidRPr="00392A5D">
              <w:rPr>
                <w:rFonts w:ascii="Arial" w:hAnsi="Arial" w:cs="Arial"/>
                <w:b w:val="0"/>
                <w:bCs w:val="0"/>
              </w:rPr>
              <w:t>Egyptská arabská republika</w:t>
            </w:r>
          </w:p>
        </w:tc>
        <w:tc>
          <w:tcPr>
            <w:tcW w:w="1328" w:type="dxa"/>
            <w:tcBorders>
              <w:top w:val="single" w:sz="4" w:space="0" w:color="auto"/>
              <w:left w:val="single" w:sz="4" w:space="0" w:color="auto"/>
              <w:bottom w:val="single" w:sz="4" w:space="0" w:color="auto"/>
              <w:right w:val="single" w:sz="4" w:space="0" w:color="auto"/>
            </w:tcBorders>
          </w:tcPr>
          <w:p w:rsidR="003F31E8" w:rsidRPr="00392A5D" w:rsidRDefault="00AD5B4E" w:rsidP="003F31E8">
            <w:pPr>
              <w:pStyle w:val="Podtitul"/>
              <w:rPr>
                <w:rFonts w:ascii="Arial" w:hAnsi="Arial" w:cs="Arial"/>
                <w:b w:val="0"/>
                <w:bCs w:val="0"/>
              </w:rPr>
            </w:pPr>
            <w:r w:rsidRPr="00392A5D">
              <w:rPr>
                <w:rFonts w:ascii="Arial" w:hAnsi="Arial" w:cs="Arial"/>
                <w:b w:val="0"/>
                <w:bCs w:val="0"/>
              </w:rPr>
              <w:t>3</w:t>
            </w:r>
          </w:p>
        </w:tc>
      </w:tr>
      <w:tr w:rsidR="00AD5B4E"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AD5B4E" w:rsidRPr="00392A5D" w:rsidRDefault="00AD5B4E" w:rsidP="00AF4084">
            <w:pPr>
              <w:pStyle w:val="Podtitul"/>
              <w:jc w:val="left"/>
              <w:rPr>
                <w:rFonts w:ascii="Arial" w:hAnsi="Arial" w:cs="Arial"/>
                <w:b w:val="0"/>
                <w:bCs w:val="0"/>
              </w:rPr>
            </w:pPr>
            <w:r w:rsidRPr="00392A5D">
              <w:rPr>
                <w:rFonts w:ascii="Arial" w:hAnsi="Arial" w:cs="Arial"/>
                <w:b w:val="0"/>
                <w:bCs w:val="0"/>
              </w:rPr>
              <w:t>Maďarsko</w:t>
            </w:r>
          </w:p>
        </w:tc>
        <w:tc>
          <w:tcPr>
            <w:tcW w:w="1259" w:type="dxa"/>
            <w:tcBorders>
              <w:top w:val="single" w:sz="4" w:space="0" w:color="auto"/>
              <w:left w:val="single" w:sz="4" w:space="0" w:color="auto"/>
              <w:bottom w:val="single" w:sz="4" w:space="0" w:color="auto"/>
              <w:right w:val="single" w:sz="4" w:space="0" w:color="auto"/>
            </w:tcBorders>
          </w:tcPr>
          <w:p w:rsidR="00AD5B4E" w:rsidRPr="00392A5D" w:rsidRDefault="00AB480F" w:rsidP="00AD5B4E">
            <w:pPr>
              <w:pStyle w:val="Podtitul"/>
              <w:rPr>
                <w:rFonts w:ascii="Arial" w:hAnsi="Arial" w:cs="Arial"/>
                <w:b w:val="0"/>
                <w:bCs w:val="0"/>
              </w:rPr>
            </w:pPr>
            <w:r w:rsidRPr="00392A5D">
              <w:rPr>
                <w:rFonts w:ascii="Arial" w:hAnsi="Arial" w:cs="Arial"/>
                <w:b w:val="0"/>
                <w:bCs w:val="0"/>
              </w:rPr>
              <w:t>3</w:t>
            </w:r>
          </w:p>
        </w:tc>
        <w:tc>
          <w:tcPr>
            <w:tcW w:w="3202" w:type="dxa"/>
            <w:tcBorders>
              <w:top w:val="single" w:sz="4" w:space="0" w:color="auto"/>
              <w:left w:val="single" w:sz="4" w:space="0" w:color="auto"/>
              <w:bottom w:val="single" w:sz="4" w:space="0" w:color="auto"/>
              <w:right w:val="single" w:sz="4" w:space="0" w:color="auto"/>
            </w:tcBorders>
            <w:vAlign w:val="center"/>
          </w:tcPr>
          <w:p w:rsidR="00AD5B4E" w:rsidRPr="00392A5D" w:rsidRDefault="00AD5B4E" w:rsidP="00AF4084">
            <w:pPr>
              <w:pStyle w:val="Podtitul"/>
              <w:jc w:val="left"/>
              <w:rPr>
                <w:rFonts w:ascii="Arial" w:hAnsi="Arial" w:cs="Arial"/>
                <w:b w:val="0"/>
                <w:bCs w:val="0"/>
              </w:rPr>
            </w:pPr>
            <w:r w:rsidRPr="00392A5D">
              <w:rPr>
                <w:rFonts w:ascii="Arial" w:hAnsi="Arial" w:cs="Arial"/>
                <w:b w:val="0"/>
                <w:bCs w:val="0"/>
              </w:rPr>
              <w:t>Indická republika</w:t>
            </w:r>
          </w:p>
        </w:tc>
        <w:tc>
          <w:tcPr>
            <w:tcW w:w="1328" w:type="dxa"/>
            <w:tcBorders>
              <w:top w:val="single" w:sz="4" w:space="0" w:color="auto"/>
              <w:left w:val="single" w:sz="4" w:space="0" w:color="auto"/>
              <w:bottom w:val="single" w:sz="4" w:space="0" w:color="auto"/>
              <w:right w:val="single" w:sz="4" w:space="0" w:color="auto"/>
            </w:tcBorders>
          </w:tcPr>
          <w:p w:rsidR="00AD5B4E" w:rsidRPr="00392A5D" w:rsidRDefault="00AD5B4E" w:rsidP="00AD5B4E">
            <w:pPr>
              <w:pStyle w:val="Podtitul"/>
              <w:rPr>
                <w:rFonts w:ascii="Arial" w:hAnsi="Arial" w:cs="Arial"/>
                <w:b w:val="0"/>
                <w:bCs w:val="0"/>
              </w:rPr>
            </w:pPr>
            <w:r w:rsidRPr="00392A5D">
              <w:rPr>
                <w:rFonts w:ascii="Arial" w:hAnsi="Arial" w:cs="Arial"/>
                <w:b w:val="0"/>
                <w:bCs w:val="0"/>
              </w:rPr>
              <w:t>1</w:t>
            </w:r>
          </w:p>
        </w:tc>
      </w:tr>
      <w:tr w:rsidR="00AD5B4E"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AD5B4E" w:rsidRPr="00392A5D" w:rsidRDefault="00AD5B4E" w:rsidP="00AF4084">
            <w:pPr>
              <w:pStyle w:val="Podtitul"/>
              <w:jc w:val="left"/>
              <w:rPr>
                <w:rFonts w:ascii="Arial" w:hAnsi="Arial" w:cs="Arial"/>
                <w:b w:val="0"/>
                <w:bCs w:val="0"/>
              </w:rPr>
            </w:pPr>
            <w:r w:rsidRPr="00392A5D">
              <w:rPr>
                <w:rFonts w:ascii="Arial" w:hAnsi="Arial" w:cs="Arial"/>
                <w:b w:val="0"/>
                <w:bCs w:val="0"/>
              </w:rPr>
              <w:t>Polská republika</w:t>
            </w:r>
          </w:p>
        </w:tc>
        <w:tc>
          <w:tcPr>
            <w:tcW w:w="1259" w:type="dxa"/>
            <w:tcBorders>
              <w:top w:val="single" w:sz="4" w:space="0" w:color="auto"/>
              <w:left w:val="single" w:sz="4" w:space="0" w:color="auto"/>
              <w:bottom w:val="single" w:sz="4" w:space="0" w:color="auto"/>
              <w:right w:val="single" w:sz="4" w:space="0" w:color="auto"/>
            </w:tcBorders>
          </w:tcPr>
          <w:p w:rsidR="00AD5B4E" w:rsidRPr="00392A5D" w:rsidRDefault="00AB480F" w:rsidP="00AD5B4E">
            <w:pPr>
              <w:pStyle w:val="Podtitul"/>
              <w:rPr>
                <w:rFonts w:ascii="Arial" w:hAnsi="Arial" w:cs="Arial"/>
                <w:b w:val="0"/>
                <w:bCs w:val="0"/>
              </w:rPr>
            </w:pPr>
            <w:r w:rsidRPr="00392A5D">
              <w:rPr>
                <w:rFonts w:ascii="Arial" w:hAnsi="Arial" w:cs="Arial"/>
                <w:b w:val="0"/>
                <w:bCs w:val="0"/>
              </w:rPr>
              <w:t>1</w:t>
            </w:r>
          </w:p>
        </w:tc>
        <w:tc>
          <w:tcPr>
            <w:tcW w:w="3202" w:type="dxa"/>
            <w:tcBorders>
              <w:top w:val="single" w:sz="4" w:space="0" w:color="auto"/>
              <w:left w:val="single" w:sz="4" w:space="0" w:color="auto"/>
              <w:bottom w:val="single" w:sz="4" w:space="0" w:color="auto"/>
              <w:right w:val="single" w:sz="4" w:space="0" w:color="auto"/>
            </w:tcBorders>
            <w:vAlign w:val="center"/>
          </w:tcPr>
          <w:p w:rsidR="00AD5B4E" w:rsidRPr="00392A5D" w:rsidRDefault="00AD5B4E" w:rsidP="00AF4084">
            <w:pPr>
              <w:pStyle w:val="Podtitul"/>
              <w:jc w:val="left"/>
              <w:rPr>
                <w:rFonts w:ascii="Arial" w:hAnsi="Arial" w:cs="Arial"/>
                <w:b w:val="0"/>
                <w:bCs w:val="0"/>
              </w:rPr>
            </w:pPr>
            <w:r w:rsidRPr="00392A5D">
              <w:rPr>
                <w:rFonts w:ascii="Arial" w:hAnsi="Arial" w:cs="Arial"/>
                <w:b w:val="0"/>
                <w:bCs w:val="0"/>
              </w:rPr>
              <w:t>Iránská islámská republika</w:t>
            </w:r>
          </w:p>
        </w:tc>
        <w:tc>
          <w:tcPr>
            <w:tcW w:w="1328" w:type="dxa"/>
            <w:tcBorders>
              <w:top w:val="single" w:sz="4" w:space="0" w:color="auto"/>
              <w:left w:val="single" w:sz="4" w:space="0" w:color="auto"/>
              <w:bottom w:val="single" w:sz="4" w:space="0" w:color="auto"/>
              <w:right w:val="single" w:sz="4" w:space="0" w:color="auto"/>
            </w:tcBorders>
          </w:tcPr>
          <w:p w:rsidR="00AD5B4E" w:rsidRPr="00392A5D" w:rsidRDefault="00AD5B4E" w:rsidP="00AD5B4E">
            <w:pPr>
              <w:pStyle w:val="Podtitul"/>
              <w:rPr>
                <w:rFonts w:ascii="Arial" w:hAnsi="Arial" w:cs="Arial"/>
                <w:b w:val="0"/>
                <w:bCs w:val="0"/>
              </w:rPr>
            </w:pPr>
            <w:r w:rsidRPr="00392A5D">
              <w:rPr>
                <w:rFonts w:ascii="Arial" w:hAnsi="Arial" w:cs="Arial"/>
                <w:b w:val="0"/>
                <w:bCs w:val="0"/>
              </w:rPr>
              <w:t>1</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Rumunsko</w:t>
            </w: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1</w:t>
            </w: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Korejská republika</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7</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Řecká republika</w:t>
            </w: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3</w:t>
            </w: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Kostarická republika</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1</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Slovenská republika</w:t>
            </w: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4</w:t>
            </w: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Moldavská republika</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2</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vAlign w:val="center"/>
          </w:tcPr>
          <w:p w:rsidR="00AB480F" w:rsidRPr="00392A5D" w:rsidRDefault="00AF4084" w:rsidP="00AF4084">
            <w:pPr>
              <w:pStyle w:val="Podtitul"/>
              <w:jc w:val="left"/>
              <w:rPr>
                <w:rFonts w:ascii="Arial" w:hAnsi="Arial" w:cs="Arial"/>
                <w:b w:val="0"/>
                <w:bCs w:val="0"/>
              </w:rPr>
            </w:pPr>
            <w:r>
              <w:rPr>
                <w:rFonts w:ascii="Arial" w:hAnsi="Arial" w:cs="Arial"/>
                <w:b w:val="0"/>
                <w:bCs w:val="0"/>
              </w:rPr>
              <w:t>Spolková</w:t>
            </w:r>
            <w:r w:rsidR="00AB480F" w:rsidRPr="00392A5D">
              <w:rPr>
                <w:rFonts w:ascii="Arial" w:hAnsi="Arial" w:cs="Arial"/>
                <w:b w:val="0"/>
                <w:bCs w:val="0"/>
              </w:rPr>
              <w:t>re</w:t>
            </w:r>
            <w:r>
              <w:rPr>
                <w:rFonts w:ascii="Arial" w:hAnsi="Arial" w:cs="Arial"/>
                <w:b w:val="0"/>
                <w:bCs w:val="0"/>
              </w:rPr>
              <w:t xml:space="preserve"> </w:t>
            </w:r>
            <w:r w:rsidR="00AB480F" w:rsidRPr="00392A5D">
              <w:rPr>
                <w:rFonts w:ascii="Arial" w:hAnsi="Arial" w:cs="Arial"/>
                <w:b w:val="0"/>
                <w:bCs w:val="0"/>
              </w:rPr>
              <w:t>publika Německo</w:t>
            </w: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1</w:t>
            </w: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Republika Uzbekistán</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2</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Ruská federace</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18</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Spojená státy mexické</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1</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Turkmenistán</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1</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bCs w:val="0"/>
              </w:rPr>
              <w:t>Ukrajina</w:t>
            </w:r>
          </w:p>
        </w:tc>
        <w:tc>
          <w:tcPr>
            <w:tcW w:w="1328"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r w:rsidRPr="00392A5D">
              <w:rPr>
                <w:rFonts w:ascii="Arial" w:hAnsi="Arial" w:cs="Arial"/>
                <w:b w:val="0"/>
                <w:bCs w:val="0"/>
              </w:rPr>
              <w:t>26</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bCs w:val="0"/>
              </w:rPr>
            </w:pPr>
            <w:r w:rsidRPr="00392A5D">
              <w:rPr>
                <w:rFonts w:ascii="Arial" w:hAnsi="Arial" w:cs="Arial"/>
                <w:b w:val="0"/>
              </w:rPr>
              <w:t xml:space="preserve">Vietnamská socialistická republika                          </w:t>
            </w:r>
          </w:p>
        </w:tc>
        <w:tc>
          <w:tcPr>
            <w:tcW w:w="1328"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rPr>
                <w:rFonts w:ascii="Arial" w:hAnsi="Arial" w:cs="Arial"/>
                <w:b w:val="0"/>
                <w:bCs w:val="0"/>
              </w:rPr>
            </w:pPr>
            <w:r w:rsidRPr="00392A5D">
              <w:rPr>
                <w:rFonts w:ascii="Arial" w:hAnsi="Arial" w:cs="Arial"/>
                <w:b w:val="0"/>
                <w:bCs w:val="0"/>
              </w:rPr>
              <w:t>16</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jc w:val="left"/>
              <w:rPr>
                <w:rFonts w:ascii="Arial" w:hAnsi="Arial" w:cs="Arial"/>
                <w:b w:val="0"/>
              </w:rPr>
            </w:pPr>
            <w:r w:rsidRPr="00392A5D">
              <w:rPr>
                <w:rFonts w:ascii="Arial" w:hAnsi="Arial" w:cs="Arial"/>
                <w:b w:val="0"/>
              </w:rPr>
              <w:t>Zimbabwská republika</w:t>
            </w:r>
          </w:p>
        </w:tc>
        <w:tc>
          <w:tcPr>
            <w:tcW w:w="1328" w:type="dxa"/>
            <w:tcBorders>
              <w:top w:val="single" w:sz="4" w:space="0" w:color="auto"/>
              <w:left w:val="single" w:sz="4" w:space="0" w:color="auto"/>
              <w:bottom w:val="single" w:sz="4" w:space="0" w:color="auto"/>
              <w:right w:val="single" w:sz="4" w:space="0" w:color="auto"/>
            </w:tcBorders>
            <w:vAlign w:val="center"/>
          </w:tcPr>
          <w:p w:rsidR="00AB480F" w:rsidRPr="00392A5D" w:rsidRDefault="00AB480F" w:rsidP="00AF4084">
            <w:pPr>
              <w:pStyle w:val="Podtitul"/>
              <w:rPr>
                <w:rFonts w:ascii="Arial" w:hAnsi="Arial" w:cs="Arial"/>
                <w:b w:val="0"/>
                <w:bCs w:val="0"/>
              </w:rPr>
            </w:pPr>
            <w:r w:rsidRPr="00392A5D">
              <w:rPr>
                <w:rFonts w:ascii="Arial" w:hAnsi="Arial" w:cs="Arial"/>
                <w:b w:val="0"/>
                <w:bCs w:val="0"/>
              </w:rPr>
              <w:t>1</w:t>
            </w:r>
          </w:p>
        </w:tc>
      </w:tr>
      <w:tr w:rsidR="00AB480F" w:rsidRPr="00392A5D" w:rsidTr="00AF4084">
        <w:trPr>
          <w:trHeight w:val="276"/>
        </w:trPr>
        <w:tc>
          <w:tcPr>
            <w:tcW w:w="3201"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jc w:val="left"/>
              <w:rPr>
                <w:rFonts w:ascii="Arial" w:hAnsi="Arial" w:cs="Arial"/>
                <w:b w:val="0"/>
                <w:bCs w:val="0"/>
              </w:rPr>
            </w:pPr>
          </w:p>
        </w:tc>
        <w:tc>
          <w:tcPr>
            <w:tcW w:w="1259" w:type="dxa"/>
            <w:tcBorders>
              <w:top w:val="single" w:sz="4" w:space="0" w:color="auto"/>
              <w:left w:val="single" w:sz="4" w:space="0" w:color="auto"/>
              <w:bottom w:val="single" w:sz="4" w:space="0" w:color="auto"/>
              <w:right w:val="single" w:sz="4" w:space="0" w:color="auto"/>
            </w:tcBorders>
          </w:tcPr>
          <w:p w:rsidR="00AB480F" w:rsidRPr="00392A5D" w:rsidRDefault="00AB480F" w:rsidP="00AB480F">
            <w:pPr>
              <w:pStyle w:val="Podtitul"/>
              <w:rPr>
                <w:rFonts w:ascii="Arial" w:hAnsi="Arial" w:cs="Arial"/>
                <w:b w:val="0"/>
                <w:bCs w:val="0"/>
              </w:rPr>
            </w:pPr>
          </w:p>
        </w:tc>
        <w:tc>
          <w:tcPr>
            <w:tcW w:w="3202" w:type="dxa"/>
            <w:tcBorders>
              <w:top w:val="single" w:sz="4" w:space="0" w:color="auto"/>
              <w:left w:val="single" w:sz="4" w:space="0" w:color="auto"/>
              <w:bottom w:val="single" w:sz="4" w:space="0" w:color="auto"/>
              <w:right w:val="single" w:sz="4" w:space="0" w:color="auto"/>
            </w:tcBorders>
            <w:vAlign w:val="center"/>
          </w:tcPr>
          <w:p w:rsidR="00AB480F" w:rsidRPr="00392A5D" w:rsidRDefault="00E34148" w:rsidP="00AF4084">
            <w:pPr>
              <w:pStyle w:val="Podtitul"/>
              <w:jc w:val="left"/>
              <w:rPr>
                <w:rFonts w:ascii="Arial" w:hAnsi="Arial" w:cs="Arial"/>
                <w:b w:val="0"/>
              </w:rPr>
            </w:pPr>
            <w:r w:rsidRPr="00392A5D">
              <w:rPr>
                <w:rFonts w:ascii="Arial" w:hAnsi="Arial" w:cs="Arial"/>
                <w:b w:val="0"/>
                <w:bCs w:val="0"/>
              </w:rPr>
              <w:t>Srbská republika</w:t>
            </w:r>
          </w:p>
        </w:tc>
        <w:tc>
          <w:tcPr>
            <w:tcW w:w="1328" w:type="dxa"/>
            <w:tcBorders>
              <w:top w:val="single" w:sz="4" w:space="0" w:color="auto"/>
              <w:left w:val="single" w:sz="4" w:space="0" w:color="auto"/>
              <w:bottom w:val="single" w:sz="4" w:space="0" w:color="auto"/>
              <w:right w:val="single" w:sz="4" w:space="0" w:color="auto"/>
            </w:tcBorders>
            <w:vAlign w:val="center"/>
          </w:tcPr>
          <w:p w:rsidR="00AB480F" w:rsidRPr="00392A5D" w:rsidRDefault="00E34148" w:rsidP="00AF4084">
            <w:pPr>
              <w:pStyle w:val="Podtitul"/>
              <w:rPr>
                <w:rFonts w:ascii="Arial" w:hAnsi="Arial" w:cs="Arial"/>
                <w:b w:val="0"/>
                <w:bCs w:val="0"/>
              </w:rPr>
            </w:pPr>
            <w:r w:rsidRPr="00392A5D">
              <w:rPr>
                <w:rFonts w:ascii="Arial" w:hAnsi="Arial" w:cs="Arial"/>
                <w:b w:val="0"/>
                <w:bCs w:val="0"/>
              </w:rPr>
              <w:t>1</w:t>
            </w:r>
          </w:p>
        </w:tc>
      </w:tr>
    </w:tbl>
    <w:p w:rsidR="00865044" w:rsidRPr="00392A5D" w:rsidRDefault="00865044">
      <w:pPr>
        <w:jc w:val="both"/>
        <w:rPr>
          <w:rFonts w:ascii="Arial" w:hAnsi="Arial" w:cs="Arial"/>
          <w:sz w:val="24"/>
          <w:szCs w:val="24"/>
        </w:rPr>
      </w:pPr>
    </w:p>
    <w:p w:rsidR="001637AE" w:rsidRDefault="001637AE" w:rsidP="006E240D">
      <w:pPr>
        <w:rPr>
          <w:rFonts w:ascii="Arial" w:hAnsi="Arial" w:cs="Arial"/>
          <w:i/>
          <w:sz w:val="24"/>
          <w:szCs w:val="24"/>
        </w:rPr>
      </w:pPr>
      <w:r w:rsidRPr="00392A5D">
        <w:rPr>
          <w:rFonts w:ascii="Arial" w:hAnsi="Arial" w:cs="Arial"/>
          <w:b/>
          <w:sz w:val="24"/>
          <w:szCs w:val="24"/>
        </w:rPr>
        <w:t>31. Akreditované programy dalšího vzdělávání, popř. existence střediska dalšího vzdělávání</w:t>
      </w:r>
      <w:r w:rsidR="00BC2942" w:rsidRPr="00392A5D">
        <w:rPr>
          <w:rFonts w:ascii="Arial" w:hAnsi="Arial" w:cs="Arial"/>
          <w:i/>
          <w:sz w:val="24"/>
          <w:szCs w:val="24"/>
        </w:rPr>
        <w:t>:</w:t>
      </w:r>
    </w:p>
    <w:p w:rsidR="00AF4084" w:rsidRPr="00392A5D" w:rsidRDefault="00AF4084" w:rsidP="006E240D">
      <w:pPr>
        <w:rPr>
          <w:rFonts w:ascii="Arial" w:hAnsi="Arial" w:cs="Arial"/>
          <w:sz w:val="24"/>
          <w:szCs w:val="24"/>
        </w:rPr>
      </w:pPr>
    </w:p>
    <w:p w:rsidR="00B25DDB" w:rsidRPr="00392A5D" w:rsidRDefault="00B25DDB" w:rsidP="00B25DDB">
      <w:pPr>
        <w:jc w:val="both"/>
        <w:rPr>
          <w:rFonts w:ascii="Arial" w:hAnsi="Arial" w:cs="Arial"/>
          <w:sz w:val="24"/>
          <w:szCs w:val="24"/>
        </w:rPr>
      </w:pPr>
      <w:r w:rsidRPr="00392A5D">
        <w:rPr>
          <w:rFonts w:ascii="Arial" w:hAnsi="Arial" w:cs="Arial"/>
          <w:sz w:val="24"/>
          <w:szCs w:val="24"/>
        </w:rPr>
        <w:t>Škola v současné době vlastní akreditované programy dalšího vzdělávání nenabízí. Součástí školy není školicí středisko s akreditovanými programy.</w:t>
      </w:r>
    </w:p>
    <w:p w:rsidR="00865044" w:rsidRPr="00392A5D" w:rsidRDefault="00865044" w:rsidP="005C615E">
      <w:pPr>
        <w:jc w:val="both"/>
        <w:rPr>
          <w:rFonts w:ascii="Arial" w:hAnsi="Arial" w:cs="Arial"/>
          <w:sz w:val="24"/>
          <w:szCs w:val="24"/>
        </w:rPr>
      </w:pPr>
    </w:p>
    <w:p w:rsidR="001637AE" w:rsidRPr="00392A5D" w:rsidRDefault="001637AE" w:rsidP="001637AE">
      <w:pPr>
        <w:jc w:val="both"/>
        <w:rPr>
          <w:rFonts w:ascii="Arial" w:hAnsi="Arial" w:cs="Arial"/>
          <w:sz w:val="24"/>
          <w:szCs w:val="24"/>
        </w:rPr>
      </w:pPr>
      <w:r w:rsidRPr="00392A5D">
        <w:rPr>
          <w:rFonts w:ascii="Arial" w:hAnsi="Arial" w:cs="Arial"/>
          <w:b/>
          <w:sz w:val="24"/>
          <w:szCs w:val="24"/>
        </w:rPr>
        <w:t>32. Zapojení školy do dalšího vzdělávání v rámci celoživotního učení</w:t>
      </w:r>
      <w:r w:rsidR="00BC2942" w:rsidRPr="00392A5D">
        <w:rPr>
          <w:rFonts w:ascii="Arial" w:hAnsi="Arial" w:cs="Arial"/>
          <w:sz w:val="24"/>
          <w:szCs w:val="24"/>
        </w:rPr>
        <w:t>:</w:t>
      </w:r>
      <w:r w:rsidRPr="00392A5D">
        <w:rPr>
          <w:rFonts w:ascii="Arial" w:hAnsi="Arial" w:cs="Arial"/>
          <w:sz w:val="24"/>
          <w:szCs w:val="24"/>
        </w:rPr>
        <w:t xml:space="preserve">  </w:t>
      </w:r>
    </w:p>
    <w:p w:rsidR="00B25DDB" w:rsidRPr="00392A5D" w:rsidRDefault="00B25DDB" w:rsidP="00B25DDB">
      <w:pPr>
        <w:jc w:val="both"/>
        <w:rPr>
          <w:rFonts w:ascii="Arial" w:hAnsi="Arial" w:cs="Arial"/>
          <w:sz w:val="24"/>
          <w:szCs w:val="24"/>
        </w:rPr>
      </w:pPr>
      <w:r w:rsidRPr="00392A5D">
        <w:rPr>
          <w:rFonts w:ascii="Arial" w:hAnsi="Arial" w:cs="Arial"/>
          <w:sz w:val="24"/>
          <w:szCs w:val="24"/>
        </w:rPr>
        <w:t xml:space="preserve">Zaměstnanci školy se kontinuálně zúčastňovali různých forem DVPP. Viz výše uvedené údaje </w:t>
      </w:r>
      <w:r w:rsidRPr="00392A5D">
        <w:rPr>
          <w:rFonts w:ascii="Arial" w:hAnsi="Arial" w:cs="Arial"/>
          <w:color w:val="000000"/>
          <w:sz w:val="24"/>
          <w:szCs w:val="24"/>
        </w:rPr>
        <w:t>v bodě 8. j)</w:t>
      </w:r>
    </w:p>
    <w:p w:rsidR="00865044" w:rsidRPr="00392A5D" w:rsidRDefault="00865044" w:rsidP="005C615E">
      <w:pPr>
        <w:jc w:val="both"/>
        <w:rPr>
          <w:rFonts w:ascii="Arial" w:hAnsi="Arial" w:cs="Arial"/>
          <w:sz w:val="24"/>
          <w:szCs w:val="24"/>
        </w:rPr>
      </w:pPr>
    </w:p>
    <w:p w:rsidR="00F13473" w:rsidRPr="00392A5D" w:rsidRDefault="00F13473" w:rsidP="006E240D">
      <w:pPr>
        <w:rPr>
          <w:rFonts w:ascii="Arial" w:hAnsi="Arial" w:cs="Arial"/>
          <w:i/>
          <w:sz w:val="24"/>
          <w:szCs w:val="24"/>
        </w:rPr>
      </w:pPr>
      <w:r w:rsidRPr="00392A5D">
        <w:rPr>
          <w:rFonts w:ascii="Arial" w:hAnsi="Arial" w:cs="Arial"/>
          <w:b/>
          <w:sz w:val="24"/>
          <w:szCs w:val="24"/>
        </w:rPr>
        <w:t>3</w:t>
      </w:r>
      <w:r w:rsidR="002123C6" w:rsidRPr="00392A5D">
        <w:rPr>
          <w:rFonts w:ascii="Arial" w:hAnsi="Arial" w:cs="Arial"/>
          <w:b/>
          <w:sz w:val="24"/>
          <w:szCs w:val="24"/>
        </w:rPr>
        <w:t>3</w:t>
      </w:r>
      <w:r w:rsidRPr="00392A5D">
        <w:rPr>
          <w:rFonts w:ascii="Arial" w:hAnsi="Arial" w:cs="Arial"/>
          <w:b/>
          <w:sz w:val="24"/>
          <w:szCs w:val="24"/>
        </w:rPr>
        <w:t>. Environmen</w:t>
      </w:r>
      <w:r w:rsidR="00B25DDB" w:rsidRPr="00392A5D">
        <w:rPr>
          <w:rFonts w:ascii="Arial" w:hAnsi="Arial" w:cs="Arial"/>
          <w:b/>
          <w:sz w:val="24"/>
          <w:szCs w:val="24"/>
        </w:rPr>
        <w:t>tální výchova</w:t>
      </w:r>
      <w:r w:rsidR="00BC2942" w:rsidRPr="00392A5D">
        <w:rPr>
          <w:rFonts w:ascii="Arial" w:hAnsi="Arial" w:cs="Arial"/>
          <w:i/>
          <w:sz w:val="24"/>
          <w:szCs w:val="24"/>
        </w:rPr>
        <w:t>:</w:t>
      </w:r>
    </w:p>
    <w:p w:rsidR="009515D7" w:rsidRPr="00392A5D" w:rsidRDefault="009515D7" w:rsidP="009515D7">
      <w:pPr>
        <w:rPr>
          <w:rFonts w:ascii="Arial" w:hAnsi="Arial" w:cs="Arial"/>
          <w:sz w:val="24"/>
          <w:szCs w:val="24"/>
        </w:rPr>
      </w:pPr>
    </w:p>
    <w:p w:rsidR="009515D7" w:rsidRPr="00392A5D" w:rsidRDefault="009515D7" w:rsidP="00AF4084">
      <w:pPr>
        <w:jc w:val="both"/>
        <w:rPr>
          <w:rFonts w:ascii="Arial" w:hAnsi="Arial" w:cs="Arial"/>
          <w:sz w:val="24"/>
          <w:szCs w:val="24"/>
        </w:rPr>
      </w:pPr>
      <w:r w:rsidRPr="00392A5D">
        <w:rPr>
          <w:rFonts w:ascii="Arial" w:hAnsi="Arial" w:cs="Arial"/>
          <w:sz w:val="24"/>
          <w:szCs w:val="24"/>
        </w:rPr>
        <w:t>Vyhodnocení  EVVO ZŠ Marjánka za období školního roku 2018/2019</w:t>
      </w:r>
    </w:p>
    <w:p w:rsidR="009515D7" w:rsidRPr="00392A5D" w:rsidRDefault="009515D7" w:rsidP="00AF4084">
      <w:pPr>
        <w:jc w:val="both"/>
        <w:rPr>
          <w:rFonts w:ascii="Arial" w:hAnsi="Arial" w:cs="Arial"/>
          <w:sz w:val="24"/>
          <w:szCs w:val="24"/>
        </w:rPr>
      </w:pPr>
      <w:r w:rsidRPr="00392A5D">
        <w:rPr>
          <w:rFonts w:ascii="Arial" w:hAnsi="Arial" w:cs="Arial"/>
          <w:sz w:val="24"/>
          <w:szCs w:val="24"/>
        </w:rPr>
        <w:t>Činnost v oblasti EVVO v průběhu školního roku 2018/2019 vycházela z ŠVP, dlouhodobého pl</w:t>
      </w:r>
      <w:r w:rsidR="0034156E" w:rsidRPr="00392A5D">
        <w:rPr>
          <w:rFonts w:ascii="Arial" w:hAnsi="Arial" w:cs="Arial"/>
          <w:sz w:val="24"/>
          <w:szCs w:val="24"/>
        </w:rPr>
        <w:t>ánu a akčního plánu na školní</w:t>
      </w:r>
      <w:r w:rsidRPr="00392A5D">
        <w:rPr>
          <w:rFonts w:ascii="Arial" w:hAnsi="Arial" w:cs="Arial"/>
          <w:sz w:val="24"/>
          <w:szCs w:val="24"/>
        </w:rPr>
        <w:t xml:space="preserve"> rok 2018/2019. </w:t>
      </w:r>
    </w:p>
    <w:p w:rsidR="009515D7" w:rsidRPr="00392A5D" w:rsidRDefault="009515D7" w:rsidP="00AF4084">
      <w:pPr>
        <w:jc w:val="both"/>
        <w:rPr>
          <w:rFonts w:ascii="Arial" w:hAnsi="Arial" w:cs="Arial"/>
          <w:sz w:val="24"/>
          <w:szCs w:val="24"/>
        </w:rPr>
      </w:pPr>
      <w:r w:rsidRPr="00392A5D">
        <w:rPr>
          <w:rFonts w:ascii="Arial" w:hAnsi="Arial" w:cs="Arial"/>
          <w:sz w:val="24"/>
          <w:szCs w:val="24"/>
        </w:rPr>
        <w:t xml:space="preserve">Cílem bylo dosažení všestranného rozvoje environmentálního vzdělávání žáků školy. EVVO byla realizována především formou integrace do jednotlivých předmětů 1. a 2. stupně a průřezových témat. Žáci tříd pod vedením vyučujících jednotlivých předmětů a třídních učitelů se zúčastňovali ekologických výukových programů apod. Žáci byli vedeni k samostatnosti, zodpovědnosti a toleranci. </w:t>
      </w:r>
    </w:p>
    <w:p w:rsidR="009515D7" w:rsidRPr="00392A5D" w:rsidRDefault="009515D7" w:rsidP="00AF4084">
      <w:pPr>
        <w:jc w:val="both"/>
        <w:rPr>
          <w:rFonts w:ascii="Arial" w:hAnsi="Arial" w:cs="Arial"/>
          <w:sz w:val="24"/>
          <w:szCs w:val="24"/>
        </w:rPr>
      </w:pPr>
      <w:r w:rsidRPr="00392A5D">
        <w:rPr>
          <w:rFonts w:ascii="Arial" w:hAnsi="Arial" w:cs="Arial"/>
          <w:sz w:val="24"/>
          <w:szCs w:val="24"/>
        </w:rPr>
        <w:t>Jednotlivé okruhy průřezového tématu EV byly zařazeny do běžné výuky v jednotlivých předmětech, ke kterým se vztahovaly. Při zařazování a integrování jednotlivých okruhů se vycházelo z myšlenky, že tyto okruhy by se měly stát běžnou součástí výuky. Proto pro průřezové téma EV nebyl vytvořen samostatný předmět, pouze v rámci předmětu člověk a svět práce bylo jedno čtvrtletí v každém ročníku věnováno environmentální výchově. Velká část okruhů jednotlivých průřezových témat se objevovala ve většině předmětů, a to i několikrát během jednoho roku a jednoho předmětu. Každý měsíc školního roku bylo stanoveno téma, na které se všechny třídy školy v průběhu měsíce zaměřily v rámci výuky všech předmětů. Jednalo se např. o témata:</w:t>
      </w:r>
    </w:p>
    <w:p w:rsidR="009515D7" w:rsidRPr="00392A5D" w:rsidRDefault="009515D7" w:rsidP="00AF4084">
      <w:pPr>
        <w:jc w:val="both"/>
        <w:rPr>
          <w:rFonts w:ascii="Arial" w:hAnsi="Arial" w:cs="Arial"/>
          <w:sz w:val="24"/>
          <w:szCs w:val="24"/>
        </w:rPr>
      </w:pPr>
      <w:r w:rsidRPr="00392A5D">
        <w:rPr>
          <w:rFonts w:ascii="Arial" w:hAnsi="Arial" w:cs="Arial"/>
          <w:sz w:val="24"/>
          <w:szCs w:val="24"/>
        </w:rPr>
        <w:t xml:space="preserve">Význam sběru a recyklace druhotných surovin, Globální změny klimatu, Zachování biodiverzity, Zajištění dostatečného množství potravin a jejich odpovědná spotřeba, Význam ochrany životního prostředí, Voda a její význam pro život, Den Země, Světový den vody, Efektivní využívání zdrojů energií, Trvale udržitelný rozvoj. </w:t>
      </w:r>
    </w:p>
    <w:p w:rsidR="009515D7" w:rsidRPr="00392A5D" w:rsidRDefault="009515D7" w:rsidP="00AF4084">
      <w:pPr>
        <w:jc w:val="both"/>
        <w:rPr>
          <w:rFonts w:ascii="Arial" w:hAnsi="Arial" w:cs="Arial"/>
          <w:sz w:val="24"/>
          <w:szCs w:val="24"/>
        </w:rPr>
      </w:pPr>
      <w:r w:rsidRPr="00392A5D">
        <w:rPr>
          <w:rFonts w:ascii="Arial" w:hAnsi="Arial" w:cs="Arial"/>
          <w:sz w:val="24"/>
          <w:szCs w:val="24"/>
        </w:rPr>
        <w:t>Hlavním cílem environmentální výchovy bylo vybavit žáky kompetencemi, které směřují k odpovědnému environmentálnímu chování, tj. takovému chování, kdy lidé berou při svém rozhodování v potaz dopady možných řešení na životní prostředí a kvality vlastního života. Úkolem environmentální výchovy bylo vybavit k dosažení tohoto cíle žáky odpovídajícími znalostmi, dovednostmi, postoji a motivací.</w:t>
      </w:r>
    </w:p>
    <w:p w:rsidR="009515D7" w:rsidRPr="00392A5D" w:rsidRDefault="009515D7" w:rsidP="00AF4084">
      <w:pPr>
        <w:jc w:val="both"/>
        <w:rPr>
          <w:rFonts w:ascii="Arial" w:hAnsi="Arial" w:cs="Arial"/>
          <w:sz w:val="24"/>
          <w:szCs w:val="24"/>
        </w:rPr>
      </w:pPr>
    </w:p>
    <w:p w:rsidR="009515D7" w:rsidRPr="00392A5D" w:rsidRDefault="009515D7" w:rsidP="00AF4084">
      <w:pPr>
        <w:jc w:val="both"/>
        <w:rPr>
          <w:rFonts w:ascii="Arial" w:hAnsi="Arial" w:cs="Arial"/>
          <w:sz w:val="24"/>
          <w:szCs w:val="24"/>
        </w:rPr>
      </w:pPr>
      <w:r w:rsidRPr="00392A5D">
        <w:rPr>
          <w:rFonts w:ascii="Arial" w:hAnsi="Arial" w:cs="Arial"/>
          <w:sz w:val="24"/>
          <w:szCs w:val="24"/>
        </w:rPr>
        <w:t>Hlavní cíle, které byly sledovány při vzdělávání žáků</w:t>
      </w:r>
    </w:p>
    <w:p w:rsidR="009515D7" w:rsidRPr="00392A5D" w:rsidRDefault="009515D7" w:rsidP="00AF4084">
      <w:pPr>
        <w:jc w:val="both"/>
        <w:rPr>
          <w:rFonts w:ascii="Arial" w:hAnsi="Arial" w:cs="Arial"/>
          <w:sz w:val="24"/>
          <w:szCs w:val="24"/>
        </w:rPr>
      </w:pPr>
      <w:r w:rsidRPr="00392A5D">
        <w:rPr>
          <w:rFonts w:ascii="Arial" w:hAnsi="Arial" w:cs="Arial"/>
          <w:sz w:val="24"/>
          <w:szCs w:val="24"/>
        </w:rPr>
        <w:t xml:space="preserve">Žák naší školy se na základě získaných vědomostí, dovedností a schopností orientuje v základních pojmech, vztazích a souvislostech v rámci biosféry, rozlišuje základní životní podmínky i jejich možná ohrožení. Podle svých možností a schopností získané znalosti a zkušenosti uplatňuje ve svém každodenním životě. </w:t>
      </w:r>
      <w:r w:rsidRPr="00392A5D">
        <w:rPr>
          <w:rFonts w:ascii="Arial" w:hAnsi="Arial" w:cs="Arial"/>
          <w:sz w:val="24"/>
          <w:szCs w:val="24"/>
        </w:rPr>
        <w:lastRenderedPageBreak/>
        <w:t xml:space="preserve">Jedná ohleduplně a zodpovědně vůči okolnímu prostředí. Má citlivý přístup k přírodě, přírodnímu a kulturnímu dědictví. Aktivně se snaží o zlepšení svého okolí. </w:t>
      </w:r>
    </w:p>
    <w:p w:rsidR="009515D7" w:rsidRPr="00392A5D" w:rsidRDefault="009515D7" w:rsidP="00AF4084">
      <w:pPr>
        <w:jc w:val="both"/>
        <w:rPr>
          <w:rFonts w:ascii="Arial" w:hAnsi="Arial" w:cs="Arial"/>
          <w:sz w:val="24"/>
          <w:szCs w:val="24"/>
        </w:rPr>
      </w:pPr>
      <w:r w:rsidRPr="00392A5D">
        <w:rPr>
          <w:rFonts w:ascii="Arial" w:hAnsi="Arial" w:cs="Arial"/>
          <w:sz w:val="24"/>
          <w:szCs w:val="24"/>
        </w:rPr>
        <w:t>Pro naplnění výchovně vzdělávacích cílů v oblasti EVV</w:t>
      </w:r>
      <w:r w:rsidR="00DD1B98">
        <w:rPr>
          <w:rFonts w:ascii="Arial" w:hAnsi="Arial" w:cs="Arial"/>
          <w:sz w:val="24"/>
          <w:szCs w:val="24"/>
        </w:rPr>
        <w:t>O jsme se zaměřili především na:</w:t>
      </w:r>
    </w:p>
    <w:p w:rsidR="009515D7" w:rsidRPr="00392A5D" w:rsidRDefault="00F943A8" w:rsidP="00AF4084">
      <w:pPr>
        <w:jc w:val="both"/>
        <w:rPr>
          <w:rFonts w:ascii="Arial" w:hAnsi="Arial" w:cs="Arial"/>
          <w:sz w:val="24"/>
          <w:szCs w:val="24"/>
        </w:rPr>
      </w:pPr>
      <w:r>
        <w:rPr>
          <w:rFonts w:ascii="Arial" w:hAnsi="Arial" w:cs="Arial"/>
          <w:sz w:val="24"/>
          <w:szCs w:val="24"/>
        </w:rPr>
        <w:t>3 základní te</w:t>
      </w:r>
      <w:r w:rsidR="0034156E" w:rsidRPr="00392A5D">
        <w:rPr>
          <w:rFonts w:ascii="Arial" w:hAnsi="Arial" w:cs="Arial"/>
          <w:sz w:val="24"/>
          <w:szCs w:val="24"/>
        </w:rPr>
        <w:t>matické oblasti</w:t>
      </w:r>
      <w:r w:rsidR="00AF4084">
        <w:rPr>
          <w:rFonts w:ascii="Arial" w:hAnsi="Arial" w:cs="Arial"/>
          <w:sz w:val="24"/>
          <w:szCs w:val="24"/>
        </w:rPr>
        <w:t>:</w:t>
      </w:r>
    </w:p>
    <w:p w:rsidR="009515D7" w:rsidRPr="00AF4084" w:rsidRDefault="009515D7" w:rsidP="00AF4084">
      <w:pPr>
        <w:pStyle w:val="Odstavecseseznamem"/>
        <w:numPr>
          <w:ilvl w:val="0"/>
          <w:numId w:val="26"/>
        </w:numPr>
        <w:jc w:val="both"/>
        <w:rPr>
          <w:rFonts w:ascii="Arial" w:hAnsi="Arial" w:cs="Arial"/>
          <w:sz w:val="24"/>
          <w:szCs w:val="24"/>
        </w:rPr>
      </w:pPr>
      <w:r w:rsidRPr="00AF4084">
        <w:rPr>
          <w:rFonts w:ascii="Arial" w:hAnsi="Arial" w:cs="Arial"/>
          <w:sz w:val="24"/>
          <w:szCs w:val="24"/>
        </w:rPr>
        <w:t>Ekosystémy</w:t>
      </w:r>
    </w:p>
    <w:p w:rsidR="009515D7" w:rsidRPr="00AF4084" w:rsidRDefault="009515D7" w:rsidP="00AF4084">
      <w:pPr>
        <w:pStyle w:val="Odstavecseseznamem"/>
        <w:numPr>
          <w:ilvl w:val="0"/>
          <w:numId w:val="26"/>
        </w:numPr>
        <w:jc w:val="both"/>
        <w:rPr>
          <w:rFonts w:ascii="Arial" w:hAnsi="Arial" w:cs="Arial"/>
          <w:sz w:val="24"/>
          <w:szCs w:val="24"/>
        </w:rPr>
      </w:pPr>
      <w:r w:rsidRPr="00AF4084">
        <w:rPr>
          <w:rFonts w:ascii="Arial" w:hAnsi="Arial" w:cs="Arial"/>
          <w:sz w:val="24"/>
          <w:szCs w:val="24"/>
        </w:rPr>
        <w:t>Základní podmínky života</w:t>
      </w:r>
    </w:p>
    <w:p w:rsidR="009515D7" w:rsidRPr="00AF4084" w:rsidRDefault="009515D7" w:rsidP="00AF4084">
      <w:pPr>
        <w:pStyle w:val="Odstavecseseznamem"/>
        <w:numPr>
          <w:ilvl w:val="0"/>
          <w:numId w:val="26"/>
        </w:numPr>
        <w:jc w:val="both"/>
        <w:rPr>
          <w:rFonts w:ascii="Arial" w:hAnsi="Arial" w:cs="Arial"/>
          <w:sz w:val="24"/>
          <w:szCs w:val="24"/>
        </w:rPr>
      </w:pPr>
      <w:r w:rsidRPr="00AF4084">
        <w:rPr>
          <w:rFonts w:ascii="Arial" w:hAnsi="Arial" w:cs="Arial"/>
          <w:sz w:val="24"/>
          <w:szCs w:val="24"/>
        </w:rPr>
        <w:t>Lidské aktivity, problémy životního prostředí a vztah člověka k</w:t>
      </w:r>
      <w:r w:rsidR="00AF4084" w:rsidRPr="00AF4084">
        <w:rPr>
          <w:rFonts w:ascii="Arial" w:hAnsi="Arial" w:cs="Arial"/>
          <w:sz w:val="24"/>
          <w:szCs w:val="24"/>
        </w:rPr>
        <w:t> </w:t>
      </w:r>
      <w:r w:rsidRPr="00AF4084">
        <w:rPr>
          <w:rFonts w:ascii="Arial" w:hAnsi="Arial" w:cs="Arial"/>
          <w:sz w:val="24"/>
          <w:szCs w:val="24"/>
        </w:rPr>
        <w:t>ŽP</w:t>
      </w:r>
    </w:p>
    <w:p w:rsidR="00AF4084" w:rsidRPr="00392A5D" w:rsidRDefault="00AF4084" w:rsidP="00AF4084">
      <w:pPr>
        <w:jc w:val="both"/>
        <w:rPr>
          <w:rFonts w:ascii="Arial" w:hAnsi="Arial" w:cs="Arial"/>
          <w:sz w:val="24"/>
          <w:szCs w:val="24"/>
        </w:rPr>
      </w:pPr>
    </w:p>
    <w:p w:rsidR="009515D7" w:rsidRPr="00392A5D" w:rsidRDefault="009515D7" w:rsidP="00AF4084">
      <w:pPr>
        <w:jc w:val="both"/>
        <w:rPr>
          <w:rFonts w:ascii="Arial" w:hAnsi="Arial" w:cs="Arial"/>
          <w:sz w:val="24"/>
          <w:szCs w:val="24"/>
        </w:rPr>
      </w:pPr>
      <w:r w:rsidRPr="00392A5D">
        <w:rPr>
          <w:rFonts w:ascii="Arial" w:hAnsi="Arial" w:cs="Arial"/>
          <w:sz w:val="24"/>
          <w:szCs w:val="24"/>
        </w:rPr>
        <w:t>K zajištění kvality a pestrosti aktivit EVVO byla koordinátorem pravidelně prováděna aktualizace kontaktů a nabídek ekologických center. V tomto směru se dařila dobře spolupráce především s organizacemi a sdruženími, Ekokom, Ekodomov, Pražské služby, Lesy hl. m. Prahy, Botič o.p.s., Letiště Václava Havla, Organizace NEPZ (Nejbohatší ekosystémy planety Země), Veolia a Koniklec. V tomto školním roce rovněž pokračovaly dobré vztahy s  Sdružením středisek ekologické výchovy Pavučina, kde je naše škola členem sítě škol zabývajících se ekologickou výchovou.</w:t>
      </w:r>
    </w:p>
    <w:p w:rsidR="009515D7" w:rsidRPr="00392A5D" w:rsidRDefault="009515D7" w:rsidP="00AF4084">
      <w:pPr>
        <w:jc w:val="both"/>
        <w:rPr>
          <w:rFonts w:ascii="Arial" w:hAnsi="Arial" w:cs="Arial"/>
          <w:sz w:val="24"/>
          <w:szCs w:val="24"/>
        </w:rPr>
      </w:pPr>
      <w:r w:rsidRPr="00392A5D">
        <w:rPr>
          <w:rFonts w:ascii="Arial" w:hAnsi="Arial" w:cs="Arial"/>
          <w:sz w:val="24"/>
          <w:szCs w:val="24"/>
        </w:rPr>
        <w:t xml:space="preserve">V průběhu školního roku 2018/2019 se uskutečnilo několik akcí, projektů a exkurzí a besed zaměřených k problematice EVVO: </w:t>
      </w:r>
    </w:p>
    <w:p w:rsidR="009515D7" w:rsidRPr="00392A5D" w:rsidRDefault="009515D7" w:rsidP="00AF4084">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Projekt Voda v krajině. Cílem bylo zvýšení povědomí dětí o potřebě a zadržování vody v krajině. Do projektu byli zapojeni žáci 6.</w:t>
      </w:r>
      <w:r w:rsidR="0034156E" w:rsidRPr="00DD1B98">
        <w:rPr>
          <w:rFonts w:ascii="Arial" w:hAnsi="Arial" w:cs="Arial"/>
          <w:sz w:val="24"/>
          <w:szCs w:val="24"/>
        </w:rPr>
        <w:t xml:space="preserve"> </w:t>
      </w:r>
      <w:r w:rsidRPr="00DD1B98">
        <w:rPr>
          <w:rFonts w:ascii="Arial" w:hAnsi="Arial" w:cs="Arial"/>
          <w:sz w:val="24"/>
          <w:szCs w:val="24"/>
        </w:rPr>
        <w:t>A a 6.</w:t>
      </w:r>
      <w:r w:rsidR="00F943A8" w:rsidRPr="00DD1B98">
        <w:rPr>
          <w:rFonts w:ascii="Arial" w:hAnsi="Arial" w:cs="Arial"/>
          <w:sz w:val="24"/>
          <w:szCs w:val="24"/>
        </w:rPr>
        <w:t xml:space="preserve"> </w:t>
      </w:r>
      <w:r w:rsidRPr="00DD1B98">
        <w:rPr>
          <w:rFonts w:ascii="Arial" w:hAnsi="Arial" w:cs="Arial"/>
          <w:sz w:val="24"/>
          <w:szCs w:val="24"/>
        </w:rPr>
        <w:t xml:space="preserve">B. V rámci projektu žáci vytvořili modely a doprovodnou dokumentaci. S těmito modely se zúčastnili soutěže pořádané firmou VEOLIA. V soutěži se svým modelem obsadili 3. místo.  </w:t>
      </w:r>
    </w:p>
    <w:p w:rsidR="009515D7" w:rsidRPr="00392A5D" w:rsidRDefault="009515D7" w:rsidP="00DD1B98">
      <w:pPr>
        <w:ind w:left="-360" w:firstLine="60"/>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Tonda – obaly – akce pořádaná Ekokomem se zaměřením na třídění a recyklaci ob</w:t>
      </w:r>
      <w:r w:rsidR="00DD5D76" w:rsidRPr="00DD1B98">
        <w:rPr>
          <w:rFonts w:ascii="Arial" w:hAnsi="Arial" w:cs="Arial"/>
          <w:sz w:val="24"/>
          <w:szCs w:val="24"/>
        </w:rPr>
        <w:t xml:space="preserve">alů se zúčastnily dvě třídy 1. </w:t>
      </w:r>
      <w:r w:rsidRPr="00DD1B98">
        <w:rPr>
          <w:rFonts w:ascii="Arial" w:hAnsi="Arial" w:cs="Arial"/>
          <w:sz w:val="24"/>
          <w:szCs w:val="24"/>
        </w:rPr>
        <w:t>stupně</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Pro žáky 1. a 2. ročníku byla organizací Green Life zorganizována přednáška na téma Zvířátka boreálního lesa</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Všechny třídy 2. – 5. ročníku se zúčastnily přednášky Ekosystémy ledovců</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Žáci celého 2. stupně se zúčastnili přednášky s besedou pořádanou NEPZ na téma NEPZ pomáhá Africe. Žáci se seznámili s konkrétními místy, kde NEPZ působí a výsledky jejich činnosti. </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78 žáků 1. stupně se zapojilo do výtvarné soutěže Ministerstva zemědělství k Světovému dni vody svými obrázky, 2 žáci 2. Stupně soutěžili se svými fotografiemi k tématu Voda pro všechny   </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Návštěva ZOO - ohrožené druhy – zúčastnilo se 5 tříd 1. i 2. stupně.</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Návštěva botanické zahrady – 4 třídy 2. stupně</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Návštěva Zemědělského a Technického muzea se zaměřením na ochranu přírody při činnosti člověka. (třídy 1. i 2. stupně).</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lastRenderedPageBreak/>
        <w:t>Žáci 8. a 9. ročníku se zúčastnili Festivalu vědy, kde se mohli seznámit i s novými technologiemi a ochranou životního prostředí.</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Výtvarné dílny se zaměřením na ekologii, vánoční, velikonoční dílny – žáci </w:t>
      </w: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6 ti tříd 1. stupně.</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Sběr surovin. Péče o životní prostředí – aktivní přístup</w:t>
      </w:r>
      <w:r w:rsidR="0034156E" w:rsidRPr="00DD1B98">
        <w:rPr>
          <w:rFonts w:ascii="Arial" w:hAnsi="Arial" w:cs="Arial"/>
          <w:sz w:val="24"/>
          <w:szCs w:val="24"/>
        </w:rPr>
        <w:t xml:space="preserve"> se projevil při sběru papíru. </w:t>
      </w:r>
      <w:r w:rsidRPr="00DD1B98">
        <w:rPr>
          <w:rFonts w:ascii="Arial" w:hAnsi="Arial" w:cs="Arial"/>
          <w:sz w:val="24"/>
          <w:szCs w:val="24"/>
        </w:rPr>
        <w:t>Žáci naší školy se zúčastnili soutěže Pražských služeb</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Žáci naší školy se zapojili v rámci environmentální výchovy do oslav letošního svátků Světového dne vody. Žáci dvou tříd 1. stupně a tří tříd 2. stupně navštívili Muzeum vodárenství v Praze Podolí.</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Dne Země – tento důležitý den byl připomenut v rámci běžné výuky ve všech třídách </w:t>
      </w:r>
      <w:r w:rsidR="0034156E" w:rsidRPr="00DD1B98">
        <w:rPr>
          <w:rFonts w:ascii="Arial" w:hAnsi="Arial" w:cs="Arial"/>
          <w:sz w:val="24"/>
          <w:szCs w:val="24"/>
        </w:rPr>
        <w:t xml:space="preserve">2. </w:t>
      </w:r>
      <w:r w:rsidRPr="00DD1B98">
        <w:rPr>
          <w:rFonts w:ascii="Arial" w:hAnsi="Arial" w:cs="Arial"/>
          <w:sz w:val="24"/>
          <w:szCs w:val="24"/>
        </w:rPr>
        <w:t xml:space="preserve">stupně. Důležitost ochrany planety byla připomenuta i rozhlasovou relací a formou nástěnek ve škole a účastí žáků na výstavách a akcích zaměřených k tomuto významnému dni.  </w:t>
      </w: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Exkurze do provozů s ekologickou problematikou</w:t>
      </w:r>
    </w:p>
    <w:p w:rsidR="009515D7" w:rsidRPr="00DD1B98" w:rsidRDefault="009515D7" w:rsidP="00DD1B98">
      <w:pPr>
        <w:pStyle w:val="Odstavecseseznamem"/>
        <w:numPr>
          <w:ilvl w:val="1"/>
          <w:numId w:val="27"/>
        </w:numPr>
        <w:ind w:left="1425"/>
        <w:jc w:val="both"/>
        <w:rPr>
          <w:rFonts w:ascii="Arial" w:hAnsi="Arial" w:cs="Arial"/>
          <w:sz w:val="24"/>
          <w:szCs w:val="24"/>
        </w:rPr>
      </w:pPr>
      <w:r w:rsidRPr="00DD1B98">
        <w:rPr>
          <w:rFonts w:ascii="Arial" w:hAnsi="Arial" w:cs="Arial"/>
          <w:sz w:val="24"/>
          <w:szCs w:val="24"/>
        </w:rPr>
        <w:t xml:space="preserve">Zařízení na energetické využití odpadu (spalovna Malešice) – plánovaná exkurze se v tomto školním roce z důvodu pokračující rekonstrukce ZEVO Malešice neuskutečnila. </w:t>
      </w:r>
    </w:p>
    <w:p w:rsidR="009515D7" w:rsidRPr="00DD1B98" w:rsidRDefault="009515D7" w:rsidP="00DD1B98">
      <w:pPr>
        <w:pStyle w:val="Odstavecseseznamem"/>
        <w:numPr>
          <w:ilvl w:val="1"/>
          <w:numId w:val="27"/>
        </w:numPr>
        <w:ind w:left="1425"/>
        <w:jc w:val="both"/>
        <w:rPr>
          <w:rFonts w:ascii="Arial" w:hAnsi="Arial" w:cs="Arial"/>
          <w:sz w:val="24"/>
          <w:szCs w:val="24"/>
        </w:rPr>
      </w:pPr>
      <w:r w:rsidRPr="00DD1B98">
        <w:rPr>
          <w:rFonts w:ascii="Arial" w:hAnsi="Arial" w:cs="Arial"/>
          <w:sz w:val="24"/>
          <w:szCs w:val="24"/>
        </w:rPr>
        <w:t xml:space="preserve">Žáci jedné třídy 6. ročníku se zúčastnili exkurze do Elektrárny Štěchovice, kde se seznámili s ekologickým způsobem výroby elektrické energie. </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Žáci a sedmého a osmého ročníku připravili pro ostatní rozhlasové relace „Mezinárodní den vody“, </w:t>
      </w:r>
      <w:r w:rsidR="00F943A8" w:rsidRPr="00DD1B98">
        <w:rPr>
          <w:rFonts w:ascii="Arial" w:hAnsi="Arial" w:cs="Arial"/>
          <w:sz w:val="24"/>
          <w:szCs w:val="24"/>
        </w:rPr>
        <w:t>„Den Země“,</w:t>
      </w:r>
      <w:r w:rsidRPr="00DD1B98">
        <w:rPr>
          <w:rFonts w:ascii="Arial" w:hAnsi="Arial" w:cs="Arial"/>
          <w:sz w:val="24"/>
          <w:szCs w:val="24"/>
        </w:rPr>
        <w:t xml:space="preserve"> ve kterých seznámili ostatní s historií a aktuálními cíli v rámci řešení problémů životního prostředí. </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V tomto školním roce byla využívána přírodní učebna školy k výuce i školní družinou.</w:t>
      </w:r>
    </w:p>
    <w:p w:rsidR="009515D7" w:rsidRPr="00392A5D" w:rsidRDefault="009515D7" w:rsidP="00DD1B98">
      <w:pPr>
        <w:jc w:val="both"/>
        <w:rPr>
          <w:rFonts w:ascii="Arial" w:hAnsi="Arial" w:cs="Arial"/>
          <w:sz w:val="24"/>
          <w:szCs w:val="24"/>
        </w:rPr>
      </w:pPr>
    </w:p>
    <w:p w:rsidR="009515D7"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Pedagogové naší školy se zúčastňovali vzdělávání v oblasti EVVO . Dva pedagogové se zúčastnili konference „Setkání pedagogů ZŠ a SŠ se zájmem o EVVO 2018“.</w:t>
      </w:r>
    </w:p>
    <w:p w:rsidR="00DD1B98" w:rsidRPr="00DD1B98" w:rsidRDefault="00DD1B98"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Žáci 8. Ročníku se v rámci ČSP zúčastnili výukového programu Vokovické sady, který zajišťovala organizace Koniklec</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V rámci zlepšování a prohlubování vztahu k přírodě všechny třídy uskutečnily akce jako výlety do přírody nebo pobytové výlety se zaměřením na turistiku, poznávání a ochranu přírody.</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Několik žáků 9. ročníku zpracovávalo závěrečné práce z témat souvisejících s ochranou přírody a efektivním využíváním surovin a energetických zdrojů, kde </w:t>
      </w:r>
      <w:r w:rsidRPr="00DD1B98">
        <w:rPr>
          <w:rFonts w:ascii="Arial" w:hAnsi="Arial" w:cs="Arial"/>
          <w:sz w:val="24"/>
          <w:szCs w:val="24"/>
        </w:rPr>
        <w:lastRenderedPageBreak/>
        <w:t xml:space="preserve">dokázali dobré znalosti a správné postoje k řešení problematiky životního prostředí. </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Naše škola pokračovala v zapojení do projektu Státního zdravotního ústavu v Praze IN Air Q k zlepšování kvality školního ovzduší., je prováděn monitoring větrání ve třídách</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 xml:space="preserve">Žáci se během celoroční práce v rámci EVVO aktivně zajímali o otázky životního prostředí a získali nové informace, nápady a tipy, jak žít a chovat se co nejšetrněji v souladu s přírodou. Celý školní rok byla rovněž pozornost zaměřena na třídění odpadu ve škole – papír, plasty, baterie, směsný odpad. Dále šetření elektrické energie a vody. </w:t>
      </w:r>
    </w:p>
    <w:p w:rsidR="009515D7" w:rsidRPr="00392A5D" w:rsidRDefault="009515D7" w:rsidP="00DD1B98">
      <w:pPr>
        <w:jc w:val="both"/>
        <w:rPr>
          <w:rFonts w:ascii="Arial" w:hAnsi="Arial" w:cs="Arial"/>
          <w:sz w:val="24"/>
          <w:szCs w:val="24"/>
        </w:rPr>
      </w:pPr>
    </w:p>
    <w:p w:rsidR="009515D7" w:rsidRPr="00DD1B98" w:rsidRDefault="009515D7" w:rsidP="00DD1B98">
      <w:pPr>
        <w:pStyle w:val="Odstavecseseznamem"/>
        <w:numPr>
          <w:ilvl w:val="0"/>
          <w:numId w:val="27"/>
        </w:numPr>
        <w:ind w:left="360"/>
        <w:jc w:val="both"/>
        <w:rPr>
          <w:rFonts w:ascii="Arial" w:hAnsi="Arial" w:cs="Arial"/>
          <w:sz w:val="24"/>
          <w:szCs w:val="24"/>
        </w:rPr>
      </w:pPr>
      <w:r w:rsidRPr="00DD1B98">
        <w:rPr>
          <w:rFonts w:ascii="Arial" w:hAnsi="Arial" w:cs="Arial"/>
          <w:sz w:val="24"/>
          <w:szCs w:val="24"/>
        </w:rPr>
        <w:t>Při sestavování plánu práce na příští školní rok 2019/2020  budou využity poznatky a zkušenosti z realizace plánu v letošním školním roce s cílem aktivního zapojení co největšího počtu žáků i učitelů do akcí v rámci EVVO.</w:t>
      </w:r>
    </w:p>
    <w:p w:rsidR="00B25DDB" w:rsidRPr="00392A5D" w:rsidRDefault="00B25DDB" w:rsidP="00AF4084">
      <w:pPr>
        <w:jc w:val="both"/>
        <w:rPr>
          <w:rFonts w:ascii="Arial" w:hAnsi="Arial" w:cs="Arial"/>
          <w:b/>
          <w:sz w:val="24"/>
          <w:szCs w:val="24"/>
        </w:rPr>
      </w:pPr>
    </w:p>
    <w:p w:rsidR="00443B6D" w:rsidRPr="00392A5D" w:rsidRDefault="001637AE" w:rsidP="00AF4084">
      <w:pPr>
        <w:jc w:val="both"/>
        <w:rPr>
          <w:rFonts w:ascii="Arial" w:hAnsi="Arial" w:cs="Arial"/>
          <w:b/>
          <w:sz w:val="24"/>
          <w:szCs w:val="24"/>
        </w:rPr>
      </w:pPr>
      <w:r w:rsidRPr="00392A5D">
        <w:rPr>
          <w:rFonts w:ascii="Arial" w:hAnsi="Arial" w:cs="Arial"/>
          <w:b/>
          <w:sz w:val="24"/>
          <w:szCs w:val="24"/>
        </w:rPr>
        <w:t>3</w:t>
      </w:r>
      <w:r w:rsidR="002123C6" w:rsidRPr="00392A5D">
        <w:rPr>
          <w:rFonts w:ascii="Arial" w:hAnsi="Arial" w:cs="Arial"/>
          <w:b/>
          <w:sz w:val="24"/>
          <w:szCs w:val="24"/>
        </w:rPr>
        <w:t>4</w:t>
      </w:r>
      <w:r w:rsidR="00CF7CF7" w:rsidRPr="00392A5D">
        <w:rPr>
          <w:rFonts w:ascii="Arial" w:hAnsi="Arial" w:cs="Arial"/>
          <w:b/>
          <w:sz w:val="24"/>
          <w:szCs w:val="24"/>
        </w:rPr>
        <w:t>. Multikulturní výchova</w:t>
      </w:r>
      <w:r w:rsidR="00443B6D" w:rsidRPr="00392A5D">
        <w:rPr>
          <w:rFonts w:ascii="Arial" w:hAnsi="Arial" w:cs="Arial"/>
          <w:b/>
          <w:sz w:val="24"/>
          <w:szCs w:val="24"/>
        </w:rPr>
        <w:t>, vč.</w:t>
      </w:r>
      <w:r w:rsidR="00CF7CF7" w:rsidRPr="00392A5D">
        <w:rPr>
          <w:rFonts w:ascii="Arial" w:hAnsi="Arial" w:cs="Arial"/>
          <w:b/>
          <w:sz w:val="24"/>
          <w:szCs w:val="24"/>
        </w:rPr>
        <w:t xml:space="preserve"> </w:t>
      </w:r>
      <w:r w:rsidR="00443B6D" w:rsidRPr="00392A5D">
        <w:rPr>
          <w:rFonts w:ascii="Arial" w:hAnsi="Arial" w:cs="Arial"/>
          <w:b/>
          <w:sz w:val="24"/>
          <w:szCs w:val="24"/>
        </w:rPr>
        <w:t>vzdělávání cizinců a příslušníků národnostních menšin</w:t>
      </w:r>
      <w:r w:rsidR="00BC2942" w:rsidRPr="00392A5D">
        <w:rPr>
          <w:rFonts w:ascii="Arial" w:hAnsi="Arial" w:cs="Arial"/>
          <w:b/>
          <w:sz w:val="24"/>
          <w:szCs w:val="24"/>
        </w:rPr>
        <w:t>;</w:t>
      </w:r>
      <w:r w:rsidR="00443B6D" w:rsidRPr="00392A5D">
        <w:rPr>
          <w:rFonts w:ascii="Arial" w:hAnsi="Arial" w:cs="Arial"/>
          <w:b/>
          <w:sz w:val="24"/>
          <w:szCs w:val="24"/>
        </w:rPr>
        <w:t xml:space="preserve"> zkušenosti s integrací a dalším začleňováním dětí cizinců do prostředí ZŠ</w:t>
      </w:r>
      <w:r w:rsidR="00BC2942" w:rsidRPr="00392A5D">
        <w:rPr>
          <w:rFonts w:ascii="Arial" w:hAnsi="Arial" w:cs="Arial"/>
          <w:b/>
          <w:sz w:val="24"/>
          <w:szCs w:val="24"/>
        </w:rPr>
        <w:t>:</w:t>
      </w:r>
    </w:p>
    <w:p w:rsidR="00482443" w:rsidRPr="00392A5D" w:rsidRDefault="00482443" w:rsidP="00AF4084">
      <w:pPr>
        <w:jc w:val="both"/>
        <w:rPr>
          <w:rFonts w:ascii="Arial" w:hAnsi="Arial" w:cs="Arial"/>
          <w:b/>
          <w:sz w:val="24"/>
          <w:szCs w:val="24"/>
        </w:rPr>
      </w:pPr>
    </w:p>
    <w:p w:rsidR="00482443" w:rsidRDefault="00482443" w:rsidP="00AF4084">
      <w:pPr>
        <w:jc w:val="both"/>
        <w:rPr>
          <w:rFonts w:ascii="Arial" w:hAnsi="Arial" w:cs="Arial"/>
          <w:b/>
          <w:sz w:val="24"/>
          <w:szCs w:val="24"/>
        </w:rPr>
      </w:pPr>
      <w:r w:rsidRPr="00392A5D">
        <w:rPr>
          <w:rFonts w:ascii="Arial" w:hAnsi="Arial" w:cs="Arial"/>
          <w:b/>
          <w:sz w:val="24"/>
          <w:szCs w:val="24"/>
        </w:rPr>
        <w:t>Kromě níže uvedeného se o práci s žáky cizinci zmi</w:t>
      </w:r>
      <w:r w:rsidR="0034156E" w:rsidRPr="00392A5D">
        <w:rPr>
          <w:rFonts w:ascii="Arial" w:hAnsi="Arial" w:cs="Arial"/>
          <w:b/>
          <w:sz w:val="24"/>
          <w:szCs w:val="24"/>
        </w:rPr>
        <w:t xml:space="preserve">ňujeme zevrubně </w:t>
      </w:r>
      <w:r w:rsidRPr="00392A5D">
        <w:rPr>
          <w:rFonts w:ascii="Arial" w:hAnsi="Arial" w:cs="Arial"/>
          <w:b/>
          <w:sz w:val="24"/>
          <w:szCs w:val="24"/>
        </w:rPr>
        <w:t>v bodě 39.3.</w:t>
      </w:r>
    </w:p>
    <w:p w:rsidR="00DD1B98" w:rsidRPr="00392A5D" w:rsidRDefault="00DD1B98" w:rsidP="00AF4084">
      <w:pPr>
        <w:jc w:val="both"/>
        <w:rPr>
          <w:rFonts w:ascii="Arial" w:hAnsi="Arial" w:cs="Arial"/>
          <w:b/>
          <w:sz w:val="24"/>
          <w:szCs w:val="24"/>
        </w:rPr>
      </w:pPr>
    </w:p>
    <w:p w:rsidR="003E6FF9" w:rsidRPr="00392A5D" w:rsidRDefault="003E6FF9" w:rsidP="00AF4084">
      <w:pPr>
        <w:jc w:val="both"/>
        <w:rPr>
          <w:rFonts w:ascii="Arial" w:hAnsi="Arial" w:cs="Arial"/>
          <w:sz w:val="24"/>
          <w:szCs w:val="24"/>
        </w:rPr>
      </w:pPr>
      <w:r w:rsidRPr="00392A5D">
        <w:rPr>
          <w:rFonts w:ascii="Arial" w:hAnsi="Arial" w:cs="Arial"/>
          <w:sz w:val="24"/>
          <w:szCs w:val="24"/>
        </w:rPr>
        <w:t xml:space="preserve">Práce s žáky-cizinci patří již řadu let a patřila i ve školním roce 2018/19 k důležitým prioritám školy. Byla spojena nejen s výukou českého jazyka pro cizince, ale též systematickou koncepční prací s žáky-cizinci při jejich co možno nejkvalitnější a nejrychlejší integraci do českého prostředí. Většinou pracujeme s cizinci, kteří přicházejí k nám do školy bez jakékoli znalosti češtiny, česky nehovoří ani jejich rodiče. Práce s těmito žáky a jejich rodinami je velmi intenzivní. Jsme školou s rozšířenou výukou jazyků a mnoho cizinců na naší škole se postupně stává trojjazyčnými či čtyřjazyčnými mluvčími. Před deseti lety jsme navázali spolupráci se specialisty na tuto problematiku a naši pedagogové se průběžně vzdělávali na odborných seminářích a školeních. Postupně jsme zjišťovali, že v takovém rozsahu, ve kterém se žákům-cizincům věnujeme a chceme věnovat na naší škole, tuto činnost žádný vzdělávací subjekt nedělá, a téměř již nemůžeme v této oblasti využívat služeb lektorských a školicích, jelikož nedosahují té úrovně metodických pokynů a doporučení pro práci s žáky-cizinci, kterých je nám třeba. Nakonec jsme se stali sami těmi, kteří školí a lektorují pedagogy ostatních škol, a to nejen z Prahy, ale i z celé republiky. </w:t>
      </w:r>
    </w:p>
    <w:p w:rsidR="003E6FF9" w:rsidRPr="00392A5D" w:rsidRDefault="003E6FF9" w:rsidP="00AF4084">
      <w:pPr>
        <w:jc w:val="both"/>
        <w:rPr>
          <w:rFonts w:ascii="Arial" w:hAnsi="Arial" w:cs="Arial"/>
          <w:sz w:val="24"/>
          <w:szCs w:val="24"/>
        </w:rPr>
      </w:pPr>
      <w:r w:rsidRPr="00392A5D">
        <w:rPr>
          <w:rFonts w:ascii="Arial" w:hAnsi="Arial" w:cs="Arial"/>
          <w:sz w:val="24"/>
          <w:szCs w:val="24"/>
        </w:rPr>
        <w:t xml:space="preserve">V rámci odstraňování jazykových bariér se pedagogové věnují též odstraňování bariér sociálních, např. poznávání osobností žáků cizinců, komunikaci s rodiči či příbuznými, iniciují odbornou péči v případě potřeby (např. pedagogicko-psychologická poradna), do procesu integrace cizinců a učení se češtině se aktivně zapojují ostatní žáci školy a další spolupracující subjekty (asistence při činnostech jako je kontrola správného čtení, zajištění tlumočení pro rodiny bez znalosti češtiny, atd.) </w:t>
      </w:r>
    </w:p>
    <w:p w:rsidR="00443B6D" w:rsidRPr="00392A5D" w:rsidRDefault="00443B6D">
      <w:pPr>
        <w:jc w:val="both"/>
        <w:rPr>
          <w:rFonts w:ascii="Arial" w:hAnsi="Arial" w:cs="Arial"/>
          <w:sz w:val="24"/>
          <w:szCs w:val="24"/>
        </w:rPr>
      </w:pPr>
    </w:p>
    <w:p w:rsidR="00482443" w:rsidRPr="00392A5D" w:rsidRDefault="00482443">
      <w:pPr>
        <w:jc w:val="both"/>
        <w:rPr>
          <w:rFonts w:ascii="Arial" w:hAnsi="Arial" w:cs="Arial"/>
          <w:sz w:val="24"/>
          <w:szCs w:val="24"/>
        </w:rPr>
      </w:pPr>
    </w:p>
    <w:p w:rsidR="00B25DDB" w:rsidRPr="00392A5D" w:rsidRDefault="00B25DDB" w:rsidP="00B25DDB">
      <w:pPr>
        <w:pStyle w:val="Odstavecseseznamem"/>
        <w:numPr>
          <w:ilvl w:val="0"/>
          <w:numId w:val="16"/>
        </w:numPr>
        <w:spacing w:line="240" w:lineRule="auto"/>
        <w:contextualSpacing w:val="0"/>
        <w:jc w:val="both"/>
        <w:rPr>
          <w:rFonts w:ascii="Arial" w:hAnsi="Arial" w:cs="Arial"/>
          <w:sz w:val="24"/>
          <w:szCs w:val="24"/>
        </w:rPr>
      </w:pPr>
      <w:r w:rsidRPr="00392A5D">
        <w:rPr>
          <w:rFonts w:ascii="Arial" w:hAnsi="Arial" w:cs="Arial"/>
          <w:bCs/>
          <w:i/>
          <w:iCs/>
          <w:color w:val="000000"/>
          <w:sz w:val="24"/>
          <w:szCs w:val="24"/>
        </w:rPr>
        <w:lastRenderedPageBreak/>
        <w:t xml:space="preserve">Škola poskytovala </w:t>
      </w:r>
      <w:r w:rsidR="00482443" w:rsidRPr="00392A5D">
        <w:rPr>
          <w:rFonts w:ascii="Arial" w:hAnsi="Arial" w:cs="Arial"/>
          <w:bCs/>
          <w:i/>
          <w:iCs/>
          <w:color w:val="000000"/>
          <w:sz w:val="24"/>
          <w:szCs w:val="24"/>
        </w:rPr>
        <w:t xml:space="preserve">nadále </w:t>
      </w:r>
      <w:r w:rsidRPr="00392A5D">
        <w:rPr>
          <w:rFonts w:ascii="Arial" w:hAnsi="Arial" w:cs="Arial"/>
          <w:bCs/>
          <w:i/>
          <w:iCs/>
          <w:color w:val="000000"/>
          <w:sz w:val="24"/>
          <w:szCs w:val="24"/>
        </w:rPr>
        <w:t> své znalosti a dlouholeté zkušenosti s výukou a integrací velkého počtu žáků – cizinců též školám ostatním.</w:t>
      </w:r>
    </w:p>
    <w:p w:rsidR="00B25DDB" w:rsidRPr="00392A5D" w:rsidRDefault="00B25DDB" w:rsidP="00B25DDB">
      <w:pPr>
        <w:pStyle w:val="Odstavecseseznamem"/>
        <w:numPr>
          <w:ilvl w:val="0"/>
          <w:numId w:val="16"/>
        </w:numPr>
        <w:spacing w:line="240" w:lineRule="auto"/>
        <w:contextualSpacing w:val="0"/>
        <w:jc w:val="both"/>
        <w:rPr>
          <w:rFonts w:ascii="Arial" w:hAnsi="Arial" w:cs="Arial"/>
          <w:sz w:val="24"/>
          <w:szCs w:val="24"/>
        </w:rPr>
      </w:pPr>
      <w:r w:rsidRPr="00392A5D">
        <w:rPr>
          <w:rFonts w:ascii="Arial" w:hAnsi="Arial" w:cs="Arial"/>
          <w:bCs/>
          <w:i/>
          <w:iCs/>
          <w:color w:val="000000"/>
          <w:sz w:val="24"/>
          <w:szCs w:val="24"/>
        </w:rPr>
        <w:t>V</w:t>
      </w:r>
      <w:r w:rsidR="00482443" w:rsidRPr="00392A5D">
        <w:rPr>
          <w:rFonts w:ascii="Arial" w:hAnsi="Arial" w:cs="Arial"/>
          <w:bCs/>
          <w:i/>
          <w:iCs/>
          <w:color w:val="000000"/>
          <w:sz w:val="24"/>
          <w:szCs w:val="24"/>
        </w:rPr>
        <w:t xml:space="preserve"> listopadu 2018 a v dubnu 2019 </w:t>
      </w:r>
      <w:r w:rsidRPr="00392A5D">
        <w:rPr>
          <w:rFonts w:ascii="Arial" w:hAnsi="Arial" w:cs="Arial"/>
          <w:bCs/>
          <w:i/>
          <w:iCs/>
          <w:color w:val="000000"/>
          <w:sz w:val="24"/>
          <w:szCs w:val="24"/>
        </w:rPr>
        <w:t>uspořádala škola na své vlastní náklady seminář</w:t>
      </w:r>
      <w:r w:rsidR="00482443" w:rsidRPr="00392A5D">
        <w:rPr>
          <w:rFonts w:ascii="Arial" w:hAnsi="Arial" w:cs="Arial"/>
          <w:bCs/>
          <w:i/>
          <w:iCs/>
          <w:color w:val="000000"/>
          <w:sz w:val="24"/>
          <w:szCs w:val="24"/>
        </w:rPr>
        <w:t>e</w:t>
      </w:r>
      <w:r w:rsidRPr="00392A5D">
        <w:rPr>
          <w:rFonts w:ascii="Arial" w:hAnsi="Arial" w:cs="Arial"/>
          <w:bCs/>
          <w:i/>
          <w:iCs/>
          <w:color w:val="000000"/>
          <w:sz w:val="24"/>
          <w:szCs w:val="24"/>
        </w:rPr>
        <w:t xml:space="preserve"> pro celorepublikovou síť pedagogů, kteří pracují s žáky- cizinci. Semináře se zúčastnili též zástupci Magistrátu hlavního města Prahy, kteří se této problematice na MHMP věnují. Ředitelka školy pak</w:t>
      </w:r>
      <w:r w:rsidR="005B4B4C" w:rsidRPr="00392A5D">
        <w:rPr>
          <w:rFonts w:ascii="Arial" w:hAnsi="Arial" w:cs="Arial"/>
          <w:bCs/>
          <w:i/>
          <w:iCs/>
          <w:color w:val="000000"/>
          <w:sz w:val="24"/>
          <w:szCs w:val="24"/>
        </w:rPr>
        <w:t xml:space="preserve"> během školního roku 201</w:t>
      </w:r>
      <w:r w:rsidR="00482443" w:rsidRPr="00392A5D">
        <w:rPr>
          <w:rFonts w:ascii="Arial" w:hAnsi="Arial" w:cs="Arial"/>
          <w:bCs/>
          <w:i/>
          <w:iCs/>
          <w:color w:val="000000"/>
          <w:sz w:val="24"/>
          <w:szCs w:val="24"/>
        </w:rPr>
        <w:t>8</w:t>
      </w:r>
      <w:r w:rsidR="005B4B4C" w:rsidRPr="00392A5D">
        <w:rPr>
          <w:rFonts w:ascii="Arial" w:hAnsi="Arial" w:cs="Arial"/>
          <w:bCs/>
          <w:i/>
          <w:iCs/>
          <w:color w:val="000000"/>
          <w:sz w:val="24"/>
          <w:szCs w:val="24"/>
        </w:rPr>
        <w:t>/19 pokračovala ve spolupráci s Národním ústavem</w:t>
      </w:r>
      <w:r w:rsidRPr="00392A5D">
        <w:rPr>
          <w:rFonts w:ascii="Arial" w:hAnsi="Arial" w:cs="Arial"/>
          <w:bCs/>
          <w:i/>
          <w:iCs/>
          <w:color w:val="000000"/>
          <w:sz w:val="24"/>
          <w:szCs w:val="24"/>
        </w:rPr>
        <w:t xml:space="preserve"> vzdělávání, MHMP,PPP a dalších škol přednášela o práci s žáky-cizinci na odborných seminářích pro pražské, středočeské a severočeské pedagogy v Praze i mimo Prahu, celkem na 5 seminářích. </w:t>
      </w:r>
    </w:p>
    <w:p w:rsidR="00B25DDB" w:rsidRPr="00392A5D" w:rsidRDefault="00B25DDB" w:rsidP="00B25DDB">
      <w:pPr>
        <w:pStyle w:val="Odstavecseseznamem"/>
        <w:numPr>
          <w:ilvl w:val="0"/>
          <w:numId w:val="16"/>
        </w:numPr>
        <w:spacing w:line="240" w:lineRule="auto"/>
        <w:contextualSpacing w:val="0"/>
        <w:jc w:val="both"/>
        <w:rPr>
          <w:rFonts w:ascii="Arial" w:hAnsi="Arial" w:cs="Arial"/>
          <w:i/>
          <w:sz w:val="24"/>
          <w:szCs w:val="24"/>
        </w:rPr>
      </w:pPr>
      <w:r w:rsidRPr="00392A5D">
        <w:rPr>
          <w:rFonts w:ascii="Arial" w:hAnsi="Arial" w:cs="Arial"/>
          <w:i/>
          <w:sz w:val="24"/>
          <w:szCs w:val="24"/>
        </w:rPr>
        <w:t>Ředitelka ško</w:t>
      </w:r>
      <w:r w:rsidR="005B4B4C" w:rsidRPr="00392A5D">
        <w:rPr>
          <w:rFonts w:ascii="Arial" w:hAnsi="Arial" w:cs="Arial"/>
          <w:i/>
          <w:sz w:val="24"/>
          <w:szCs w:val="24"/>
        </w:rPr>
        <w:t>ly je již dva roky</w:t>
      </w:r>
      <w:r w:rsidRPr="00392A5D">
        <w:rPr>
          <w:rFonts w:ascii="Arial" w:hAnsi="Arial" w:cs="Arial"/>
          <w:i/>
          <w:sz w:val="24"/>
          <w:szCs w:val="24"/>
        </w:rPr>
        <w:t xml:space="preserve"> členkou poradního panelu MŠMT k tématu výuky a inkluzi žáků-cizinců.</w:t>
      </w:r>
    </w:p>
    <w:p w:rsidR="00B25DDB" w:rsidRPr="00392A5D" w:rsidRDefault="00B25DDB" w:rsidP="00B25DDB">
      <w:pPr>
        <w:jc w:val="both"/>
        <w:rPr>
          <w:rFonts w:ascii="Arial" w:hAnsi="Arial" w:cs="Arial"/>
          <w:sz w:val="24"/>
          <w:szCs w:val="24"/>
        </w:rPr>
      </w:pPr>
    </w:p>
    <w:p w:rsidR="00B25DDB" w:rsidRPr="00392A5D" w:rsidRDefault="00B25DDB" w:rsidP="00B25DDB">
      <w:pPr>
        <w:pStyle w:val="Odstavecseseznamem"/>
        <w:numPr>
          <w:ilvl w:val="0"/>
          <w:numId w:val="18"/>
        </w:numPr>
        <w:spacing w:line="240" w:lineRule="auto"/>
        <w:contextualSpacing w:val="0"/>
        <w:jc w:val="both"/>
        <w:rPr>
          <w:rFonts w:ascii="Arial" w:hAnsi="Arial" w:cs="Arial"/>
          <w:bCs/>
          <w:sz w:val="24"/>
          <w:szCs w:val="24"/>
          <w:u w:val="single"/>
        </w:rPr>
      </w:pPr>
      <w:r w:rsidRPr="00392A5D">
        <w:rPr>
          <w:rFonts w:ascii="Arial" w:hAnsi="Arial" w:cs="Arial"/>
          <w:bCs/>
          <w:sz w:val="24"/>
          <w:szCs w:val="24"/>
          <w:u w:val="single"/>
        </w:rPr>
        <w:t>Semináře pořádané školou v rámci inkluze</w:t>
      </w:r>
    </w:p>
    <w:p w:rsidR="00B25DDB" w:rsidRPr="00392A5D" w:rsidRDefault="00B25DDB" w:rsidP="00B25DDB">
      <w:pPr>
        <w:jc w:val="both"/>
        <w:rPr>
          <w:rFonts w:ascii="Arial" w:hAnsi="Arial" w:cs="Arial"/>
          <w:sz w:val="24"/>
          <w:szCs w:val="24"/>
        </w:rPr>
      </w:pPr>
      <w:r w:rsidRPr="00392A5D">
        <w:rPr>
          <w:rFonts w:ascii="Arial" w:hAnsi="Arial" w:cs="Arial"/>
          <w:sz w:val="24"/>
          <w:szCs w:val="24"/>
        </w:rPr>
        <w:t>Ve školním roce 201</w:t>
      </w:r>
      <w:r w:rsidR="005B4B4C" w:rsidRPr="00392A5D">
        <w:rPr>
          <w:rFonts w:ascii="Arial" w:hAnsi="Arial" w:cs="Arial"/>
          <w:sz w:val="24"/>
          <w:szCs w:val="24"/>
        </w:rPr>
        <w:t>8/19</w:t>
      </w:r>
      <w:r w:rsidRPr="00392A5D">
        <w:rPr>
          <w:rFonts w:ascii="Arial" w:hAnsi="Arial" w:cs="Arial"/>
          <w:sz w:val="24"/>
          <w:szCs w:val="24"/>
        </w:rPr>
        <w:t xml:space="preserve"> se v naší škole uskutečnily následující semináře:</w:t>
      </w:r>
    </w:p>
    <w:p w:rsidR="00B25DDB" w:rsidRPr="00392A5D" w:rsidRDefault="00B25DDB" w:rsidP="00B25DDB">
      <w:pPr>
        <w:jc w:val="both"/>
        <w:rPr>
          <w:rFonts w:ascii="Arial" w:hAnsi="Arial" w:cs="Arial"/>
          <w:sz w:val="24"/>
          <w:szCs w:val="24"/>
        </w:rPr>
      </w:pPr>
    </w:p>
    <w:p w:rsidR="00B25DDB" w:rsidRPr="00392A5D" w:rsidRDefault="00B25DDB" w:rsidP="00B25DDB">
      <w:pPr>
        <w:pStyle w:val="Odstavecseseznamem"/>
        <w:numPr>
          <w:ilvl w:val="0"/>
          <w:numId w:val="19"/>
        </w:numPr>
        <w:spacing w:line="240" w:lineRule="auto"/>
        <w:contextualSpacing w:val="0"/>
        <w:jc w:val="both"/>
        <w:rPr>
          <w:rFonts w:ascii="Arial" w:hAnsi="Arial" w:cs="Arial"/>
          <w:i/>
          <w:sz w:val="24"/>
          <w:szCs w:val="24"/>
        </w:rPr>
      </w:pPr>
      <w:r w:rsidRPr="00392A5D">
        <w:rPr>
          <w:rFonts w:ascii="Arial" w:hAnsi="Arial" w:cs="Arial"/>
          <w:bCs/>
          <w:i/>
          <w:sz w:val="24"/>
          <w:szCs w:val="24"/>
        </w:rPr>
        <w:t>INKLUZE NEBOLÍ, JEN VĚDĚT, JAK NA TO</w:t>
      </w:r>
    </w:p>
    <w:p w:rsidR="00B25DDB" w:rsidRPr="00392A5D" w:rsidRDefault="00B25DDB" w:rsidP="00B25DDB">
      <w:pPr>
        <w:pStyle w:val="Zkladntext"/>
        <w:rPr>
          <w:rFonts w:ascii="Arial" w:hAnsi="Arial" w:cs="Arial"/>
          <w:b w:val="0"/>
          <w:szCs w:val="24"/>
        </w:rPr>
      </w:pPr>
      <w:r w:rsidRPr="00392A5D">
        <w:rPr>
          <w:rFonts w:ascii="Arial" w:hAnsi="Arial" w:cs="Arial"/>
          <w:b w:val="0"/>
          <w:szCs w:val="24"/>
        </w:rPr>
        <w:t xml:space="preserve">Termín, </w:t>
      </w:r>
      <w:r w:rsidR="005B4B4C" w:rsidRPr="00392A5D">
        <w:rPr>
          <w:rFonts w:ascii="Arial" w:hAnsi="Arial" w:cs="Arial"/>
          <w:b w:val="0"/>
          <w:szCs w:val="24"/>
        </w:rPr>
        <w:t>místo, čas konání semináře:</w:t>
      </w:r>
      <w:r w:rsidR="00557863">
        <w:rPr>
          <w:rFonts w:ascii="Arial" w:hAnsi="Arial" w:cs="Arial"/>
          <w:b w:val="0"/>
          <w:szCs w:val="24"/>
        </w:rPr>
        <w:t xml:space="preserve"> 18. 10. 2018, 29. 11. 2018</w:t>
      </w:r>
      <w:r w:rsidRPr="00392A5D">
        <w:rPr>
          <w:rFonts w:ascii="Arial" w:hAnsi="Arial" w:cs="Arial"/>
          <w:b w:val="0"/>
          <w:szCs w:val="24"/>
        </w:rPr>
        <w:t xml:space="preserve"> ZŠ Marjánka, Bělohorská 52, Praha 6</w:t>
      </w:r>
    </w:p>
    <w:p w:rsidR="00DD1B98" w:rsidRDefault="00DD1B98" w:rsidP="00B25DDB">
      <w:pPr>
        <w:pStyle w:val="Zkladntext"/>
        <w:rPr>
          <w:rFonts w:ascii="Arial" w:hAnsi="Arial" w:cs="Arial"/>
          <w:b w:val="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5"/>
      </w:tblGrid>
      <w:tr w:rsidR="00DD1B98" w:rsidTr="00DD1B98">
        <w:tc>
          <w:tcPr>
            <w:tcW w:w="3085" w:type="dxa"/>
          </w:tcPr>
          <w:p w:rsidR="00DD1B98" w:rsidRDefault="00DD1B98" w:rsidP="00DD1B98">
            <w:pPr>
              <w:pStyle w:val="Zkladntext"/>
              <w:jc w:val="left"/>
              <w:rPr>
                <w:rFonts w:ascii="Arial" w:hAnsi="Arial" w:cs="Arial"/>
                <w:b w:val="0"/>
                <w:szCs w:val="24"/>
              </w:rPr>
            </w:pPr>
            <w:r>
              <w:rPr>
                <w:rFonts w:ascii="Arial" w:hAnsi="Arial" w:cs="Arial"/>
                <w:b w:val="0"/>
                <w:szCs w:val="24"/>
              </w:rPr>
              <w:t>Časová dotace:</w:t>
            </w:r>
          </w:p>
        </w:tc>
        <w:tc>
          <w:tcPr>
            <w:tcW w:w="6125" w:type="dxa"/>
          </w:tcPr>
          <w:p w:rsidR="00DD1B98" w:rsidRDefault="00DD1B98" w:rsidP="00DD1B98">
            <w:pPr>
              <w:pStyle w:val="Zkladntext"/>
              <w:jc w:val="left"/>
              <w:rPr>
                <w:rFonts w:ascii="Arial" w:hAnsi="Arial" w:cs="Arial"/>
                <w:b w:val="0"/>
                <w:szCs w:val="24"/>
              </w:rPr>
            </w:pPr>
            <w:r w:rsidRPr="00392A5D">
              <w:rPr>
                <w:rFonts w:ascii="Arial" w:hAnsi="Arial" w:cs="Arial"/>
                <w:b w:val="0"/>
                <w:szCs w:val="24"/>
              </w:rPr>
              <w:t>120 minut</w:t>
            </w:r>
          </w:p>
        </w:tc>
      </w:tr>
      <w:tr w:rsidR="00DD1B98" w:rsidTr="00DD1B98">
        <w:tc>
          <w:tcPr>
            <w:tcW w:w="3085" w:type="dxa"/>
          </w:tcPr>
          <w:p w:rsidR="00DD1B98" w:rsidRDefault="00DD1B98" w:rsidP="00DD1B98">
            <w:pPr>
              <w:pStyle w:val="Zkladntext"/>
              <w:jc w:val="left"/>
              <w:rPr>
                <w:rFonts w:ascii="Arial" w:hAnsi="Arial" w:cs="Arial"/>
                <w:b w:val="0"/>
                <w:szCs w:val="24"/>
              </w:rPr>
            </w:pPr>
            <w:r>
              <w:rPr>
                <w:rFonts w:ascii="Arial" w:hAnsi="Arial" w:cs="Arial"/>
                <w:b w:val="0"/>
                <w:szCs w:val="24"/>
              </w:rPr>
              <w:t>Cílová skupina - účastníci:</w:t>
            </w:r>
            <w:r>
              <w:rPr>
                <w:rFonts w:ascii="Arial" w:hAnsi="Arial" w:cs="Arial"/>
                <w:b w:val="0"/>
                <w:szCs w:val="24"/>
              </w:rPr>
              <w:tab/>
            </w:r>
          </w:p>
        </w:tc>
        <w:tc>
          <w:tcPr>
            <w:tcW w:w="6125" w:type="dxa"/>
          </w:tcPr>
          <w:p w:rsidR="00DD1B98" w:rsidRDefault="00DD1B98" w:rsidP="00DD1B98">
            <w:pPr>
              <w:pStyle w:val="Zkladntext"/>
              <w:jc w:val="left"/>
              <w:rPr>
                <w:rFonts w:ascii="Arial" w:hAnsi="Arial" w:cs="Arial"/>
                <w:b w:val="0"/>
                <w:szCs w:val="24"/>
              </w:rPr>
            </w:pPr>
            <w:r w:rsidRPr="00392A5D">
              <w:rPr>
                <w:rFonts w:ascii="Arial" w:hAnsi="Arial" w:cs="Arial"/>
                <w:b w:val="0"/>
                <w:szCs w:val="24"/>
              </w:rPr>
              <w:t>zájemci o výuku žáků s odlišným mateřským jazykem</w:t>
            </w:r>
          </w:p>
        </w:tc>
      </w:tr>
      <w:tr w:rsidR="00DD1B98" w:rsidTr="00DD1B98">
        <w:tc>
          <w:tcPr>
            <w:tcW w:w="3085" w:type="dxa"/>
          </w:tcPr>
          <w:p w:rsidR="00DD1B98" w:rsidRDefault="00DD1B98" w:rsidP="00DD1B98">
            <w:pPr>
              <w:pStyle w:val="Zkladntext"/>
              <w:jc w:val="left"/>
              <w:rPr>
                <w:rFonts w:ascii="Arial" w:hAnsi="Arial" w:cs="Arial"/>
                <w:b w:val="0"/>
                <w:szCs w:val="24"/>
              </w:rPr>
            </w:pPr>
            <w:r>
              <w:rPr>
                <w:rFonts w:ascii="Arial" w:hAnsi="Arial" w:cs="Arial"/>
                <w:b w:val="0"/>
                <w:szCs w:val="24"/>
              </w:rPr>
              <w:t>Počet účastníků:</w:t>
            </w:r>
          </w:p>
        </w:tc>
        <w:tc>
          <w:tcPr>
            <w:tcW w:w="6125" w:type="dxa"/>
          </w:tcPr>
          <w:p w:rsidR="00DD1B98" w:rsidRDefault="00DD1B98" w:rsidP="00DD1B98">
            <w:pPr>
              <w:pStyle w:val="Zkladntext"/>
              <w:jc w:val="left"/>
              <w:rPr>
                <w:rFonts w:ascii="Arial" w:hAnsi="Arial" w:cs="Arial"/>
                <w:b w:val="0"/>
                <w:szCs w:val="24"/>
              </w:rPr>
            </w:pPr>
            <w:r w:rsidRPr="00392A5D">
              <w:rPr>
                <w:rFonts w:ascii="Arial" w:hAnsi="Arial" w:cs="Arial"/>
                <w:b w:val="0"/>
                <w:szCs w:val="24"/>
              </w:rPr>
              <w:t>79</w:t>
            </w:r>
          </w:p>
        </w:tc>
      </w:tr>
      <w:tr w:rsidR="00DD1B98" w:rsidTr="00DD1B98">
        <w:tc>
          <w:tcPr>
            <w:tcW w:w="3085" w:type="dxa"/>
          </w:tcPr>
          <w:p w:rsidR="00DD1B98" w:rsidRDefault="00DD1B98" w:rsidP="00DD1B98">
            <w:pPr>
              <w:pStyle w:val="Zkladntext"/>
              <w:jc w:val="left"/>
              <w:rPr>
                <w:rFonts w:ascii="Arial" w:hAnsi="Arial" w:cs="Arial"/>
                <w:b w:val="0"/>
                <w:szCs w:val="24"/>
              </w:rPr>
            </w:pPr>
            <w:r w:rsidRPr="00392A5D">
              <w:rPr>
                <w:rFonts w:ascii="Arial" w:hAnsi="Arial" w:cs="Arial"/>
                <w:b w:val="0"/>
                <w:szCs w:val="24"/>
              </w:rPr>
              <w:t>Zaměření sem</w:t>
            </w:r>
            <w:r>
              <w:rPr>
                <w:rFonts w:ascii="Arial" w:hAnsi="Arial" w:cs="Arial"/>
                <w:b w:val="0"/>
                <w:szCs w:val="24"/>
              </w:rPr>
              <w:t>ináře:</w:t>
            </w:r>
          </w:p>
        </w:tc>
        <w:tc>
          <w:tcPr>
            <w:tcW w:w="6125" w:type="dxa"/>
          </w:tcPr>
          <w:p w:rsidR="00DD1B98" w:rsidRDefault="00DD1B98" w:rsidP="00DD1B98">
            <w:pPr>
              <w:pStyle w:val="Zkladntext"/>
              <w:jc w:val="left"/>
              <w:rPr>
                <w:rFonts w:ascii="Arial" w:hAnsi="Arial" w:cs="Arial"/>
                <w:b w:val="0"/>
                <w:szCs w:val="24"/>
              </w:rPr>
            </w:pPr>
            <w:r w:rsidRPr="00392A5D">
              <w:rPr>
                <w:rFonts w:ascii="Arial" w:hAnsi="Arial" w:cs="Arial"/>
                <w:b w:val="0"/>
                <w:szCs w:val="24"/>
              </w:rPr>
              <w:t xml:space="preserve">využití klasických </w:t>
            </w:r>
            <w:r>
              <w:rPr>
                <w:rFonts w:ascii="Arial" w:hAnsi="Arial" w:cs="Arial"/>
                <w:b w:val="0"/>
                <w:szCs w:val="24"/>
              </w:rPr>
              <w:t>i neklasických metod výuky při</w:t>
            </w:r>
          </w:p>
          <w:p w:rsidR="00DD1B98" w:rsidRDefault="00DD1B98" w:rsidP="00DD1B98">
            <w:pPr>
              <w:pStyle w:val="Zkladntext"/>
              <w:jc w:val="left"/>
              <w:rPr>
                <w:rFonts w:ascii="Arial" w:hAnsi="Arial" w:cs="Arial"/>
                <w:b w:val="0"/>
                <w:szCs w:val="24"/>
              </w:rPr>
            </w:pPr>
            <w:r>
              <w:rPr>
                <w:rFonts w:ascii="Arial" w:hAnsi="Arial" w:cs="Arial"/>
                <w:b w:val="0"/>
                <w:szCs w:val="24"/>
              </w:rPr>
              <w:t>vzdělávání žáků s OMJ,</w:t>
            </w:r>
          </w:p>
          <w:p w:rsidR="00DD1B98" w:rsidRDefault="00DD1B98" w:rsidP="00DD1B98">
            <w:pPr>
              <w:pStyle w:val="Zkladntext"/>
              <w:jc w:val="left"/>
              <w:rPr>
                <w:rFonts w:ascii="Arial" w:hAnsi="Arial" w:cs="Arial"/>
                <w:b w:val="0"/>
                <w:szCs w:val="24"/>
              </w:rPr>
            </w:pPr>
            <w:r w:rsidRPr="00392A5D">
              <w:rPr>
                <w:rFonts w:ascii="Arial" w:hAnsi="Arial" w:cs="Arial"/>
                <w:b w:val="0"/>
                <w:szCs w:val="24"/>
              </w:rPr>
              <w:t>praktické ukázky pr</w:t>
            </w:r>
            <w:r>
              <w:rPr>
                <w:rFonts w:ascii="Arial" w:hAnsi="Arial" w:cs="Arial"/>
                <w:b w:val="0"/>
                <w:szCs w:val="24"/>
              </w:rPr>
              <w:t>opojování rozličných metod</w:t>
            </w:r>
          </w:p>
          <w:p w:rsidR="00DD1B98" w:rsidRDefault="00DD1B98" w:rsidP="00DD1B98">
            <w:pPr>
              <w:pStyle w:val="Zkladntext"/>
              <w:jc w:val="left"/>
              <w:rPr>
                <w:rFonts w:ascii="Arial" w:hAnsi="Arial" w:cs="Arial"/>
                <w:b w:val="0"/>
                <w:szCs w:val="24"/>
              </w:rPr>
            </w:pPr>
            <w:r w:rsidRPr="00392A5D">
              <w:rPr>
                <w:rFonts w:ascii="Arial" w:hAnsi="Arial" w:cs="Arial"/>
                <w:b w:val="0"/>
                <w:szCs w:val="24"/>
              </w:rPr>
              <w:t>výuky, využití pomů</w:t>
            </w:r>
            <w:r>
              <w:rPr>
                <w:rFonts w:ascii="Arial" w:hAnsi="Arial" w:cs="Arial"/>
                <w:b w:val="0"/>
                <w:szCs w:val="24"/>
              </w:rPr>
              <w:t>cek pří výuce žáků s OMJ,</w:t>
            </w:r>
            <w:r>
              <w:rPr>
                <w:rFonts w:ascii="Arial" w:hAnsi="Arial" w:cs="Arial"/>
                <w:b w:val="0"/>
                <w:szCs w:val="24"/>
              </w:rPr>
              <w:br/>
            </w:r>
            <w:r w:rsidRPr="00392A5D">
              <w:rPr>
                <w:rFonts w:ascii="Arial" w:hAnsi="Arial" w:cs="Arial"/>
                <w:b w:val="0"/>
                <w:szCs w:val="24"/>
              </w:rPr>
              <w:t>řešení konkrétních situací</w:t>
            </w:r>
          </w:p>
        </w:tc>
      </w:tr>
    </w:tbl>
    <w:p w:rsidR="00B25DDB" w:rsidRPr="00DD1B98" w:rsidRDefault="00B25DDB" w:rsidP="00DD1B98">
      <w:pPr>
        <w:pStyle w:val="Zkladntext"/>
        <w:rPr>
          <w:rFonts w:ascii="Arial" w:hAnsi="Arial" w:cs="Arial"/>
          <w:b w:val="0"/>
          <w:szCs w:val="24"/>
        </w:rPr>
      </w:pPr>
    </w:p>
    <w:p w:rsidR="00B25DDB" w:rsidRPr="00392A5D" w:rsidRDefault="00B25DDB" w:rsidP="00B25DDB">
      <w:pPr>
        <w:pStyle w:val="Odstavecseseznamem"/>
        <w:numPr>
          <w:ilvl w:val="0"/>
          <w:numId w:val="19"/>
        </w:numPr>
        <w:spacing w:line="240" w:lineRule="auto"/>
        <w:contextualSpacing w:val="0"/>
        <w:jc w:val="both"/>
        <w:rPr>
          <w:rFonts w:ascii="Arial" w:hAnsi="Arial" w:cs="Arial"/>
          <w:bCs/>
          <w:i/>
          <w:sz w:val="24"/>
          <w:szCs w:val="24"/>
        </w:rPr>
      </w:pPr>
      <w:r w:rsidRPr="00392A5D">
        <w:rPr>
          <w:rFonts w:ascii="Arial" w:hAnsi="Arial" w:cs="Arial"/>
          <w:bCs/>
          <w:i/>
          <w:sz w:val="24"/>
          <w:szCs w:val="24"/>
        </w:rPr>
        <w:t>INKLUZE VE VZDĚLÁVÁNÍ ŽÁKŮ S OMJ A ŽÁKŮ SE SPECIFICKÝMI VZDĚLÁVACÍMI POTŘEBAMI</w:t>
      </w:r>
    </w:p>
    <w:p w:rsidR="00DD1B98" w:rsidRPr="00392A5D" w:rsidRDefault="00DD1B98" w:rsidP="00DD1B98">
      <w:pPr>
        <w:pStyle w:val="Zkladntext"/>
        <w:numPr>
          <w:ilvl w:val="0"/>
          <w:numId w:val="19"/>
        </w:numPr>
        <w:rPr>
          <w:rFonts w:ascii="Arial" w:hAnsi="Arial" w:cs="Arial"/>
          <w:b w:val="0"/>
          <w:szCs w:val="24"/>
        </w:rPr>
      </w:pPr>
      <w:r w:rsidRPr="00392A5D">
        <w:rPr>
          <w:rFonts w:ascii="Arial" w:hAnsi="Arial" w:cs="Arial"/>
          <w:b w:val="0"/>
          <w:szCs w:val="24"/>
        </w:rPr>
        <w:t>Termín, místo, čas konání semináře:</w:t>
      </w:r>
      <w:r w:rsidRPr="00392A5D">
        <w:rPr>
          <w:rFonts w:ascii="Arial" w:hAnsi="Arial" w:cs="Arial"/>
          <w:b w:val="0"/>
          <w:szCs w:val="24"/>
        </w:rPr>
        <w:tab/>
      </w:r>
      <w:r>
        <w:rPr>
          <w:rFonts w:ascii="Arial" w:hAnsi="Arial" w:cs="Arial"/>
          <w:b w:val="0"/>
          <w:szCs w:val="24"/>
        </w:rPr>
        <w:t xml:space="preserve">28. 01. 2019 </w:t>
      </w:r>
      <w:r w:rsidRPr="00392A5D">
        <w:rPr>
          <w:rFonts w:ascii="Arial" w:hAnsi="Arial" w:cs="Arial"/>
          <w:b w:val="0"/>
          <w:szCs w:val="24"/>
        </w:rPr>
        <w:t>ZŠ Marjánka, Bělohorská 52, Praha 6</w:t>
      </w:r>
    </w:p>
    <w:p w:rsidR="00B25DDB" w:rsidRDefault="00B25DDB" w:rsidP="00B25DDB">
      <w:pPr>
        <w:jc w:val="both"/>
        <w:rPr>
          <w:rFonts w:ascii="Arial" w:hAnsi="Arial" w:cs="Arial"/>
          <w:bCs/>
          <w:sz w:val="24"/>
          <w:szCs w:val="24"/>
        </w:rPr>
      </w:pPr>
    </w:p>
    <w:tbl>
      <w:tblPr>
        <w:tblStyle w:val="Mkatabulky"/>
        <w:tblW w:w="9210" w:type="dxa"/>
        <w:tblLook w:val="04A0" w:firstRow="1" w:lastRow="0" w:firstColumn="1" w:lastColumn="0" w:noHBand="0" w:noVBand="1"/>
      </w:tblPr>
      <w:tblGrid>
        <w:gridCol w:w="3085"/>
        <w:gridCol w:w="6125"/>
      </w:tblGrid>
      <w:tr w:rsidR="00DD1B98" w:rsidTr="00DD1B98">
        <w:tc>
          <w:tcPr>
            <w:tcW w:w="3085" w:type="dxa"/>
          </w:tcPr>
          <w:p w:rsidR="00DD1B98" w:rsidRDefault="00DD1B98" w:rsidP="00885E06">
            <w:pPr>
              <w:pStyle w:val="Zkladntext"/>
              <w:jc w:val="left"/>
              <w:rPr>
                <w:rFonts w:ascii="Arial" w:hAnsi="Arial" w:cs="Arial"/>
                <w:b w:val="0"/>
                <w:szCs w:val="24"/>
              </w:rPr>
            </w:pPr>
            <w:r>
              <w:rPr>
                <w:rFonts w:ascii="Arial" w:hAnsi="Arial" w:cs="Arial"/>
                <w:b w:val="0"/>
                <w:szCs w:val="24"/>
              </w:rPr>
              <w:t>Časová dotace:</w:t>
            </w:r>
          </w:p>
        </w:tc>
        <w:tc>
          <w:tcPr>
            <w:tcW w:w="6125" w:type="dxa"/>
          </w:tcPr>
          <w:p w:rsidR="00DD1B98" w:rsidRPr="00DD1B98" w:rsidRDefault="00DD1B98" w:rsidP="00DD1B98">
            <w:pPr>
              <w:pStyle w:val="Zkladntext"/>
              <w:jc w:val="left"/>
              <w:rPr>
                <w:rFonts w:ascii="Arial" w:hAnsi="Arial" w:cs="Arial"/>
                <w:b w:val="0"/>
                <w:szCs w:val="24"/>
              </w:rPr>
            </w:pPr>
            <w:r w:rsidRPr="00392A5D">
              <w:rPr>
                <w:rFonts w:ascii="Arial" w:hAnsi="Arial" w:cs="Arial"/>
                <w:b w:val="0"/>
                <w:szCs w:val="24"/>
              </w:rPr>
              <w:t>120 minut</w:t>
            </w:r>
          </w:p>
        </w:tc>
      </w:tr>
      <w:tr w:rsidR="00DD1B98" w:rsidTr="00DD1B98">
        <w:tc>
          <w:tcPr>
            <w:tcW w:w="3085" w:type="dxa"/>
          </w:tcPr>
          <w:p w:rsidR="00DD1B98" w:rsidRDefault="00DD1B98" w:rsidP="00885E06">
            <w:pPr>
              <w:pStyle w:val="Zkladntext"/>
              <w:jc w:val="left"/>
              <w:rPr>
                <w:rFonts w:ascii="Arial" w:hAnsi="Arial" w:cs="Arial"/>
                <w:b w:val="0"/>
                <w:szCs w:val="24"/>
              </w:rPr>
            </w:pPr>
            <w:r>
              <w:rPr>
                <w:rFonts w:ascii="Arial" w:hAnsi="Arial" w:cs="Arial"/>
                <w:b w:val="0"/>
                <w:szCs w:val="24"/>
              </w:rPr>
              <w:t>Cílová skupina - účastníci:</w:t>
            </w:r>
            <w:r>
              <w:rPr>
                <w:rFonts w:ascii="Arial" w:hAnsi="Arial" w:cs="Arial"/>
                <w:b w:val="0"/>
                <w:szCs w:val="24"/>
              </w:rPr>
              <w:tab/>
            </w:r>
          </w:p>
        </w:tc>
        <w:tc>
          <w:tcPr>
            <w:tcW w:w="6125" w:type="dxa"/>
          </w:tcPr>
          <w:p w:rsidR="00DD1B98" w:rsidRPr="00DD1B98" w:rsidRDefault="00DD1B98" w:rsidP="00DD1B98">
            <w:pPr>
              <w:pStyle w:val="Zkladntext"/>
              <w:jc w:val="left"/>
              <w:rPr>
                <w:rFonts w:ascii="Arial" w:hAnsi="Arial" w:cs="Arial"/>
                <w:b w:val="0"/>
                <w:szCs w:val="24"/>
              </w:rPr>
            </w:pPr>
            <w:r w:rsidRPr="00392A5D">
              <w:rPr>
                <w:rFonts w:ascii="Arial" w:hAnsi="Arial" w:cs="Arial"/>
                <w:b w:val="0"/>
                <w:szCs w:val="24"/>
              </w:rPr>
              <w:t>zájemci o výuku žáků s odlišným mateřským jazykem</w:t>
            </w:r>
          </w:p>
        </w:tc>
      </w:tr>
      <w:tr w:rsidR="00DD1B98" w:rsidTr="00DD1B98">
        <w:tc>
          <w:tcPr>
            <w:tcW w:w="3085" w:type="dxa"/>
          </w:tcPr>
          <w:p w:rsidR="00DD1B98" w:rsidRDefault="00DD1B98" w:rsidP="00885E06">
            <w:pPr>
              <w:pStyle w:val="Zkladntext"/>
              <w:jc w:val="left"/>
              <w:rPr>
                <w:rFonts w:ascii="Arial" w:hAnsi="Arial" w:cs="Arial"/>
                <w:b w:val="0"/>
                <w:szCs w:val="24"/>
              </w:rPr>
            </w:pPr>
            <w:r>
              <w:rPr>
                <w:rFonts w:ascii="Arial" w:hAnsi="Arial" w:cs="Arial"/>
                <w:b w:val="0"/>
                <w:szCs w:val="24"/>
              </w:rPr>
              <w:t>Počet účastníků:</w:t>
            </w:r>
          </w:p>
        </w:tc>
        <w:tc>
          <w:tcPr>
            <w:tcW w:w="6125" w:type="dxa"/>
          </w:tcPr>
          <w:p w:rsidR="00DD1B98" w:rsidRPr="00DD1B98" w:rsidRDefault="00DD1B98" w:rsidP="00DD1B98">
            <w:pPr>
              <w:pStyle w:val="Zkladntext"/>
              <w:jc w:val="left"/>
              <w:rPr>
                <w:rFonts w:ascii="Arial" w:hAnsi="Arial" w:cs="Arial"/>
                <w:b w:val="0"/>
                <w:szCs w:val="24"/>
              </w:rPr>
            </w:pPr>
            <w:r w:rsidRPr="00392A5D">
              <w:rPr>
                <w:rFonts w:ascii="Arial" w:hAnsi="Arial" w:cs="Arial"/>
                <w:b w:val="0"/>
                <w:szCs w:val="24"/>
              </w:rPr>
              <w:t>67</w:t>
            </w:r>
          </w:p>
        </w:tc>
      </w:tr>
      <w:tr w:rsidR="00DD1B98" w:rsidTr="00DD1B98">
        <w:tc>
          <w:tcPr>
            <w:tcW w:w="3085" w:type="dxa"/>
          </w:tcPr>
          <w:p w:rsidR="00DD1B98" w:rsidRDefault="00DD1B98" w:rsidP="00885E06">
            <w:pPr>
              <w:pStyle w:val="Zkladntext"/>
              <w:jc w:val="left"/>
              <w:rPr>
                <w:rFonts w:ascii="Arial" w:hAnsi="Arial" w:cs="Arial"/>
                <w:b w:val="0"/>
                <w:szCs w:val="24"/>
              </w:rPr>
            </w:pPr>
            <w:r w:rsidRPr="00392A5D">
              <w:rPr>
                <w:rFonts w:ascii="Arial" w:hAnsi="Arial" w:cs="Arial"/>
                <w:b w:val="0"/>
                <w:szCs w:val="24"/>
              </w:rPr>
              <w:t>Zaměření sem</w:t>
            </w:r>
            <w:r>
              <w:rPr>
                <w:rFonts w:ascii="Arial" w:hAnsi="Arial" w:cs="Arial"/>
                <w:b w:val="0"/>
                <w:szCs w:val="24"/>
              </w:rPr>
              <w:t>ináře:</w:t>
            </w:r>
          </w:p>
        </w:tc>
        <w:tc>
          <w:tcPr>
            <w:tcW w:w="6125" w:type="dxa"/>
          </w:tcPr>
          <w:p w:rsidR="00DD1B98" w:rsidRPr="00DD1B98" w:rsidRDefault="00DD1B98" w:rsidP="00DD1B98">
            <w:pPr>
              <w:pStyle w:val="Zkladntext"/>
              <w:jc w:val="left"/>
              <w:rPr>
                <w:rFonts w:ascii="Arial" w:hAnsi="Arial" w:cs="Arial"/>
                <w:b w:val="0"/>
                <w:szCs w:val="24"/>
              </w:rPr>
            </w:pPr>
            <w:r w:rsidRPr="00392A5D">
              <w:rPr>
                <w:rFonts w:ascii="Arial" w:hAnsi="Arial" w:cs="Arial"/>
                <w:b w:val="0"/>
                <w:szCs w:val="24"/>
              </w:rPr>
              <w:t>využití klasických i nek</w:t>
            </w:r>
            <w:r>
              <w:rPr>
                <w:rFonts w:ascii="Arial" w:hAnsi="Arial" w:cs="Arial"/>
                <w:b w:val="0"/>
                <w:szCs w:val="24"/>
              </w:rPr>
              <w:t xml:space="preserve">lasických metod výuky při </w:t>
            </w:r>
            <w:r w:rsidRPr="00392A5D">
              <w:rPr>
                <w:rFonts w:ascii="Arial" w:hAnsi="Arial" w:cs="Arial"/>
                <w:b w:val="0"/>
                <w:szCs w:val="24"/>
              </w:rPr>
              <w:t>vzdělávání žáků s OMJ,</w:t>
            </w:r>
            <w:r>
              <w:rPr>
                <w:rFonts w:ascii="Arial" w:hAnsi="Arial" w:cs="Arial"/>
                <w:b w:val="0"/>
                <w:szCs w:val="24"/>
              </w:rPr>
              <w:t xml:space="preserve"> </w:t>
            </w:r>
            <w:r w:rsidRPr="00392A5D">
              <w:rPr>
                <w:rFonts w:ascii="Arial" w:hAnsi="Arial" w:cs="Arial"/>
                <w:b w:val="0"/>
                <w:szCs w:val="24"/>
              </w:rPr>
              <w:t>praktické ukázky propojování rozličných</w:t>
            </w:r>
          </w:p>
        </w:tc>
      </w:tr>
    </w:tbl>
    <w:p w:rsidR="00B25DDB" w:rsidRPr="00392A5D" w:rsidRDefault="00B25DDB" w:rsidP="00B25DDB">
      <w:pPr>
        <w:pStyle w:val="Zkladntext"/>
        <w:rPr>
          <w:rFonts w:ascii="Arial" w:hAnsi="Arial" w:cs="Arial"/>
          <w:b w:val="0"/>
          <w:szCs w:val="24"/>
        </w:rPr>
      </w:pPr>
      <w:r w:rsidRPr="00392A5D">
        <w:rPr>
          <w:rFonts w:ascii="Arial" w:hAnsi="Arial" w:cs="Arial"/>
          <w:b w:val="0"/>
          <w:szCs w:val="24"/>
        </w:rPr>
        <w:tab/>
      </w:r>
      <w:r w:rsidRPr="00392A5D">
        <w:rPr>
          <w:rFonts w:ascii="Arial" w:hAnsi="Arial" w:cs="Arial"/>
          <w:b w:val="0"/>
          <w:szCs w:val="24"/>
        </w:rPr>
        <w:tab/>
      </w:r>
    </w:p>
    <w:p w:rsidR="00DD1B98" w:rsidRDefault="00B25DDB" w:rsidP="00DD1B98">
      <w:pPr>
        <w:pStyle w:val="Odstavecseseznamem"/>
        <w:numPr>
          <w:ilvl w:val="0"/>
          <w:numId w:val="18"/>
        </w:numPr>
        <w:spacing w:line="240" w:lineRule="auto"/>
        <w:contextualSpacing w:val="0"/>
        <w:jc w:val="both"/>
        <w:rPr>
          <w:rFonts w:ascii="Arial" w:hAnsi="Arial" w:cs="Arial"/>
          <w:bCs/>
          <w:sz w:val="24"/>
          <w:szCs w:val="24"/>
          <w:u w:val="single"/>
        </w:rPr>
      </w:pPr>
      <w:r w:rsidRPr="00DD1B98">
        <w:rPr>
          <w:rFonts w:ascii="Arial" w:hAnsi="Arial" w:cs="Arial"/>
          <w:bCs/>
          <w:sz w:val="24"/>
          <w:szCs w:val="24"/>
          <w:u w:val="single"/>
        </w:rPr>
        <w:t xml:space="preserve">Zhodnocení seminářů: </w:t>
      </w:r>
    </w:p>
    <w:p w:rsidR="00DD1B98" w:rsidRPr="00DD1B98" w:rsidRDefault="00DD1B98" w:rsidP="00DD1B98">
      <w:pPr>
        <w:ind w:left="360"/>
        <w:jc w:val="both"/>
        <w:rPr>
          <w:rFonts w:ascii="Arial" w:hAnsi="Arial" w:cs="Arial"/>
          <w:bCs/>
          <w:sz w:val="24"/>
          <w:szCs w:val="24"/>
          <w:u w:val="single"/>
        </w:rPr>
      </w:pPr>
    </w:p>
    <w:p w:rsidR="00B25DDB" w:rsidRPr="00DD1B98" w:rsidRDefault="00B25DDB" w:rsidP="00DD1B98">
      <w:pPr>
        <w:jc w:val="both"/>
        <w:rPr>
          <w:rFonts w:ascii="Arial" w:hAnsi="Arial" w:cs="Arial"/>
          <w:sz w:val="24"/>
          <w:szCs w:val="24"/>
        </w:rPr>
      </w:pPr>
      <w:r w:rsidRPr="00DD1B98">
        <w:rPr>
          <w:rFonts w:ascii="Arial" w:hAnsi="Arial" w:cs="Arial"/>
          <w:sz w:val="24"/>
          <w:szCs w:val="24"/>
        </w:rPr>
        <w:t>Semináře se setkaly s velmi kladným ohlasem zejména proto, že přinesly inspiraci v rovině setkání profesionálů – učitelů a administrativních pracovníků, zabývajících se zmíněnou problematikou. Účastníci dostali konkrétní návody, jak při výuce žáků s OMJ a specifickými potřebami postupovat. Seznámili se s neklasickými metodami výuky, které jsou v těchto případech obzvlášť vhodné.  Pedagogové, kteří se věnují žákům-cizincům, představili účastníkům seminářů vlastní výukové materiály (autorizované říkanky, písničky a dramatické etudy k jednotlivým tématům při konverzaci) a předávali potřebné praktické zkušenosti z následujících oblastí:</w:t>
      </w:r>
    </w:p>
    <w:p w:rsidR="00B25DDB" w:rsidRPr="00392A5D" w:rsidRDefault="00B25DDB" w:rsidP="00B25DDB">
      <w:pPr>
        <w:pStyle w:val="Odstavecseseznamem"/>
        <w:numPr>
          <w:ilvl w:val="0"/>
          <w:numId w:val="17"/>
        </w:numPr>
        <w:spacing w:line="240" w:lineRule="auto"/>
        <w:contextualSpacing w:val="0"/>
        <w:jc w:val="both"/>
        <w:rPr>
          <w:rFonts w:ascii="Arial" w:hAnsi="Arial" w:cs="Arial"/>
          <w:sz w:val="24"/>
          <w:szCs w:val="24"/>
        </w:rPr>
      </w:pPr>
      <w:r w:rsidRPr="00392A5D">
        <w:rPr>
          <w:rFonts w:ascii="Arial" w:hAnsi="Arial" w:cs="Arial"/>
          <w:sz w:val="24"/>
          <w:szCs w:val="24"/>
        </w:rPr>
        <w:lastRenderedPageBreak/>
        <w:t xml:space="preserve">jak si vytvářet slovníčky a výukové materiály v aplikaci Quizlet </w:t>
      </w:r>
    </w:p>
    <w:p w:rsidR="00B25DDB" w:rsidRPr="00392A5D" w:rsidRDefault="00B25DDB" w:rsidP="00B25DDB">
      <w:pPr>
        <w:pStyle w:val="Odstavecseseznamem"/>
        <w:numPr>
          <w:ilvl w:val="0"/>
          <w:numId w:val="17"/>
        </w:numPr>
        <w:spacing w:line="240" w:lineRule="auto"/>
        <w:contextualSpacing w:val="0"/>
        <w:jc w:val="both"/>
        <w:rPr>
          <w:rFonts w:ascii="Arial" w:hAnsi="Arial" w:cs="Arial"/>
          <w:sz w:val="24"/>
          <w:szCs w:val="24"/>
        </w:rPr>
      </w:pPr>
      <w:r w:rsidRPr="00392A5D">
        <w:rPr>
          <w:rFonts w:ascii="Arial" w:hAnsi="Arial" w:cs="Arial"/>
          <w:sz w:val="24"/>
          <w:szCs w:val="24"/>
        </w:rPr>
        <w:t>jak propojit klasické a neklasické metody vyučování</w:t>
      </w:r>
    </w:p>
    <w:p w:rsidR="00B25DDB" w:rsidRPr="00392A5D" w:rsidRDefault="00B25DDB" w:rsidP="00B25DDB">
      <w:pPr>
        <w:pStyle w:val="Odstavecseseznamem"/>
        <w:numPr>
          <w:ilvl w:val="0"/>
          <w:numId w:val="17"/>
        </w:numPr>
        <w:spacing w:line="240" w:lineRule="auto"/>
        <w:contextualSpacing w:val="0"/>
        <w:jc w:val="both"/>
        <w:rPr>
          <w:rFonts w:ascii="Arial" w:hAnsi="Arial" w:cs="Arial"/>
          <w:sz w:val="24"/>
          <w:szCs w:val="24"/>
        </w:rPr>
      </w:pPr>
      <w:r w:rsidRPr="00392A5D">
        <w:rPr>
          <w:rFonts w:ascii="Arial" w:hAnsi="Arial" w:cs="Arial"/>
          <w:sz w:val="24"/>
          <w:szCs w:val="24"/>
        </w:rPr>
        <w:t>jak spolupracovat se speciálními pedagogy - využívání speciálně pedagogických metod u žáků se specifickými potřebami</w:t>
      </w:r>
    </w:p>
    <w:p w:rsidR="00B25DDB" w:rsidRPr="00392A5D" w:rsidRDefault="00B25DDB" w:rsidP="00B25DDB">
      <w:pPr>
        <w:pStyle w:val="Odstavecseseznamem"/>
        <w:numPr>
          <w:ilvl w:val="0"/>
          <w:numId w:val="17"/>
        </w:numPr>
        <w:spacing w:line="240" w:lineRule="auto"/>
        <w:contextualSpacing w:val="0"/>
        <w:jc w:val="both"/>
        <w:rPr>
          <w:rFonts w:ascii="Arial" w:hAnsi="Arial" w:cs="Arial"/>
          <w:sz w:val="24"/>
          <w:szCs w:val="24"/>
        </w:rPr>
      </w:pPr>
      <w:r w:rsidRPr="00392A5D">
        <w:rPr>
          <w:rFonts w:ascii="Arial" w:hAnsi="Arial" w:cs="Arial"/>
          <w:sz w:val="24"/>
          <w:szCs w:val="24"/>
        </w:rPr>
        <w:t>pedagogové ZŠ Marjánka nabídli program výuky pro žáky s OMJ zúčastněným pražským školám včetně zajištění dalších služeb (stravování, družina)</w:t>
      </w:r>
    </w:p>
    <w:p w:rsidR="00B25DDB" w:rsidRPr="00392A5D" w:rsidRDefault="00B25DDB" w:rsidP="00B25DDB">
      <w:pPr>
        <w:pStyle w:val="Odstavecseseznamem"/>
        <w:numPr>
          <w:ilvl w:val="0"/>
          <w:numId w:val="17"/>
        </w:numPr>
        <w:spacing w:line="240" w:lineRule="auto"/>
        <w:contextualSpacing w:val="0"/>
        <w:jc w:val="both"/>
        <w:rPr>
          <w:rFonts w:ascii="Arial" w:hAnsi="Arial" w:cs="Arial"/>
          <w:sz w:val="24"/>
          <w:szCs w:val="24"/>
        </w:rPr>
      </w:pPr>
      <w:r w:rsidRPr="00392A5D">
        <w:rPr>
          <w:rFonts w:ascii="Arial" w:hAnsi="Arial" w:cs="Arial"/>
          <w:sz w:val="24"/>
          <w:szCs w:val="24"/>
        </w:rPr>
        <w:t>poskytování odborného metodického poradenství školám, jejichž žáci-cizinci by na ZŠ Marjánka docházeli</w:t>
      </w:r>
    </w:p>
    <w:p w:rsidR="00B25DDB" w:rsidRPr="00392A5D" w:rsidRDefault="00B25DDB">
      <w:pPr>
        <w:jc w:val="both"/>
        <w:rPr>
          <w:rFonts w:ascii="Arial" w:hAnsi="Arial" w:cs="Arial"/>
          <w:sz w:val="24"/>
          <w:szCs w:val="24"/>
        </w:rPr>
      </w:pPr>
    </w:p>
    <w:p w:rsidR="00741C59" w:rsidRPr="00392A5D" w:rsidRDefault="00741C59">
      <w:pPr>
        <w:jc w:val="both"/>
        <w:rPr>
          <w:rFonts w:ascii="Arial" w:hAnsi="Arial" w:cs="Arial"/>
          <w:i/>
          <w:sz w:val="24"/>
          <w:szCs w:val="24"/>
        </w:rPr>
      </w:pPr>
      <w:r w:rsidRPr="00392A5D">
        <w:rPr>
          <w:rFonts w:ascii="Arial" w:hAnsi="Arial" w:cs="Arial"/>
          <w:b/>
          <w:sz w:val="24"/>
          <w:szCs w:val="24"/>
        </w:rPr>
        <w:t>3</w:t>
      </w:r>
      <w:r w:rsidR="002123C6" w:rsidRPr="00392A5D">
        <w:rPr>
          <w:rFonts w:ascii="Arial" w:hAnsi="Arial" w:cs="Arial"/>
          <w:b/>
          <w:sz w:val="24"/>
          <w:szCs w:val="24"/>
        </w:rPr>
        <w:t>5</w:t>
      </w:r>
      <w:r w:rsidRPr="00392A5D">
        <w:rPr>
          <w:rFonts w:ascii="Arial" w:hAnsi="Arial" w:cs="Arial"/>
          <w:b/>
          <w:sz w:val="24"/>
          <w:szCs w:val="24"/>
        </w:rPr>
        <w:t xml:space="preserve">. Stručná informace o využití </w:t>
      </w:r>
      <w:r w:rsidRPr="00392A5D">
        <w:rPr>
          <w:rFonts w:ascii="Arial" w:hAnsi="Arial" w:cs="Arial"/>
          <w:b/>
          <w:bCs/>
          <w:sz w:val="24"/>
          <w:szCs w:val="24"/>
        </w:rPr>
        <w:t>vnějších evaluačních prostředků</w:t>
      </w:r>
      <w:r w:rsidR="00BC2942" w:rsidRPr="00392A5D">
        <w:rPr>
          <w:rFonts w:ascii="Arial" w:hAnsi="Arial" w:cs="Arial"/>
          <w:i/>
          <w:sz w:val="24"/>
          <w:szCs w:val="24"/>
        </w:rPr>
        <w:t>:</w:t>
      </w:r>
    </w:p>
    <w:p w:rsidR="00EB5771" w:rsidRPr="00392A5D" w:rsidRDefault="00EB5771" w:rsidP="00EB5771">
      <w:pPr>
        <w:pStyle w:val="Zkladntext21"/>
        <w:jc w:val="both"/>
        <w:rPr>
          <w:rFonts w:ascii="Arial" w:hAnsi="Arial" w:cs="Arial"/>
          <w:bCs/>
          <w:iCs/>
          <w:szCs w:val="24"/>
          <w:u w:val="single"/>
        </w:rPr>
      </w:pPr>
    </w:p>
    <w:p w:rsidR="00EB5771" w:rsidRPr="00392A5D" w:rsidRDefault="00EB5771" w:rsidP="00EB5771">
      <w:pPr>
        <w:pStyle w:val="Zkladntext21"/>
        <w:jc w:val="both"/>
        <w:rPr>
          <w:rFonts w:ascii="Arial" w:hAnsi="Arial" w:cs="Arial"/>
          <w:bCs/>
          <w:iCs/>
          <w:szCs w:val="24"/>
          <w:u w:val="single"/>
        </w:rPr>
      </w:pPr>
      <w:r w:rsidRPr="00392A5D">
        <w:rPr>
          <w:rFonts w:ascii="Arial" w:hAnsi="Arial" w:cs="Arial"/>
          <w:bCs/>
          <w:iCs/>
          <w:szCs w:val="24"/>
          <w:u w:val="single"/>
        </w:rPr>
        <w:t>Souhrn testování za školní rok 2018/2019</w:t>
      </w:r>
    </w:p>
    <w:p w:rsidR="00EB5771" w:rsidRPr="00392A5D" w:rsidRDefault="00EB5771" w:rsidP="00EB5771">
      <w:pPr>
        <w:pStyle w:val="Zkladntext21"/>
        <w:jc w:val="both"/>
        <w:rPr>
          <w:rFonts w:ascii="Arial" w:hAnsi="Arial" w:cs="Arial"/>
          <w:szCs w:val="24"/>
        </w:rPr>
      </w:pPr>
    </w:p>
    <w:p w:rsidR="00BC35D0" w:rsidRPr="00DD1B98" w:rsidRDefault="00EB5771" w:rsidP="00DD1B98">
      <w:pPr>
        <w:pStyle w:val="BodyText21"/>
        <w:spacing w:line="360" w:lineRule="auto"/>
        <w:jc w:val="both"/>
        <w:rPr>
          <w:rFonts w:ascii="Arial" w:hAnsi="Arial" w:cs="Arial"/>
          <w:szCs w:val="24"/>
        </w:rPr>
      </w:pPr>
      <w:r w:rsidRPr="00392A5D">
        <w:rPr>
          <w:rFonts w:ascii="Arial" w:hAnsi="Arial" w:cs="Arial"/>
          <w:szCs w:val="24"/>
        </w:rPr>
        <w:t>Ve školním roce 2018/19 byla provedena následující testování a dotazníková šetření sloužící k evaluaci školy:</w:t>
      </w:r>
    </w:p>
    <w:p w:rsidR="00741C59" w:rsidRPr="00392A5D" w:rsidRDefault="0092642F">
      <w:pPr>
        <w:pStyle w:val="Zkladntext21"/>
        <w:rPr>
          <w:rFonts w:ascii="Arial" w:hAnsi="Arial" w:cs="Arial"/>
          <w:szCs w:val="24"/>
        </w:rPr>
      </w:pPr>
      <w:r w:rsidRPr="00392A5D">
        <w:rPr>
          <w:rFonts w:ascii="Arial" w:hAnsi="Arial" w:cs="Arial"/>
          <w:szCs w:val="24"/>
        </w:rPr>
        <w:t>Národní testování 6. tříd</w:t>
      </w:r>
    </w:p>
    <w:p w:rsidR="0092642F" w:rsidRPr="00392A5D" w:rsidRDefault="0092642F">
      <w:pPr>
        <w:pStyle w:val="Zkladntext21"/>
        <w:rPr>
          <w:rFonts w:ascii="Arial" w:hAnsi="Arial" w:cs="Arial"/>
          <w:szCs w:val="24"/>
        </w:rPr>
      </w:pPr>
      <w:r w:rsidRPr="00392A5D">
        <w:rPr>
          <w:rFonts w:ascii="Arial" w:hAnsi="Arial" w:cs="Arial"/>
          <w:szCs w:val="24"/>
        </w:rPr>
        <w:t>Národní testování 9. tříd</w:t>
      </w:r>
    </w:p>
    <w:p w:rsidR="0092642F" w:rsidRPr="00392A5D" w:rsidRDefault="0092642F">
      <w:pPr>
        <w:pStyle w:val="Zkladntext21"/>
        <w:rPr>
          <w:rFonts w:ascii="Arial" w:hAnsi="Arial" w:cs="Arial"/>
          <w:szCs w:val="24"/>
        </w:rPr>
      </w:pPr>
      <w:r w:rsidRPr="00392A5D">
        <w:rPr>
          <w:rFonts w:ascii="Arial" w:hAnsi="Arial" w:cs="Arial"/>
          <w:szCs w:val="24"/>
        </w:rPr>
        <w:t>MAPA školy</w:t>
      </w:r>
    </w:p>
    <w:p w:rsidR="0092642F" w:rsidRPr="00392A5D" w:rsidRDefault="0092642F" w:rsidP="0092642F">
      <w:pPr>
        <w:pStyle w:val="Zkladntext21"/>
        <w:rPr>
          <w:rFonts w:ascii="Arial" w:hAnsi="Arial" w:cs="Arial"/>
          <w:szCs w:val="24"/>
        </w:rPr>
      </w:pPr>
    </w:p>
    <w:p w:rsidR="0092642F" w:rsidRPr="00392A5D" w:rsidRDefault="0092642F" w:rsidP="0092642F">
      <w:pPr>
        <w:pStyle w:val="Zkladntext21"/>
        <w:rPr>
          <w:rFonts w:ascii="Arial" w:hAnsi="Arial" w:cs="Arial"/>
          <w:szCs w:val="24"/>
        </w:rPr>
      </w:pPr>
      <w:r w:rsidRPr="00392A5D">
        <w:rPr>
          <w:rFonts w:ascii="Arial" w:hAnsi="Arial" w:cs="Arial"/>
          <w:szCs w:val="24"/>
        </w:rPr>
        <w:t>Výsledky dosaženými v matematice patří naše škola mezi 10 % nejúspěšnějších škol v</w:t>
      </w:r>
      <w:r w:rsidR="00DE7AAD" w:rsidRPr="00392A5D">
        <w:rPr>
          <w:rFonts w:ascii="Arial" w:hAnsi="Arial" w:cs="Arial"/>
          <w:szCs w:val="24"/>
        </w:rPr>
        <w:t> </w:t>
      </w:r>
      <w:r w:rsidRPr="00392A5D">
        <w:rPr>
          <w:rFonts w:ascii="Arial" w:hAnsi="Arial" w:cs="Arial"/>
          <w:szCs w:val="24"/>
        </w:rPr>
        <w:t>testování</w:t>
      </w:r>
      <w:r w:rsidR="00DE7AAD" w:rsidRPr="00392A5D">
        <w:rPr>
          <w:rFonts w:ascii="Arial" w:hAnsi="Arial" w:cs="Arial"/>
          <w:szCs w:val="24"/>
        </w:rPr>
        <w:t>, jak v 6. tak v 9. ročníku</w:t>
      </w:r>
    </w:p>
    <w:p w:rsidR="00D814BE" w:rsidRPr="00392A5D" w:rsidRDefault="00D814BE" w:rsidP="0092642F">
      <w:pPr>
        <w:autoSpaceDE w:val="0"/>
        <w:autoSpaceDN w:val="0"/>
        <w:adjustRightInd w:val="0"/>
        <w:rPr>
          <w:rFonts w:ascii="Arial" w:hAnsi="Arial" w:cs="Arial"/>
          <w:sz w:val="24"/>
          <w:szCs w:val="24"/>
        </w:rPr>
      </w:pPr>
    </w:p>
    <w:p w:rsidR="0092642F" w:rsidRPr="00392A5D" w:rsidRDefault="0092642F" w:rsidP="0092642F">
      <w:pPr>
        <w:autoSpaceDE w:val="0"/>
        <w:autoSpaceDN w:val="0"/>
        <w:adjustRightInd w:val="0"/>
        <w:rPr>
          <w:rFonts w:ascii="Arial" w:hAnsi="Arial" w:cs="Arial"/>
          <w:sz w:val="24"/>
          <w:szCs w:val="24"/>
        </w:rPr>
      </w:pPr>
      <w:r w:rsidRPr="00392A5D">
        <w:rPr>
          <w:rFonts w:ascii="Arial" w:hAnsi="Arial" w:cs="Arial"/>
          <w:sz w:val="24"/>
          <w:szCs w:val="24"/>
        </w:rPr>
        <w:t xml:space="preserve">Porovnáním výsledků testu z matematiky s výsledky testu OSP jsme zjistili, že v naší škole je studijní potenciál žáků v matematice využíván dobře. Výsledky žáků jsou na vyšší úrovni, než jaká odpovídá úrovni jejich studijních předpokladů, učitelé s ním pracují velmi dobře.  </w:t>
      </w:r>
    </w:p>
    <w:p w:rsidR="0092642F" w:rsidRPr="00392A5D" w:rsidRDefault="0092642F">
      <w:pPr>
        <w:jc w:val="both"/>
        <w:rPr>
          <w:rFonts w:ascii="Arial" w:hAnsi="Arial" w:cs="Arial"/>
          <w:sz w:val="24"/>
          <w:szCs w:val="24"/>
        </w:rPr>
      </w:pPr>
    </w:p>
    <w:p w:rsidR="003865D0" w:rsidRPr="00392A5D" w:rsidRDefault="003865D0" w:rsidP="003865D0">
      <w:pPr>
        <w:jc w:val="both"/>
        <w:rPr>
          <w:rFonts w:ascii="Arial" w:hAnsi="Arial" w:cs="Arial"/>
          <w:sz w:val="24"/>
          <w:szCs w:val="24"/>
        </w:rPr>
      </w:pPr>
      <w:r w:rsidRPr="00392A5D">
        <w:rPr>
          <w:rFonts w:ascii="Arial" w:hAnsi="Arial" w:cs="Arial"/>
          <w:sz w:val="24"/>
          <w:szCs w:val="24"/>
        </w:rPr>
        <w:t>Výsledky našich žáků v českém jazyce jsou lepší než u 60 % zúčastněných škol.</w:t>
      </w:r>
    </w:p>
    <w:p w:rsidR="0092642F" w:rsidRPr="00392A5D" w:rsidRDefault="0092642F">
      <w:pPr>
        <w:jc w:val="both"/>
        <w:rPr>
          <w:rFonts w:ascii="Arial" w:hAnsi="Arial" w:cs="Arial"/>
          <w:sz w:val="24"/>
          <w:szCs w:val="24"/>
        </w:rPr>
      </w:pPr>
    </w:p>
    <w:p w:rsidR="003865D0" w:rsidRPr="00392A5D" w:rsidRDefault="003865D0" w:rsidP="003865D0">
      <w:pPr>
        <w:jc w:val="both"/>
        <w:rPr>
          <w:rFonts w:ascii="Arial" w:hAnsi="Arial" w:cs="Arial"/>
          <w:sz w:val="24"/>
          <w:szCs w:val="24"/>
        </w:rPr>
      </w:pPr>
      <w:r w:rsidRPr="00392A5D">
        <w:rPr>
          <w:rFonts w:ascii="Arial" w:hAnsi="Arial" w:cs="Arial"/>
          <w:sz w:val="24"/>
          <w:szCs w:val="24"/>
        </w:rPr>
        <w:t>Porovnáním výsledků testu z českého jazyka s výsledky testu OSP jsme zjistili, že v naší škole je studijní potenciál žáků v českém jazyce využíván</w:t>
      </w:r>
    </w:p>
    <w:p w:rsidR="0092642F" w:rsidRPr="00392A5D" w:rsidRDefault="003865D0" w:rsidP="003865D0">
      <w:pPr>
        <w:jc w:val="both"/>
        <w:rPr>
          <w:rFonts w:ascii="Arial" w:hAnsi="Arial" w:cs="Arial"/>
          <w:sz w:val="24"/>
          <w:szCs w:val="24"/>
        </w:rPr>
      </w:pPr>
      <w:r w:rsidRPr="00392A5D">
        <w:rPr>
          <w:rFonts w:ascii="Arial" w:hAnsi="Arial" w:cs="Arial"/>
          <w:sz w:val="24"/>
          <w:szCs w:val="24"/>
        </w:rPr>
        <w:t>optimálně, výsledky žáků v testech odpovídají úrovni jejich studijních předpokladů.</w:t>
      </w:r>
    </w:p>
    <w:p w:rsidR="003865D0" w:rsidRPr="00392A5D" w:rsidRDefault="003865D0">
      <w:pPr>
        <w:jc w:val="both"/>
        <w:rPr>
          <w:rFonts w:ascii="Arial" w:hAnsi="Arial" w:cs="Arial"/>
          <w:sz w:val="24"/>
          <w:szCs w:val="24"/>
        </w:rPr>
      </w:pPr>
    </w:p>
    <w:p w:rsidR="003865D0" w:rsidRDefault="00F943A8">
      <w:pPr>
        <w:jc w:val="both"/>
        <w:rPr>
          <w:rFonts w:ascii="Arial" w:hAnsi="Arial" w:cs="Arial"/>
          <w:sz w:val="24"/>
          <w:szCs w:val="24"/>
        </w:rPr>
      </w:pPr>
      <w:r>
        <w:rPr>
          <w:rFonts w:ascii="Arial" w:hAnsi="Arial" w:cs="Arial"/>
          <w:sz w:val="24"/>
          <w:szCs w:val="24"/>
        </w:rPr>
        <w:t>Hlavní zjištění MAPY ŠKOLY:</w:t>
      </w:r>
    </w:p>
    <w:p w:rsidR="00F943A8" w:rsidRPr="00392A5D" w:rsidRDefault="00F943A8">
      <w:pPr>
        <w:jc w:val="both"/>
        <w:rPr>
          <w:rFonts w:ascii="Arial" w:hAnsi="Arial" w:cs="Arial"/>
          <w:sz w:val="24"/>
          <w:szCs w:val="24"/>
        </w:rPr>
      </w:pPr>
    </w:p>
    <w:p w:rsidR="00021D97" w:rsidRPr="00392A5D" w:rsidRDefault="00021D97" w:rsidP="00021D97">
      <w:pPr>
        <w:jc w:val="both"/>
        <w:rPr>
          <w:rFonts w:ascii="Arial" w:hAnsi="Arial" w:cs="Arial"/>
          <w:sz w:val="24"/>
          <w:szCs w:val="24"/>
          <w:u w:val="single"/>
        </w:rPr>
      </w:pPr>
      <w:r w:rsidRPr="00392A5D">
        <w:rPr>
          <w:rFonts w:ascii="Arial" w:hAnsi="Arial" w:cs="Arial"/>
          <w:sz w:val="24"/>
          <w:szCs w:val="24"/>
          <w:u w:val="single"/>
        </w:rPr>
        <w:t>SPOKOJENOST S FUNGOVÁNÍM JEDNOTLIVÝCH OBLASTÍ ŠKOLY</w:t>
      </w:r>
    </w:p>
    <w:p w:rsidR="00021D97" w:rsidRPr="00392A5D" w:rsidRDefault="00021D97" w:rsidP="00021D97">
      <w:pPr>
        <w:jc w:val="both"/>
        <w:rPr>
          <w:rFonts w:ascii="Arial" w:hAnsi="Arial" w:cs="Arial"/>
          <w:sz w:val="24"/>
          <w:szCs w:val="24"/>
          <w:u w:val="single"/>
        </w:rPr>
      </w:pPr>
    </w:p>
    <w:p w:rsidR="00021D97" w:rsidRPr="00392A5D" w:rsidRDefault="00021D97" w:rsidP="00021D97">
      <w:pPr>
        <w:pStyle w:val="Odstavecseseznamem"/>
        <w:numPr>
          <w:ilvl w:val="0"/>
          <w:numId w:val="8"/>
        </w:numPr>
        <w:jc w:val="both"/>
        <w:rPr>
          <w:rFonts w:ascii="Arial" w:hAnsi="Arial" w:cs="Arial"/>
          <w:sz w:val="24"/>
          <w:szCs w:val="24"/>
        </w:rPr>
      </w:pPr>
      <w:r w:rsidRPr="00392A5D">
        <w:rPr>
          <w:rFonts w:ascii="Arial" w:hAnsi="Arial" w:cs="Arial"/>
          <w:sz w:val="24"/>
          <w:szCs w:val="24"/>
        </w:rPr>
        <w:t xml:space="preserve"> Vysoká spokojenost s vedením školy.</w:t>
      </w:r>
    </w:p>
    <w:p w:rsidR="00021D97" w:rsidRPr="00392A5D" w:rsidRDefault="00021D97" w:rsidP="00021D97">
      <w:pPr>
        <w:pStyle w:val="Odstavecseseznamem"/>
        <w:numPr>
          <w:ilvl w:val="0"/>
          <w:numId w:val="8"/>
        </w:numPr>
        <w:jc w:val="both"/>
        <w:rPr>
          <w:rFonts w:ascii="Arial" w:hAnsi="Arial" w:cs="Arial"/>
          <w:sz w:val="24"/>
          <w:szCs w:val="24"/>
        </w:rPr>
      </w:pPr>
      <w:r w:rsidRPr="00392A5D">
        <w:rPr>
          <w:rFonts w:ascii="Arial" w:hAnsi="Arial" w:cs="Arial"/>
          <w:sz w:val="24"/>
          <w:szCs w:val="24"/>
        </w:rPr>
        <w:t xml:space="preserve"> Velmi dobře hodnocena komunikace na všech úrovních.</w:t>
      </w:r>
    </w:p>
    <w:p w:rsidR="00021D97" w:rsidRPr="00392A5D" w:rsidRDefault="00021D97" w:rsidP="00021D97">
      <w:pPr>
        <w:pStyle w:val="Odstavecseseznamem"/>
        <w:numPr>
          <w:ilvl w:val="0"/>
          <w:numId w:val="8"/>
        </w:numPr>
        <w:jc w:val="both"/>
        <w:rPr>
          <w:rFonts w:ascii="Arial" w:hAnsi="Arial" w:cs="Arial"/>
          <w:sz w:val="24"/>
          <w:szCs w:val="24"/>
        </w:rPr>
      </w:pPr>
      <w:r w:rsidRPr="00392A5D">
        <w:rPr>
          <w:rFonts w:ascii="Arial" w:hAnsi="Arial" w:cs="Arial"/>
          <w:sz w:val="24"/>
          <w:szCs w:val="24"/>
        </w:rPr>
        <w:t xml:space="preserve"> Vyšší míra spokojenosti s fungováním školy zaznamenaná ze strany rodičů, žáků i zaměstnanců školy.</w:t>
      </w:r>
    </w:p>
    <w:p w:rsidR="0022594B" w:rsidRPr="00392A5D" w:rsidRDefault="0022594B" w:rsidP="00021D97">
      <w:pPr>
        <w:jc w:val="both"/>
        <w:rPr>
          <w:rFonts w:ascii="Arial" w:hAnsi="Arial" w:cs="Arial"/>
          <w:sz w:val="24"/>
          <w:szCs w:val="24"/>
        </w:rPr>
      </w:pPr>
    </w:p>
    <w:p w:rsidR="00021D97" w:rsidRPr="00392A5D" w:rsidRDefault="00021D97" w:rsidP="00021D97">
      <w:pPr>
        <w:jc w:val="both"/>
        <w:rPr>
          <w:rFonts w:ascii="Arial" w:hAnsi="Arial" w:cs="Arial"/>
          <w:sz w:val="24"/>
          <w:szCs w:val="24"/>
          <w:u w:val="single"/>
        </w:rPr>
      </w:pPr>
      <w:r w:rsidRPr="00392A5D">
        <w:rPr>
          <w:rFonts w:ascii="Arial" w:hAnsi="Arial" w:cs="Arial"/>
          <w:sz w:val="24"/>
          <w:szCs w:val="24"/>
          <w:u w:val="single"/>
        </w:rPr>
        <w:t>VÝUKA</w:t>
      </w:r>
    </w:p>
    <w:p w:rsidR="00021D97" w:rsidRPr="00392A5D" w:rsidRDefault="00021D97" w:rsidP="00021D97">
      <w:pPr>
        <w:jc w:val="both"/>
        <w:rPr>
          <w:rFonts w:ascii="Arial" w:hAnsi="Arial" w:cs="Arial"/>
          <w:sz w:val="24"/>
          <w:szCs w:val="24"/>
          <w:u w:val="single"/>
        </w:rPr>
      </w:pP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t xml:space="preserve"> Obecně vysoká míra spokojenosti s pedagogickými kvalitami učitelů.</w:t>
      </w: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t xml:space="preserve"> Velmi podobné vnímání pedagogických cílů rodiči a učiteli vaší školy.</w:t>
      </w: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t xml:space="preserve"> Relativně vysoká míra obliby českého jazyka, matematiky, zeměpisu a několika dalších předmětů.</w:t>
      </w: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lastRenderedPageBreak/>
        <w:t xml:space="preserve"> Nižší míra spokojenosti s výukou fyziky a hudební výchovy.</w:t>
      </w: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t xml:space="preserve"> Zájem o zkvalitnění výuky práce s počítačem na 1. stupni.</w:t>
      </w: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t xml:space="preserve"> Zájem o zkvalitnění výuky práce s počítačem a informatiky na 2. stupni.</w:t>
      </w:r>
    </w:p>
    <w:p w:rsidR="00021D97" w:rsidRPr="00392A5D" w:rsidRDefault="00021D97" w:rsidP="00021D97">
      <w:pPr>
        <w:pStyle w:val="Odstavecseseznamem"/>
        <w:numPr>
          <w:ilvl w:val="0"/>
          <w:numId w:val="9"/>
        </w:numPr>
        <w:jc w:val="both"/>
        <w:rPr>
          <w:rFonts w:ascii="Arial" w:hAnsi="Arial" w:cs="Arial"/>
          <w:sz w:val="24"/>
          <w:szCs w:val="24"/>
        </w:rPr>
      </w:pPr>
      <w:r w:rsidRPr="00392A5D">
        <w:rPr>
          <w:rFonts w:ascii="Arial" w:hAnsi="Arial" w:cs="Arial"/>
          <w:sz w:val="24"/>
          <w:szCs w:val="24"/>
        </w:rPr>
        <w:t xml:space="preserve"> Zájem o zkvalitnění výuky anglického jazyka a ostatních cizích jazyků.</w:t>
      </w:r>
    </w:p>
    <w:p w:rsidR="00021D97" w:rsidRPr="00392A5D" w:rsidRDefault="00021D97" w:rsidP="00021D97">
      <w:pPr>
        <w:pStyle w:val="Odstavecseseznamem"/>
        <w:jc w:val="both"/>
        <w:rPr>
          <w:rFonts w:ascii="Arial" w:hAnsi="Arial" w:cs="Arial"/>
          <w:b/>
          <w:sz w:val="24"/>
          <w:szCs w:val="24"/>
        </w:rPr>
      </w:pPr>
    </w:p>
    <w:p w:rsidR="00021D97" w:rsidRPr="00392A5D" w:rsidRDefault="00021D97" w:rsidP="00021D97">
      <w:pPr>
        <w:jc w:val="both"/>
        <w:rPr>
          <w:rFonts w:ascii="Arial" w:hAnsi="Arial" w:cs="Arial"/>
          <w:sz w:val="24"/>
          <w:szCs w:val="24"/>
          <w:u w:val="single"/>
        </w:rPr>
      </w:pPr>
      <w:r w:rsidRPr="00392A5D">
        <w:rPr>
          <w:rFonts w:ascii="Arial" w:hAnsi="Arial" w:cs="Arial"/>
          <w:sz w:val="24"/>
          <w:szCs w:val="24"/>
          <w:u w:val="single"/>
        </w:rPr>
        <w:t>ATMOSFÉRA A SOCIÁLNÍ KLIMA ŠKOLY</w:t>
      </w:r>
    </w:p>
    <w:p w:rsidR="00021D97" w:rsidRPr="00392A5D" w:rsidRDefault="00021D97" w:rsidP="00021D97">
      <w:pPr>
        <w:jc w:val="both"/>
        <w:rPr>
          <w:rFonts w:ascii="Arial" w:hAnsi="Arial" w:cs="Arial"/>
          <w:sz w:val="24"/>
          <w:szCs w:val="24"/>
          <w:u w:val="single"/>
        </w:rPr>
      </w:pPr>
    </w:p>
    <w:p w:rsidR="00021D97" w:rsidRPr="00392A5D" w:rsidRDefault="00021D97" w:rsidP="00021D97">
      <w:pPr>
        <w:pStyle w:val="Odstavecseseznamem"/>
        <w:numPr>
          <w:ilvl w:val="0"/>
          <w:numId w:val="10"/>
        </w:numPr>
        <w:jc w:val="both"/>
        <w:rPr>
          <w:rFonts w:ascii="Arial" w:hAnsi="Arial" w:cs="Arial"/>
          <w:sz w:val="24"/>
          <w:szCs w:val="24"/>
        </w:rPr>
      </w:pPr>
      <w:r w:rsidRPr="00392A5D">
        <w:rPr>
          <w:rFonts w:ascii="Arial" w:hAnsi="Arial" w:cs="Arial"/>
          <w:sz w:val="24"/>
          <w:szCs w:val="24"/>
        </w:rPr>
        <w:t xml:space="preserve"> Velmi dobré mezilidské vztahy na všech úrovních.</w:t>
      </w:r>
    </w:p>
    <w:p w:rsidR="00021D97" w:rsidRPr="00392A5D" w:rsidRDefault="00021D97" w:rsidP="00021D97">
      <w:pPr>
        <w:jc w:val="both"/>
        <w:rPr>
          <w:rFonts w:ascii="Arial" w:hAnsi="Arial" w:cs="Arial"/>
          <w:sz w:val="24"/>
          <w:szCs w:val="24"/>
        </w:rPr>
      </w:pPr>
    </w:p>
    <w:p w:rsidR="00021D97" w:rsidRPr="00392A5D" w:rsidRDefault="00021D97" w:rsidP="00021D97">
      <w:pPr>
        <w:jc w:val="both"/>
        <w:rPr>
          <w:rFonts w:ascii="Arial" w:hAnsi="Arial" w:cs="Arial"/>
          <w:sz w:val="24"/>
          <w:szCs w:val="24"/>
          <w:u w:val="single"/>
        </w:rPr>
      </w:pPr>
      <w:r w:rsidRPr="00392A5D">
        <w:rPr>
          <w:rFonts w:ascii="Arial" w:hAnsi="Arial" w:cs="Arial"/>
          <w:sz w:val="24"/>
          <w:szCs w:val="24"/>
          <w:u w:val="single"/>
        </w:rPr>
        <w:t>SPOKOJENOST RODIČŮ SE ŠKOLOU</w:t>
      </w:r>
    </w:p>
    <w:p w:rsidR="00021D97" w:rsidRPr="00392A5D" w:rsidRDefault="00021D97" w:rsidP="00021D97">
      <w:pPr>
        <w:jc w:val="both"/>
        <w:rPr>
          <w:rFonts w:ascii="Arial" w:hAnsi="Arial" w:cs="Arial"/>
          <w:sz w:val="24"/>
          <w:szCs w:val="24"/>
          <w:u w:val="single"/>
        </w:rPr>
      </w:pPr>
    </w:p>
    <w:p w:rsidR="00021D97" w:rsidRPr="00392A5D" w:rsidRDefault="00021D97" w:rsidP="00021D97">
      <w:pPr>
        <w:pStyle w:val="Odstavecseseznamem"/>
        <w:numPr>
          <w:ilvl w:val="0"/>
          <w:numId w:val="10"/>
        </w:numPr>
        <w:jc w:val="both"/>
        <w:rPr>
          <w:rFonts w:ascii="Arial" w:hAnsi="Arial" w:cs="Arial"/>
          <w:sz w:val="24"/>
          <w:szCs w:val="24"/>
        </w:rPr>
      </w:pPr>
      <w:r w:rsidRPr="00392A5D">
        <w:rPr>
          <w:rFonts w:ascii="Arial" w:hAnsi="Arial" w:cs="Arial"/>
          <w:sz w:val="24"/>
          <w:szCs w:val="24"/>
        </w:rPr>
        <w:t xml:space="preserve"> Vyšší míra spokojenosti s fungováním školy zaznamenaná ze strany rodičů.</w:t>
      </w:r>
    </w:p>
    <w:p w:rsidR="00021D97" w:rsidRPr="00392A5D" w:rsidRDefault="00021D97" w:rsidP="00021D97">
      <w:pPr>
        <w:pStyle w:val="Odstavecseseznamem"/>
        <w:numPr>
          <w:ilvl w:val="0"/>
          <w:numId w:val="10"/>
        </w:numPr>
        <w:jc w:val="both"/>
        <w:rPr>
          <w:rFonts w:ascii="Arial" w:hAnsi="Arial" w:cs="Arial"/>
          <w:sz w:val="24"/>
          <w:szCs w:val="24"/>
        </w:rPr>
      </w:pPr>
      <w:r w:rsidRPr="00392A5D">
        <w:rPr>
          <w:rFonts w:ascii="Arial" w:hAnsi="Arial" w:cs="Arial"/>
          <w:sz w:val="24"/>
          <w:szCs w:val="24"/>
        </w:rPr>
        <w:t xml:space="preserve"> </w:t>
      </w:r>
      <w:r w:rsidRPr="00392A5D">
        <w:rPr>
          <w:rFonts w:ascii="Arial" w:hAnsi="Arial" w:cs="Arial"/>
          <w:color w:val="000000" w:themeColor="text1"/>
          <w:sz w:val="24"/>
          <w:szCs w:val="24"/>
        </w:rPr>
        <w:t>Nižší spokojenost s výukou informatiky, práce s počítačem a výukou všech cizích jazyků na obou stupních.</w:t>
      </w:r>
    </w:p>
    <w:p w:rsidR="00021D97" w:rsidRPr="00392A5D" w:rsidRDefault="00021D97" w:rsidP="00021D97">
      <w:pPr>
        <w:pStyle w:val="Odstavecseseznamem"/>
        <w:jc w:val="both"/>
        <w:rPr>
          <w:rFonts w:ascii="Arial" w:hAnsi="Arial" w:cs="Arial"/>
          <w:b/>
          <w:sz w:val="24"/>
          <w:szCs w:val="24"/>
        </w:rPr>
      </w:pPr>
    </w:p>
    <w:p w:rsidR="00021D97" w:rsidRPr="00392A5D" w:rsidRDefault="00021D97" w:rsidP="00021D97">
      <w:pPr>
        <w:jc w:val="both"/>
        <w:rPr>
          <w:rFonts w:ascii="Arial" w:hAnsi="Arial" w:cs="Arial"/>
          <w:sz w:val="24"/>
          <w:szCs w:val="24"/>
          <w:u w:val="single"/>
        </w:rPr>
      </w:pPr>
      <w:r w:rsidRPr="00392A5D">
        <w:rPr>
          <w:rFonts w:ascii="Arial" w:hAnsi="Arial" w:cs="Arial"/>
          <w:sz w:val="24"/>
          <w:szCs w:val="24"/>
          <w:u w:val="single"/>
        </w:rPr>
        <w:t>ZAMĚSTNANECKÁ SPOKOJENOST</w:t>
      </w:r>
    </w:p>
    <w:p w:rsidR="00021D97" w:rsidRPr="00392A5D" w:rsidRDefault="00021D97" w:rsidP="00021D97">
      <w:pPr>
        <w:jc w:val="both"/>
        <w:rPr>
          <w:rFonts w:ascii="Arial" w:hAnsi="Arial" w:cs="Arial"/>
          <w:sz w:val="24"/>
          <w:szCs w:val="24"/>
          <w:u w:val="single"/>
        </w:rPr>
      </w:pPr>
    </w:p>
    <w:p w:rsidR="00021D97" w:rsidRPr="00392A5D" w:rsidRDefault="00021D97" w:rsidP="00021D97">
      <w:pPr>
        <w:pStyle w:val="Odstavecseseznamem"/>
        <w:numPr>
          <w:ilvl w:val="0"/>
          <w:numId w:val="11"/>
        </w:numPr>
        <w:jc w:val="both"/>
        <w:rPr>
          <w:rFonts w:ascii="Arial" w:hAnsi="Arial" w:cs="Arial"/>
          <w:sz w:val="24"/>
          <w:szCs w:val="24"/>
        </w:rPr>
      </w:pPr>
      <w:r w:rsidRPr="00392A5D">
        <w:rPr>
          <w:rFonts w:ascii="Arial" w:hAnsi="Arial" w:cs="Arial"/>
          <w:sz w:val="24"/>
          <w:szCs w:val="24"/>
        </w:rPr>
        <w:t xml:space="preserve"> Vysoká zaměstnanecká spokojenost pedagogických i provozních zaměstnanců.</w:t>
      </w:r>
    </w:p>
    <w:p w:rsidR="003865D0" w:rsidRPr="00392A5D" w:rsidRDefault="00021D97" w:rsidP="00021D97">
      <w:pPr>
        <w:pStyle w:val="Odstavecseseznamem"/>
        <w:numPr>
          <w:ilvl w:val="0"/>
          <w:numId w:val="11"/>
        </w:numPr>
        <w:jc w:val="both"/>
        <w:rPr>
          <w:rFonts w:ascii="Arial" w:hAnsi="Arial" w:cs="Arial"/>
          <w:sz w:val="24"/>
          <w:szCs w:val="24"/>
        </w:rPr>
      </w:pPr>
      <w:r w:rsidRPr="00392A5D">
        <w:rPr>
          <w:rFonts w:ascii="Arial" w:hAnsi="Arial" w:cs="Arial"/>
          <w:sz w:val="24"/>
          <w:szCs w:val="24"/>
        </w:rPr>
        <w:t xml:space="preserve"> Vliv na vyšší míru spokojenosti zaměstnanců má přístup vedení školy, pracovní podmínky, vybavení školy a mezilidské vztahy.</w:t>
      </w:r>
    </w:p>
    <w:p w:rsidR="003865D0" w:rsidRPr="00392A5D" w:rsidRDefault="003865D0">
      <w:pPr>
        <w:jc w:val="both"/>
        <w:rPr>
          <w:rFonts w:ascii="Arial" w:hAnsi="Arial" w:cs="Arial"/>
          <w:sz w:val="24"/>
          <w:szCs w:val="24"/>
        </w:rPr>
      </w:pPr>
    </w:p>
    <w:p w:rsidR="00036908" w:rsidRPr="00392A5D" w:rsidRDefault="00036908" w:rsidP="00036908">
      <w:pPr>
        <w:pStyle w:val="Default"/>
        <w:jc w:val="both"/>
        <w:rPr>
          <w:rFonts w:ascii="Arial" w:hAnsi="Arial" w:cs="Arial"/>
          <w:b/>
          <w:bCs/>
        </w:rPr>
      </w:pPr>
      <w:r w:rsidRPr="00392A5D">
        <w:rPr>
          <w:rFonts w:ascii="Arial" w:hAnsi="Arial" w:cs="Arial"/>
          <w:b/>
          <w:bCs/>
        </w:rPr>
        <w:t>Silné stránky školy:</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vedení školy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kvalita učitelů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úroveň sociálního zařízení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nabídka volitelných předmětů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spokojenost učitelů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vnímání vedení školy učiteli a provozními zaměstnanci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spokojenost provozních zaměstnanců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atmosféra a sociální klima školy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vysoká míra obliby většiny předmětů žáky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sportovní vybavení školy </w:t>
      </w:r>
    </w:p>
    <w:p w:rsidR="00036908" w:rsidRPr="00392A5D" w:rsidRDefault="00036908" w:rsidP="00036908">
      <w:pPr>
        <w:pStyle w:val="Default"/>
        <w:numPr>
          <w:ilvl w:val="0"/>
          <w:numId w:val="11"/>
        </w:numPr>
        <w:jc w:val="both"/>
        <w:rPr>
          <w:rFonts w:ascii="Arial" w:hAnsi="Arial" w:cs="Arial"/>
        </w:rPr>
      </w:pPr>
      <w:r w:rsidRPr="00392A5D">
        <w:rPr>
          <w:rFonts w:ascii="Arial" w:hAnsi="Arial" w:cs="Arial"/>
        </w:rPr>
        <w:t xml:space="preserve">zájem učitelů o chod školy </w:t>
      </w:r>
    </w:p>
    <w:p w:rsidR="003865D0" w:rsidRPr="00392A5D" w:rsidRDefault="003865D0">
      <w:pPr>
        <w:jc w:val="both"/>
        <w:rPr>
          <w:rFonts w:ascii="Arial" w:hAnsi="Arial" w:cs="Arial"/>
          <w:sz w:val="24"/>
          <w:szCs w:val="24"/>
        </w:rPr>
      </w:pPr>
    </w:p>
    <w:p w:rsidR="00741C59" w:rsidRPr="00392A5D" w:rsidRDefault="00741C59">
      <w:pPr>
        <w:jc w:val="both"/>
        <w:rPr>
          <w:rFonts w:ascii="Arial" w:hAnsi="Arial" w:cs="Arial"/>
          <w:b/>
          <w:i/>
          <w:sz w:val="24"/>
          <w:szCs w:val="24"/>
        </w:rPr>
      </w:pPr>
      <w:r w:rsidRPr="00392A5D">
        <w:rPr>
          <w:rFonts w:ascii="Arial" w:hAnsi="Arial" w:cs="Arial"/>
          <w:b/>
          <w:sz w:val="24"/>
          <w:szCs w:val="24"/>
        </w:rPr>
        <w:t>3</w:t>
      </w:r>
      <w:r w:rsidR="002123C6" w:rsidRPr="00392A5D">
        <w:rPr>
          <w:rFonts w:ascii="Arial" w:hAnsi="Arial" w:cs="Arial"/>
          <w:b/>
          <w:sz w:val="24"/>
          <w:szCs w:val="24"/>
        </w:rPr>
        <w:t>6</w:t>
      </w:r>
      <w:r w:rsidRPr="00392A5D">
        <w:rPr>
          <w:rFonts w:ascii="Arial" w:hAnsi="Arial" w:cs="Arial"/>
          <w:b/>
          <w:sz w:val="24"/>
          <w:szCs w:val="24"/>
        </w:rPr>
        <w:t xml:space="preserve">. Stručná informace o </w:t>
      </w:r>
      <w:r w:rsidRPr="00392A5D">
        <w:rPr>
          <w:rFonts w:ascii="Arial" w:hAnsi="Arial" w:cs="Arial"/>
          <w:b/>
          <w:bCs/>
          <w:sz w:val="24"/>
          <w:szCs w:val="24"/>
        </w:rPr>
        <w:t>autoevaluaci</w:t>
      </w:r>
      <w:r w:rsidRPr="00392A5D">
        <w:rPr>
          <w:rFonts w:ascii="Arial" w:hAnsi="Arial" w:cs="Arial"/>
          <w:b/>
          <w:sz w:val="24"/>
          <w:szCs w:val="24"/>
        </w:rPr>
        <w:t>, dosavadních zkušenostech</w:t>
      </w:r>
      <w:r w:rsidR="00BC2942" w:rsidRPr="00392A5D">
        <w:rPr>
          <w:rFonts w:ascii="Arial" w:hAnsi="Arial" w:cs="Arial"/>
          <w:b/>
          <w:i/>
          <w:sz w:val="24"/>
          <w:szCs w:val="24"/>
        </w:rPr>
        <w:t>:</w:t>
      </w:r>
    </w:p>
    <w:p w:rsidR="00741C59" w:rsidRPr="00392A5D" w:rsidRDefault="00741C59">
      <w:pPr>
        <w:rPr>
          <w:rFonts w:ascii="Arial" w:hAnsi="Arial" w:cs="Arial"/>
          <w:sz w:val="24"/>
          <w:szCs w:val="24"/>
        </w:rPr>
      </w:pPr>
    </w:p>
    <w:p w:rsidR="003E6FF9" w:rsidRPr="00392A5D" w:rsidRDefault="003E6FF9" w:rsidP="003E6FF9">
      <w:pPr>
        <w:pStyle w:val="BodyText21"/>
        <w:jc w:val="both"/>
        <w:rPr>
          <w:rFonts w:ascii="Arial" w:hAnsi="Arial" w:cs="Arial"/>
          <w:b/>
          <w:szCs w:val="24"/>
          <w:u w:val="none"/>
        </w:rPr>
      </w:pPr>
      <w:r w:rsidRPr="00392A5D">
        <w:rPr>
          <w:rFonts w:ascii="Arial" w:hAnsi="Arial" w:cs="Arial"/>
          <w:b/>
          <w:szCs w:val="24"/>
          <w:u w:val="none"/>
        </w:rPr>
        <w:t xml:space="preserve">Způsob klasifikace žáků </w:t>
      </w:r>
    </w:p>
    <w:p w:rsidR="003E6FF9" w:rsidRPr="00392A5D" w:rsidRDefault="003E6FF9" w:rsidP="003E6FF9">
      <w:pPr>
        <w:pStyle w:val="BodyText21"/>
        <w:jc w:val="both"/>
        <w:rPr>
          <w:rFonts w:ascii="Arial" w:hAnsi="Arial" w:cs="Arial"/>
          <w:szCs w:val="24"/>
          <w:u w:val="none"/>
        </w:rPr>
      </w:pPr>
      <w:r w:rsidRPr="00392A5D">
        <w:rPr>
          <w:rFonts w:ascii="Arial" w:hAnsi="Arial" w:cs="Arial"/>
          <w:szCs w:val="24"/>
          <w:u w:val="none"/>
        </w:rPr>
        <w:t>Škola již patnáctým rokem používá bodový (procentuální) systém klasifikace, který je upraven vnitřním klasifikačním řádem školy. Základním cílem při klasifikaci žáků je hodnotit vše, co ohodnotit lze, tedy oceňovat to, co žák umí, a ne se zaměřovat na to, co žák neumí.</w:t>
      </w:r>
    </w:p>
    <w:p w:rsidR="003E6FF9" w:rsidRPr="00392A5D" w:rsidRDefault="003E6FF9" w:rsidP="003E6FF9">
      <w:pPr>
        <w:pStyle w:val="BodyText21"/>
        <w:jc w:val="both"/>
        <w:rPr>
          <w:rFonts w:ascii="Arial" w:hAnsi="Arial" w:cs="Arial"/>
          <w:szCs w:val="24"/>
          <w:u w:val="none"/>
        </w:rPr>
      </w:pPr>
    </w:p>
    <w:p w:rsidR="003E6FF9" w:rsidRPr="00392A5D" w:rsidRDefault="00F943A8" w:rsidP="003E6FF9">
      <w:pPr>
        <w:jc w:val="both"/>
        <w:rPr>
          <w:rFonts w:ascii="Arial" w:hAnsi="Arial" w:cs="Arial"/>
          <w:sz w:val="24"/>
          <w:szCs w:val="24"/>
        </w:rPr>
      </w:pPr>
      <w:r>
        <w:rPr>
          <w:rFonts w:ascii="Arial" w:hAnsi="Arial" w:cs="Arial"/>
          <w:sz w:val="24"/>
          <w:szCs w:val="24"/>
        </w:rPr>
        <w:t>Ve školním roce 2018/19</w:t>
      </w:r>
      <w:r w:rsidR="003E6FF9" w:rsidRPr="00392A5D">
        <w:rPr>
          <w:rFonts w:ascii="Arial" w:hAnsi="Arial" w:cs="Arial"/>
          <w:sz w:val="24"/>
          <w:szCs w:val="24"/>
        </w:rPr>
        <w:t xml:space="preserve"> jsme pokračovali v aplikaci několika vnitřních evaluačních instrumentů uplatňovaných vždy po třetím, pátém a sedmém ročníku:</w:t>
      </w:r>
    </w:p>
    <w:p w:rsidR="003E6FF9" w:rsidRPr="00392A5D" w:rsidRDefault="003E6FF9" w:rsidP="003E6FF9">
      <w:pPr>
        <w:numPr>
          <w:ilvl w:val="0"/>
          <w:numId w:val="20"/>
        </w:numPr>
        <w:jc w:val="both"/>
        <w:rPr>
          <w:rFonts w:ascii="Arial" w:hAnsi="Arial" w:cs="Arial"/>
          <w:sz w:val="24"/>
          <w:szCs w:val="24"/>
        </w:rPr>
      </w:pPr>
      <w:r w:rsidRPr="00392A5D">
        <w:rPr>
          <w:rFonts w:ascii="Arial" w:hAnsi="Arial" w:cs="Arial"/>
          <w:sz w:val="24"/>
          <w:szCs w:val="24"/>
        </w:rPr>
        <w:t>Testování finanční gramotnosti</w:t>
      </w:r>
    </w:p>
    <w:p w:rsidR="003E6FF9" w:rsidRPr="00392A5D" w:rsidRDefault="003E6FF9" w:rsidP="003E6FF9">
      <w:pPr>
        <w:numPr>
          <w:ilvl w:val="0"/>
          <w:numId w:val="20"/>
        </w:numPr>
        <w:jc w:val="both"/>
        <w:rPr>
          <w:rFonts w:ascii="Arial" w:hAnsi="Arial" w:cs="Arial"/>
          <w:sz w:val="24"/>
          <w:szCs w:val="24"/>
        </w:rPr>
      </w:pPr>
      <w:r w:rsidRPr="00392A5D">
        <w:rPr>
          <w:rFonts w:ascii="Arial" w:hAnsi="Arial" w:cs="Arial"/>
          <w:sz w:val="24"/>
          <w:szCs w:val="24"/>
        </w:rPr>
        <w:t>Testování čtenářských dovedností</w:t>
      </w:r>
    </w:p>
    <w:p w:rsidR="003E6FF9" w:rsidRPr="00392A5D" w:rsidRDefault="003E6FF9" w:rsidP="003E6FF9">
      <w:pPr>
        <w:numPr>
          <w:ilvl w:val="0"/>
          <w:numId w:val="20"/>
        </w:numPr>
        <w:jc w:val="both"/>
        <w:rPr>
          <w:rFonts w:ascii="Arial" w:hAnsi="Arial" w:cs="Arial"/>
          <w:b/>
          <w:sz w:val="24"/>
          <w:szCs w:val="24"/>
        </w:rPr>
      </w:pPr>
      <w:r w:rsidRPr="00392A5D">
        <w:rPr>
          <w:rFonts w:ascii="Arial" w:hAnsi="Arial" w:cs="Arial"/>
          <w:sz w:val="24"/>
          <w:szCs w:val="24"/>
        </w:rPr>
        <w:t xml:space="preserve">Testování tělesné zdatnosti - </w:t>
      </w:r>
    </w:p>
    <w:p w:rsidR="003E6FF9" w:rsidRPr="00392A5D" w:rsidRDefault="003E6FF9" w:rsidP="003E6FF9">
      <w:pPr>
        <w:numPr>
          <w:ilvl w:val="0"/>
          <w:numId w:val="20"/>
        </w:numPr>
        <w:jc w:val="both"/>
        <w:rPr>
          <w:rFonts w:ascii="Arial" w:hAnsi="Arial" w:cs="Arial"/>
          <w:b/>
          <w:sz w:val="24"/>
          <w:szCs w:val="24"/>
        </w:rPr>
      </w:pPr>
      <w:r w:rsidRPr="00392A5D">
        <w:rPr>
          <w:rFonts w:ascii="Arial" w:hAnsi="Arial" w:cs="Arial"/>
          <w:b/>
          <w:sz w:val="24"/>
          <w:szCs w:val="24"/>
        </w:rPr>
        <w:lastRenderedPageBreak/>
        <w:t>Matematická soutěž MASO</w:t>
      </w:r>
    </w:p>
    <w:p w:rsidR="003E6FF9" w:rsidRPr="00392A5D" w:rsidRDefault="003E6FF9" w:rsidP="003E6FF9">
      <w:pPr>
        <w:jc w:val="both"/>
        <w:rPr>
          <w:rFonts w:ascii="Arial" w:hAnsi="Arial" w:cs="Arial"/>
          <w:sz w:val="24"/>
          <w:szCs w:val="24"/>
        </w:rPr>
      </w:pPr>
    </w:p>
    <w:p w:rsidR="003E6FF9" w:rsidRPr="00392A5D" w:rsidRDefault="003E6FF9" w:rsidP="003E6FF9">
      <w:pPr>
        <w:jc w:val="both"/>
        <w:rPr>
          <w:rFonts w:ascii="Arial" w:hAnsi="Arial" w:cs="Arial"/>
          <w:b/>
          <w:sz w:val="24"/>
          <w:szCs w:val="24"/>
        </w:rPr>
      </w:pPr>
      <w:r w:rsidRPr="00392A5D">
        <w:rPr>
          <w:rFonts w:ascii="Arial" w:hAnsi="Arial" w:cs="Arial"/>
          <w:b/>
          <w:sz w:val="24"/>
          <w:szCs w:val="24"/>
        </w:rPr>
        <w:t>Organizace soutěže:</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4. ročník matematické soutěže (zkratka MASO)</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pro žáky 1. a 2. stupně základní školy</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Stupeň II. (6. – 8. ročník)</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Stupeň I. (3. – 4. ročník)</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soutěž o ceny bodové ohodnocení do žákovské knížky, výlety, návštěva kina, ZOO, aquaparku)</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všechny příklady a propozice jsou na školním webu volně ke stažení</w:t>
      </w:r>
    </w:p>
    <w:p w:rsidR="003E6FF9" w:rsidRPr="00392A5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jednotlivé úlohy jsou obtížností řazeny dle příslušných ročníků, aby odpovídaly svojí náročností probírané látce v dané třídě</w:t>
      </w:r>
    </w:p>
    <w:p w:rsidR="003E6FF9" w:rsidRPr="00FD7B7D" w:rsidRDefault="003E6FF9" w:rsidP="003E6FF9">
      <w:pPr>
        <w:pStyle w:val="Odstavecseseznamem"/>
        <w:numPr>
          <w:ilvl w:val="0"/>
          <w:numId w:val="24"/>
        </w:numPr>
        <w:spacing w:after="160" w:line="240" w:lineRule="auto"/>
        <w:jc w:val="both"/>
        <w:rPr>
          <w:rFonts w:ascii="Arial" w:hAnsi="Arial" w:cs="Arial"/>
          <w:sz w:val="24"/>
          <w:szCs w:val="24"/>
        </w:rPr>
      </w:pPr>
      <w:r w:rsidRPr="00392A5D">
        <w:rPr>
          <w:rFonts w:ascii="Arial" w:hAnsi="Arial" w:cs="Arial"/>
          <w:sz w:val="24"/>
          <w:szCs w:val="24"/>
        </w:rPr>
        <w:t>příklady jsou zadávány formou slovních úloh a matematických hádanek</w:t>
      </w:r>
    </w:p>
    <w:p w:rsidR="003E6FF9" w:rsidRPr="00392A5D" w:rsidRDefault="003E6FF9" w:rsidP="003E6FF9">
      <w:pPr>
        <w:jc w:val="both"/>
        <w:rPr>
          <w:rFonts w:ascii="Arial" w:hAnsi="Arial" w:cs="Arial"/>
          <w:b/>
          <w:sz w:val="24"/>
          <w:szCs w:val="24"/>
        </w:rPr>
      </w:pPr>
      <w:r w:rsidRPr="00392A5D">
        <w:rPr>
          <w:rFonts w:ascii="Arial" w:hAnsi="Arial" w:cs="Arial"/>
          <w:b/>
          <w:sz w:val="24"/>
          <w:szCs w:val="24"/>
        </w:rPr>
        <w:t>Průběh:</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soutěž byla rozdělena do čtyř kol</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v každém kole žák řešil deset slovních úloh</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slovní úlohy byly bodově hodnoceny podle své náročnosti</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v každém kole mohl žák získat až 25 bodů</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žáci byli vždy o termínu kola informování v podobě rozhlasu a plakátů umístěných v prostorách školy</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chybějící žáci jednotlivá kola po návratu do školy dopisovali</w:t>
      </w:r>
    </w:p>
    <w:p w:rsidR="003E6FF9" w:rsidRPr="00392A5D" w:rsidRDefault="003E6FF9" w:rsidP="003E6FF9">
      <w:pPr>
        <w:pStyle w:val="Odstavecseseznamem"/>
        <w:numPr>
          <w:ilvl w:val="0"/>
          <w:numId w:val="23"/>
        </w:numPr>
        <w:spacing w:after="160" w:line="240" w:lineRule="auto"/>
        <w:jc w:val="both"/>
        <w:rPr>
          <w:rFonts w:ascii="Arial" w:hAnsi="Arial" w:cs="Arial"/>
          <w:sz w:val="24"/>
          <w:szCs w:val="24"/>
        </w:rPr>
      </w:pPr>
      <w:r w:rsidRPr="00392A5D">
        <w:rPr>
          <w:rFonts w:ascii="Arial" w:hAnsi="Arial" w:cs="Arial"/>
          <w:sz w:val="24"/>
          <w:szCs w:val="24"/>
        </w:rPr>
        <w:t>průběžně byli vyhodnocováni nejúspěšnější žáci jednotlivých kol, kteří získali motivační odměny</w:t>
      </w:r>
    </w:p>
    <w:p w:rsidR="003E6FF9" w:rsidRPr="00392A5D" w:rsidRDefault="003E6FF9" w:rsidP="003E6FF9">
      <w:pPr>
        <w:jc w:val="both"/>
        <w:rPr>
          <w:rFonts w:ascii="Arial" w:hAnsi="Arial" w:cs="Arial"/>
          <w:b/>
          <w:sz w:val="24"/>
          <w:szCs w:val="24"/>
        </w:rPr>
      </w:pPr>
      <w:r w:rsidRPr="00392A5D">
        <w:rPr>
          <w:rFonts w:ascii="Arial" w:hAnsi="Arial" w:cs="Arial"/>
          <w:b/>
          <w:sz w:val="24"/>
          <w:szCs w:val="24"/>
        </w:rPr>
        <w:t>Sledované cíle:</w:t>
      </w:r>
    </w:p>
    <w:p w:rsidR="003E6FF9" w:rsidRPr="00392A5D" w:rsidRDefault="003E6FF9" w:rsidP="003E6FF9">
      <w:pPr>
        <w:pStyle w:val="Odstavecseseznamem"/>
        <w:numPr>
          <w:ilvl w:val="0"/>
          <w:numId w:val="22"/>
        </w:numPr>
        <w:spacing w:after="160" w:line="240" w:lineRule="auto"/>
        <w:jc w:val="both"/>
        <w:rPr>
          <w:rFonts w:ascii="Arial" w:hAnsi="Arial" w:cs="Arial"/>
          <w:sz w:val="24"/>
          <w:szCs w:val="24"/>
        </w:rPr>
      </w:pPr>
      <w:r w:rsidRPr="00392A5D">
        <w:rPr>
          <w:rFonts w:ascii="Arial" w:hAnsi="Arial" w:cs="Arial"/>
          <w:sz w:val="24"/>
          <w:szCs w:val="24"/>
        </w:rPr>
        <w:t xml:space="preserve">poskytnout žákům možnost soutěžit </w:t>
      </w:r>
    </w:p>
    <w:p w:rsidR="003E6FF9" w:rsidRPr="00392A5D" w:rsidRDefault="003E6FF9" w:rsidP="003E6FF9">
      <w:pPr>
        <w:pStyle w:val="Odstavecseseznamem"/>
        <w:numPr>
          <w:ilvl w:val="0"/>
          <w:numId w:val="22"/>
        </w:numPr>
        <w:spacing w:after="160" w:line="240" w:lineRule="auto"/>
        <w:jc w:val="both"/>
        <w:rPr>
          <w:rFonts w:ascii="Arial" w:hAnsi="Arial" w:cs="Arial"/>
          <w:sz w:val="24"/>
          <w:szCs w:val="24"/>
        </w:rPr>
      </w:pPr>
      <w:r w:rsidRPr="00392A5D">
        <w:rPr>
          <w:rFonts w:ascii="Arial" w:hAnsi="Arial" w:cs="Arial"/>
          <w:sz w:val="24"/>
          <w:szCs w:val="24"/>
        </w:rPr>
        <w:t>každý žák má možnost úspěchu</w:t>
      </w:r>
    </w:p>
    <w:p w:rsidR="003E6FF9" w:rsidRPr="00392A5D" w:rsidRDefault="003E6FF9" w:rsidP="003E6FF9">
      <w:pPr>
        <w:pStyle w:val="Odstavecseseznamem"/>
        <w:numPr>
          <w:ilvl w:val="0"/>
          <w:numId w:val="22"/>
        </w:numPr>
        <w:spacing w:after="160" w:line="240" w:lineRule="auto"/>
        <w:jc w:val="both"/>
        <w:rPr>
          <w:rFonts w:ascii="Arial" w:hAnsi="Arial" w:cs="Arial"/>
          <w:sz w:val="24"/>
          <w:szCs w:val="24"/>
        </w:rPr>
      </w:pPr>
      <w:r w:rsidRPr="00392A5D">
        <w:rPr>
          <w:rFonts w:ascii="Arial" w:hAnsi="Arial" w:cs="Arial"/>
          <w:sz w:val="24"/>
          <w:szCs w:val="24"/>
        </w:rPr>
        <w:t xml:space="preserve">propojit žáky, jejich rodiče, učitele a školu </w:t>
      </w:r>
    </w:p>
    <w:p w:rsidR="003E6FF9" w:rsidRPr="00392A5D" w:rsidRDefault="003E6FF9" w:rsidP="003E6FF9">
      <w:pPr>
        <w:pStyle w:val="Odstavecseseznamem"/>
        <w:numPr>
          <w:ilvl w:val="0"/>
          <w:numId w:val="22"/>
        </w:numPr>
        <w:spacing w:after="160" w:line="240" w:lineRule="auto"/>
        <w:jc w:val="both"/>
        <w:rPr>
          <w:rFonts w:ascii="Arial" w:hAnsi="Arial" w:cs="Arial"/>
          <w:sz w:val="24"/>
          <w:szCs w:val="24"/>
        </w:rPr>
      </w:pPr>
      <w:r w:rsidRPr="00392A5D">
        <w:rPr>
          <w:rFonts w:ascii="Arial" w:hAnsi="Arial" w:cs="Arial"/>
          <w:sz w:val="24"/>
          <w:szCs w:val="24"/>
        </w:rPr>
        <w:t>ukázat matematiku v jiném světle a ne jen jako soubor číslic a znaků</w:t>
      </w:r>
    </w:p>
    <w:p w:rsidR="003E6FF9" w:rsidRPr="00392A5D" w:rsidRDefault="003E6FF9" w:rsidP="003E6FF9">
      <w:pPr>
        <w:pStyle w:val="Odstavecseseznamem"/>
        <w:numPr>
          <w:ilvl w:val="0"/>
          <w:numId w:val="22"/>
        </w:numPr>
        <w:spacing w:after="160" w:line="240" w:lineRule="auto"/>
        <w:jc w:val="both"/>
        <w:rPr>
          <w:rFonts w:ascii="Arial" w:hAnsi="Arial" w:cs="Arial"/>
          <w:sz w:val="24"/>
          <w:szCs w:val="24"/>
        </w:rPr>
      </w:pPr>
      <w:r w:rsidRPr="00392A5D">
        <w:rPr>
          <w:rFonts w:ascii="Arial" w:hAnsi="Arial" w:cs="Arial"/>
          <w:sz w:val="24"/>
          <w:szCs w:val="24"/>
        </w:rPr>
        <w:t>řešit příklady běžného života – průřezová témata jiných předmětů</w:t>
      </w:r>
    </w:p>
    <w:p w:rsidR="003E6FF9" w:rsidRPr="00392A5D" w:rsidRDefault="003E6FF9" w:rsidP="003E6FF9">
      <w:pPr>
        <w:pStyle w:val="Odstavecseseznamem"/>
        <w:numPr>
          <w:ilvl w:val="0"/>
          <w:numId w:val="22"/>
        </w:numPr>
        <w:spacing w:after="160" w:line="240" w:lineRule="auto"/>
        <w:jc w:val="both"/>
        <w:rPr>
          <w:rFonts w:ascii="Arial" w:hAnsi="Arial" w:cs="Arial"/>
          <w:sz w:val="24"/>
          <w:szCs w:val="24"/>
        </w:rPr>
      </w:pPr>
      <w:r w:rsidRPr="00392A5D">
        <w:rPr>
          <w:rFonts w:ascii="Arial" w:hAnsi="Arial" w:cs="Arial"/>
          <w:sz w:val="24"/>
          <w:szCs w:val="24"/>
        </w:rPr>
        <w:t>vybudovat v žácích chuť soutěžit, postavit se a čelit překážkám, řešit problémy</w:t>
      </w:r>
    </w:p>
    <w:p w:rsidR="003E6FF9" w:rsidRPr="00392A5D" w:rsidRDefault="003E6FF9" w:rsidP="003E6FF9">
      <w:pPr>
        <w:jc w:val="both"/>
        <w:rPr>
          <w:rFonts w:ascii="Arial" w:hAnsi="Arial" w:cs="Arial"/>
          <w:b/>
          <w:sz w:val="24"/>
          <w:szCs w:val="24"/>
        </w:rPr>
      </w:pPr>
      <w:r w:rsidRPr="00392A5D">
        <w:rPr>
          <w:rFonts w:ascii="Arial" w:hAnsi="Arial" w:cs="Arial"/>
          <w:b/>
          <w:sz w:val="24"/>
          <w:szCs w:val="24"/>
        </w:rPr>
        <w:t>Uskutečněné výstupy:</w:t>
      </w:r>
    </w:p>
    <w:p w:rsidR="003E6FF9" w:rsidRPr="00392A5D" w:rsidRDefault="003E6FF9" w:rsidP="003E6FF9">
      <w:pPr>
        <w:pStyle w:val="Odstavecseseznamem"/>
        <w:numPr>
          <w:ilvl w:val="0"/>
          <w:numId w:val="21"/>
        </w:numPr>
        <w:spacing w:line="240" w:lineRule="auto"/>
        <w:jc w:val="both"/>
        <w:rPr>
          <w:rFonts w:ascii="Arial" w:hAnsi="Arial" w:cs="Arial"/>
          <w:color w:val="000000"/>
          <w:sz w:val="24"/>
          <w:szCs w:val="24"/>
        </w:rPr>
      </w:pPr>
      <w:r w:rsidRPr="00392A5D">
        <w:rPr>
          <w:rFonts w:ascii="Arial" w:hAnsi="Arial" w:cs="Arial"/>
          <w:color w:val="000000"/>
          <w:sz w:val="24"/>
          <w:szCs w:val="24"/>
        </w:rPr>
        <w:t>celkem se zúčastnilo 32 dětí na 2. stupni</w:t>
      </w:r>
    </w:p>
    <w:p w:rsidR="003E6FF9" w:rsidRPr="00392A5D" w:rsidRDefault="003E6FF9" w:rsidP="003E6FF9">
      <w:pPr>
        <w:pStyle w:val="Odstavecseseznamem"/>
        <w:numPr>
          <w:ilvl w:val="0"/>
          <w:numId w:val="21"/>
        </w:numPr>
        <w:spacing w:line="240" w:lineRule="auto"/>
        <w:jc w:val="both"/>
        <w:rPr>
          <w:rFonts w:ascii="Arial" w:hAnsi="Arial" w:cs="Arial"/>
          <w:color w:val="000000"/>
          <w:sz w:val="24"/>
          <w:szCs w:val="24"/>
        </w:rPr>
      </w:pPr>
      <w:r w:rsidRPr="00392A5D">
        <w:rPr>
          <w:rFonts w:ascii="Arial" w:hAnsi="Arial" w:cs="Arial"/>
          <w:color w:val="000000"/>
          <w:sz w:val="24"/>
          <w:szCs w:val="24"/>
        </w:rPr>
        <w:t>celkem odměněno 123 žáků (61%zúčastněných žáků )</w:t>
      </w:r>
    </w:p>
    <w:p w:rsidR="003E6FF9" w:rsidRPr="00392A5D" w:rsidRDefault="003E6FF9" w:rsidP="003E6FF9">
      <w:pPr>
        <w:pStyle w:val="Odstavecseseznamem"/>
        <w:numPr>
          <w:ilvl w:val="0"/>
          <w:numId w:val="21"/>
        </w:numPr>
        <w:spacing w:after="160" w:line="240" w:lineRule="auto"/>
        <w:jc w:val="both"/>
        <w:rPr>
          <w:rFonts w:ascii="Arial" w:hAnsi="Arial" w:cs="Arial"/>
          <w:sz w:val="24"/>
          <w:szCs w:val="24"/>
        </w:rPr>
      </w:pPr>
      <w:r w:rsidRPr="00392A5D">
        <w:rPr>
          <w:rFonts w:ascii="Arial" w:hAnsi="Arial" w:cs="Arial"/>
          <w:sz w:val="24"/>
          <w:szCs w:val="24"/>
        </w:rPr>
        <w:t>zpětná vazba od žáků, rodičů</w:t>
      </w:r>
    </w:p>
    <w:p w:rsidR="003E6FF9" w:rsidRPr="00392A5D" w:rsidRDefault="003E6FF9" w:rsidP="003E6FF9">
      <w:pPr>
        <w:jc w:val="both"/>
        <w:rPr>
          <w:rFonts w:ascii="Arial" w:hAnsi="Arial" w:cs="Arial"/>
          <w:sz w:val="24"/>
          <w:szCs w:val="24"/>
          <w:u w:val="single"/>
        </w:rPr>
      </w:pPr>
      <w:r w:rsidRPr="00392A5D">
        <w:rPr>
          <w:rFonts w:ascii="Arial" w:hAnsi="Arial" w:cs="Arial"/>
          <w:sz w:val="24"/>
          <w:szCs w:val="24"/>
          <w:u w:val="single"/>
        </w:rPr>
        <w:t>1. Sebehodnocení žáků</w:t>
      </w:r>
    </w:p>
    <w:p w:rsidR="003E6FF9" w:rsidRPr="00392A5D" w:rsidRDefault="003E6FF9" w:rsidP="003E6FF9">
      <w:pPr>
        <w:jc w:val="both"/>
        <w:rPr>
          <w:rFonts w:ascii="Arial" w:hAnsi="Arial" w:cs="Arial"/>
          <w:sz w:val="24"/>
          <w:szCs w:val="24"/>
        </w:rPr>
      </w:pPr>
      <w:r w:rsidRPr="00392A5D">
        <w:rPr>
          <w:rFonts w:ascii="Arial" w:hAnsi="Arial" w:cs="Arial"/>
          <w:sz w:val="24"/>
          <w:szCs w:val="24"/>
        </w:rPr>
        <w:t>Výsledky těchto testování pak byly shromažďovány u každého žáka ve složce, jejíž součástí je graficky znázorněný vývoj žákova rozvoje a úspěšnosti. Žáci měli tuto složku k dispozici a mohli tak sledovat svůj vlastní rozvoj Takto zpracované výstupy se nám ukázaly jako motivační a rodiči vítané.</w:t>
      </w:r>
    </w:p>
    <w:p w:rsidR="003E6FF9" w:rsidRPr="00392A5D" w:rsidRDefault="003E6FF9" w:rsidP="003E6FF9">
      <w:pPr>
        <w:pStyle w:val="Normlnweb"/>
        <w:spacing w:after="0"/>
        <w:jc w:val="both"/>
        <w:rPr>
          <w:rFonts w:ascii="Arial" w:hAnsi="Arial" w:cs="Arial"/>
        </w:rPr>
      </w:pPr>
      <w:r w:rsidRPr="00392A5D">
        <w:rPr>
          <w:rFonts w:ascii="Arial" w:hAnsi="Arial" w:cs="Arial"/>
        </w:rPr>
        <w:t xml:space="preserve">Nápomocná v sebehodnocení byla dětem také žákovská knížka, ve které měli žáci za povinnost jedenkrát za měsíc spolu se svými učiteli jednou větou zhodnotit, jak se jim v jednotlivých předmětech z různých aspektů dařilo. </w:t>
      </w:r>
    </w:p>
    <w:p w:rsidR="003E6FF9" w:rsidRPr="00392A5D" w:rsidRDefault="003E6FF9" w:rsidP="003E6FF9">
      <w:pPr>
        <w:pStyle w:val="Normlnweb"/>
        <w:spacing w:after="0"/>
        <w:jc w:val="both"/>
        <w:rPr>
          <w:rFonts w:ascii="Arial" w:hAnsi="Arial" w:cs="Arial"/>
        </w:rPr>
      </w:pPr>
      <w:r w:rsidRPr="00392A5D">
        <w:rPr>
          <w:rFonts w:ascii="Arial" w:hAnsi="Arial" w:cs="Arial"/>
          <w:iCs/>
          <w:u w:val="single"/>
        </w:rPr>
        <w:t>2. Sebehodnocení žáků žákem</w:t>
      </w:r>
      <w:r w:rsidRPr="00392A5D">
        <w:rPr>
          <w:rFonts w:ascii="Arial" w:hAnsi="Arial" w:cs="Arial"/>
        </w:rPr>
        <w:t xml:space="preserve"> </w:t>
      </w:r>
    </w:p>
    <w:p w:rsidR="003E6FF9" w:rsidRPr="00392A5D" w:rsidRDefault="003E6FF9" w:rsidP="003E6FF9">
      <w:pPr>
        <w:pStyle w:val="Normlnweb"/>
        <w:spacing w:after="0"/>
        <w:jc w:val="both"/>
        <w:rPr>
          <w:rFonts w:ascii="Arial" w:hAnsi="Arial" w:cs="Arial"/>
        </w:rPr>
      </w:pPr>
      <w:r w:rsidRPr="00392A5D">
        <w:rPr>
          <w:rFonts w:ascii="Arial" w:hAnsi="Arial" w:cs="Arial"/>
        </w:rPr>
        <w:lastRenderedPageBreak/>
        <w:t xml:space="preserve">Součástí tohoto hodnocení bylo i hodnocení žáka žákem. Tato sebehodnocení probíhala zejména ve výchovných předmětech, pak také na třídnických hodinách, které se uskutečnily jedenkrát za dva týdny. </w:t>
      </w:r>
    </w:p>
    <w:p w:rsidR="003E6FF9" w:rsidRPr="00392A5D" w:rsidRDefault="003E6FF9" w:rsidP="003E6FF9">
      <w:pPr>
        <w:pStyle w:val="Normlnweb"/>
        <w:tabs>
          <w:tab w:val="left" w:pos="7136"/>
        </w:tabs>
        <w:spacing w:after="0"/>
        <w:jc w:val="both"/>
        <w:rPr>
          <w:rFonts w:ascii="Arial" w:hAnsi="Arial" w:cs="Arial"/>
        </w:rPr>
      </w:pPr>
      <w:r w:rsidRPr="00392A5D">
        <w:rPr>
          <w:rFonts w:ascii="Arial" w:hAnsi="Arial" w:cs="Arial"/>
          <w:iCs/>
          <w:u w:val="single"/>
        </w:rPr>
        <w:t>3. Hodnocení žáků učitelem</w:t>
      </w:r>
    </w:p>
    <w:p w:rsidR="003E6FF9" w:rsidRPr="00392A5D" w:rsidRDefault="003E6FF9" w:rsidP="003E6FF9">
      <w:pPr>
        <w:pStyle w:val="Normlnweb"/>
        <w:spacing w:after="0"/>
        <w:jc w:val="both"/>
        <w:rPr>
          <w:rFonts w:ascii="Arial" w:hAnsi="Arial" w:cs="Arial"/>
        </w:rPr>
      </w:pPr>
      <w:r w:rsidRPr="00392A5D">
        <w:rPr>
          <w:rFonts w:ascii="Arial" w:hAnsi="Arial" w:cs="Arial"/>
        </w:rPr>
        <w:t>Škola nadále používala bodový systém hodnocení, který se velmi osvědčil. Učitelé nebodovali pouze výsledky zkoušení a testů, ale oceňovali aktivitu žáků v hodinách, domácí přípravu, nadstandardní práci a individuální přínos. Dbali jsme na pochvaly žáků před třídou či celou školou a zaměřili se více na motivaci žáků k překonávání překážek a dosahování lepších výsledků.</w:t>
      </w:r>
    </w:p>
    <w:p w:rsidR="003E6FF9" w:rsidRPr="00392A5D" w:rsidRDefault="003E6FF9" w:rsidP="003E6FF9">
      <w:pPr>
        <w:pStyle w:val="Normlnweb"/>
        <w:spacing w:after="0"/>
        <w:jc w:val="both"/>
        <w:rPr>
          <w:rFonts w:ascii="Arial" w:hAnsi="Arial" w:cs="Arial"/>
        </w:rPr>
      </w:pPr>
      <w:r w:rsidRPr="00392A5D">
        <w:rPr>
          <w:rFonts w:ascii="Arial" w:hAnsi="Arial" w:cs="Arial"/>
        </w:rPr>
        <w:t>Pravidelně jednou měsíčně se konalo shromáždění, kterého se účastnili všichni žáci 1. – 3. ročníku se svými třídními učitelkami a ředitelkou školy. Obsahem těchto setkání bylo hodnocení chování, prospěchu a dalších aktivit dětí. Žákům byl vždy ředitelkou školy ukládán společný úkol na každé mezidobí. Shromáždění bylo často doprovázeno gratulací všem dětem narozeným v uplynulém měsíci, byly rozdány pochvalné listy žákům, kteří se významným způsobem podíleli na chodu školy či třídy.</w:t>
      </w:r>
    </w:p>
    <w:p w:rsidR="003E6FF9" w:rsidRPr="00392A5D" w:rsidRDefault="003E6FF9" w:rsidP="003E6FF9">
      <w:pPr>
        <w:pStyle w:val="Normlnweb"/>
        <w:spacing w:after="0"/>
        <w:jc w:val="both"/>
        <w:rPr>
          <w:rFonts w:ascii="Arial" w:hAnsi="Arial" w:cs="Arial"/>
        </w:rPr>
      </w:pPr>
      <w:r w:rsidRPr="00392A5D">
        <w:rPr>
          <w:rFonts w:ascii="Arial" w:hAnsi="Arial" w:cs="Arial"/>
          <w:bCs/>
          <w:u w:val="single"/>
        </w:rPr>
        <w:t>Závěrečné ročníkové práce žáků 9. tříd, obhajoby</w:t>
      </w:r>
    </w:p>
    <w:p w:rsidR="003E6FF9" w:rsidRPr="00392A5D" w:rsidRDefault="003E6FF9" w:rsidP="003E6FF9">
      <w:pPr>
        <w:jc w:val="both"/>
        <w:rPr>
          <w:rFonts w:ascii="Arial" w:hAnsi="Arial" w:cs="Arial"/>
          <w:sz w:val="24"/>
          <w:szCs w:val="24"/>
        </w:rPr>
      </w:pPr>
      <w:r w:rsidRPr="00392A5D">
        <w:rPr>
          <w:rFonts w:ascii="Arial" w:hAnsi="Arial" w:cs="Arial"/>
          <w:sz w:val="24"/>
          <w:szCs w:val="24"/>
        </w:rPr>
        <w:t xml:space="preserve">Závěrečné ročníkové práce žáků 9. ročníku byly též ve školním roce 2018/19 jednou z hlavních studijních povinností žáků devátých tříd a současně jednou z forem ověřování dovedností, schopností a znalostí žáka na konci školní docházky. Skládali se ze dvou částí, a to z malé a velké obhajoby. Tématem malé obhajoby je vždy životní matematika – tedy finanční gramotnost. Témata velkých obhajob vypsali jako obvykle učitelé všech předmětů a žáci si vybírali. </w:t>
      </w:r>
    </w:p>
    <w:p w:rsidR="00865044" w:rsidRPr="00392A5D" w:rsidRDefault="00865044">
      <w:pPr>
        <w:rPr>
          <w:rFonts w:ascii="Arial" w:hAnsi="Arial" w:cs="Arial"/>
          <w:sz w:val="24"/>
          <w:szCs w:val="24"/>
        </w:rPr>
      </w:pPr>
    </w:p>
    <w:p w:rsidR="00741C59" w:rsidRPr="00392A5D" w:rsidRDefault="001637AE" w:rsidP="005D01C4">
      <w:pPr>
        <w:jc w:val="both"/>
        <w:rPr>
          <w:rFonts w:ascii="Arial" w:hAnsi="Arial" w:cs="Arial"/>
          <w:b/>
          <w:sz w:val="24"/>
          <w:szCs w:val="24"/>
        </w:rPr>
      </w:pPr>
      <w:r w:rsidRPr="00392A5D">
        <w:rPr>
          <w:rFonts w:ascii="Arial" w:hAnsi="Arial" w:cs="Arial"/>
          <w:b/>
          <w:sz w:val="24"/>
          <w:szCs w:val="24"/>
        </w:rPr>
        <w:t>3</w:t>
      </w:r>
      <w:r w:rsidR="002123C6" w:rsidRPr="00392A5D">
        <w:rPr>
          <w:rFonts w:ascii="Arial" w:hAnsi="Arial" w:cs="Arial"/>
          <w:b/>
          <w:sz w:val="24"/>
          <w:szCs w:val="24"/>
        </w:rPr>
        <w:t>7</w:t>
      </w:r>
      <w:r w:rsidR="00741C59" w:rsidRPr="00392A5D">
        <w:rPr>
          <w:rFonts w:ascii="Arial" w:hAnsi="Arial" w:cs="Arial"/>
          <w:b/>
          <w:sz w:val="24"/>
          <w:szCs w:val="24"/>
        </w:rPr>
        <w:t>. Informa</w:t>
      </w:r>
      <w:r w:rsidR="0078228E" w:rsidRPr="00392A5D">
        <w:rPr>
          <w:rFonts w:ascii="Arial" w:hAnsi="Arial" w:cs="Arial"/>
          <w:b/>
          <w:sz w:val="24"/>
          <w:szCs w:val="24"/>
        </w:rPr>
        <w:t xml:space="preserve">ce o </w:t>
      </w:r>
      <w:r w:rsidR="004C4BB3" w:rsidRPr="00392A5D">
        <w:rPr>
          <w:rFonts w:ascii="Arial" w:hAnsi="Arial" w:cs="Arial"/>
          <w:b/>
          <w:sz w:val="24"/>
          <w:szCs w:val="24"/>
        </w:rPr>
        <w:t>grantech/dotacích (vč. neposkytnutých) ve škol</w:t>
      </w:r>
      <w:r w:rsidR="001614AE" w:rsidRPr="00392A5D">
        <w:rPr>
          <w:rFonts w:ascii="Arial" w:hAnsi="Arial" w:cs="Arial"/>
          <w:b/>
          <w:sz w:val="24"/>
          <w:szCs w:val="24"/>
        </w:rPr>
        <w:t>ním</w:t>
      </w:r>
      <w:r w:rsidR="004C4BB3" w:rsidRPr="00392A5D">
        <w:rPr>
          <w:rFonts w:ascii="Arial" w:hAnsi="Arial" w:cs="Arial"/>
          <w:b/>
          <w:sz w:val="24"/>
          <w:szCs w:val="24"/>
        </w:rPr>
        <w:t xml:space="preserve"> roce 201</w:t>
      </w:r>
      <w:r w:rsidR="00D91C54" w:rsidRPr="00392A5D">
        <w:rPr>
          <w:rFonts w:ascii="Arial" w:hAnsi="Arial" w:cs="Arial"/>
          <w:b/>
          <w:sz w:val="24"/>
          <w:szCs w:val="24"/>
        </w:rPr>
        <w:t>8</w:t>
      </w:r>
      <w:r w:rsidR="004C4BB3" w:rsidRPr="00392A5D">
        <w:rPr>
          <w:rFonts w:ascii="Arial" w:hAnsi="Arial" w:cs="Arial"/>
          <w:b/>
          <w:sz w:val="24"/>
          <w:szCs w:val="24"/>
        </w:rPr>
        <w:t>/201</w:t>
      </w:r>
      <w:r w:rsidR="00D91C54" w:rsidRPr="00392A5D">
        <w:rPr>
          <w:rFonts w:ascii="Arial" w:hAnsi="Arial" w:cs="Arial"/>
          <w:b/>
          <w:sz w:val="24"/>
          <w:szCs w:val="24"/>
        </w:rPr>
        <w:t>9</w:t>
      </w:r>
      <w:r w:rsidR="004C4BB3" w:rsidRPr="00392A5D">
        <w:rPr>
          <w:rFonts w:ascii="Arial" w:hAnsi="Arial" w:cs="Arial"/>
          <w:b/>
          <w:sz w:val="24"/>
          <w:szCs w:val="24"/>
        </w:rPr>
        <w:t>:</w:t>
      </w:r>
    </w:p>
    <w:p w:rsidR="00741C59" w:rsidRPr="00392A5D" w:rsidRDefault="00741C5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6"/>
        <w:gridCol w:w="1657"/>
        <w:gridCol w:w="1204"/>
        <w:gridCol w:w="2729"/>
      </w:tblGrid>
      <w:tr w:rsidR="005D01C4" w:rsidRPr="00392A5D" w:rsidTr="00A6447F">
        <w:tc>
          <w:tcPr>
            <w:tcW w:w="3696" w:type="dxa"/>
            <w:shd w:val="clear" w:color="auto" w:fill="auto"/>
            <w:vAlign w:val="center"/>
          </w:tcPr>
          <w:p w:rsidR="005D01C4" w:rsidRPr="00392A5D" w:rsidRDefault="005D01C4" w:rsidP="007E4CE4">
            <w:pPr>
              <w:jc w:val="center"/>
              <w:rPr>
                <w:rFonts w:ascii="Arial" w:hAnsi="Arial" w:cs="Arial"/>
                <w:sz w:val="24"/>
                <w:szCs w:val="24"/>
              </w:rPr>
            </w:pPr>
            <w:r w:rsidRPr="00392A5D">
              <w:rPr>
                <w:rFonts w:ascii="Arial" w:hAnsi="Arial" w:cs="Arial"/>
                <w:sz w:val="24"/>
                <w:szCs w:val="24"/>
              </w:rPr>
              <w:t>název</w:t>
            </w:r>
            <w:r w:rsidRPr="00392A5D">
              <w:rPr>
                <w:rFonts w:ascii="Arial" w:hAnsi="Arial" w:cs="Arial"/>
                <w:sz w:val="24"/>
                <w:szCs w:val="24"/>
              </w:rPr>
              <w:tab/>
              <w:t>grant</w:t>
            </w:r>
            <w:r w:rsidR="007E4CE4" w:rsidRPr="00392A5D">
              <w:rPr>
                <w:rFonts w:ascii="Arial" w:hAnsi="Arial" w:cs="Arial"/>
                <w:sz w:val="24"/>
                <w:szCs w:val="24"/>
              </w:rPr>
              <w:t xml:space="preserve">ového </w:t>
            </w:r>
            <w:r w:rsidR="004C4BB3" w:rsidRPr="00392A5D">
              <w:rPr>
                <w:rFonts w:ascii="Arial" w:hAnsi="Arial" w:cs="Arial"/>
                <w:sz w:val="24"/>
                <w:szCs w:val="24"/>
              </w:rPr>
              <w:t>/</w:t>
            </w:r>
            <w:r w:rsidR="007E4CE4" w:rsidRPr="00392A5D">
              <w:rPr>
                <w:rFonts w:ascii="Arial" w:hAnsi="Arial" w:cs="Arial"/>
                <w:sz w:val="24"/>
                <w:szCs w:val="24"/>
              </w:rPr>
              <w:t xml:space="preserve"> </w:t>
            </w:r>
            <w:r w:rsidR="004C4BB3" w:rsidRPr="00392A5D">
              <w:rPr>
                <w:rFonts w:ascii="Arial" w:hAnsi="Arial" w:cs="Arial"/>
                <w:sz w:val="24"/>
                <w:szCs w:val="24"/>
              </w:rPr>
              <w:t>dota</w:t>
            </w:r>
            <w:r w:rsidR="00E75E01" w:rsidRPr="00392A5D">
              <w:rPr>
                <w:rFonts w:ascii="Arial" w:hAnsi="Arial" w:cs="Arial"/>
                <w:sz w:val="24"/>
                <w:szCs w:val="24"/>
              </w:rPr>
              <w:t>čního programu</w:t>
            </w:r>
          </w:p>
        </w:tc>
        <w:tc>
          <w:tcPr>
            <w:tcW w:w="1657" w:type="dxa"/>
            <w:shd w:val="clear" w:color="auto" w:fill="auto"/>
            <w:vAlign w:val="center"/>
          </w:tcPr>
          <w:p w:rsidR="005D01C4" w:rsidRPr="00392A5D" w:rsidRDefault="005D01C4" w:rsidP="001614AE">
            <w:pPr>
              <w:jc w:val="center"/>
              <w:rPr>
                <w:rFonts w:ascii="Arial" w:hAnsi="Arial" w:cs="Arial"/>
                <w:sz w:val="24"/>
                <w:szCs w:val="24"/>
              </w:rPr>
            </w:pPr>
            <w:r w:rsidRPr="00392A5D">
              <w:rPr>
                <w:rFonts w:ascii="Arial" w:hAnsi="Arial" w:cs="Arial"/>
                <w:sz w:val="24"/>
                <w:szCs w:val="24"/>
              </w:rPr>
              <w:t>žádáno (v Kč)</w:t>
            </w:r>
          </w:p>
        </w:tc>
        <w:tc>
          <w:tcPr>
            <w:tcW w:w="1204" w:type="dxa"/>
            <w:shd w:val="clear" w:color="auto" w:fill="auto"/>
            <w:vAlign w:val="center"/>
          </w:tcPr>
          <w:p w:rsidR="005D01C4" w:rsidRPr="00392A5D" w:rsidRDefault="005D01C4" w:rsidP="00FC6FC5">
            <w:pPr>
              <w:jc w:val="center"/>
              <w:rPr>
                <w:rFonts w:ascii="Arial" w:hAnsi="Arial" w:cs="Arial"/>
                <w:sz w:val="24"/>
                <w:szCs w:val="24"/>
              </w:rPr>
            </w:pPr>
            <w:r w:rsidRPr="00392A5D">
              <w:rPr>
                <w:rFonts w:ascii="Arial" w:hAnsi="Arial" w:cs="Arial"/>
                <w:sz w:val="24"/>
                <w:szCs w:val="24"/>
              </w:rPr>
              <w:t>poskytnuto (v Kč)</w:t>
            </w:r>
          </w:p>
        </w:tc>
        <w:tc>
          <w:tcPr>
            <w:tcW w:w="2729" w:type="dxa"/>
            <w:shd w:val="clear" w:color="auto" w:fill="auto"/>
            <w:vAlign w:val="center"/>
          </w:tcPr>
          <w:p w:rsidR="005D01C4" w:rsidRPr="00392A5D" w:rsidRDefault="005D01C4" w:rsidP="00FC6FC5">
            <w:pPr>
              <w:jc w:val="center"/>
              <w:rPr>
                <w:rFonts w:ascii="Arial" w:hAnsi="Arial" w:cs="Arial"/>
                <w:sz w:val="24"/>
                <w:szCs w:val="24"/>
              </w:rPr>
            </w:pPr>
            <w:r w:rsidRPr="00392A5D">
              <w:rPr>
                <w:rFonts w:ascii="Arial" w:hAnsi="Arial" w:cs="Arial"/>
                <w:sz w:val="24"/>
                <w:szCs w:val="24"/>
              </w:rPr>
              <w:t xml:space="preserve">poskytovatel </w:t>
            </w:r>
          </w:p>
        </w:tc>
      </w:tr>
      <w:tr w:rsidR="005D01C4" w:rsidRPr="00392A5D" w:rsidTr="00A6447F">
        <w:tc>
          <w:tcPr>
            <w:tcW w:w="3696" w:type="dxa"/>
            <w:shd w:val="clear" w:color="auto" w:fill="auto"/>
          </w:tcPr>
          <w:p w:rsidR="005D01C4" w:rsidRPr="00392A5D" w:rsidRDefault="00F943A8">
            <w:pPr>
              <w:rPr>
                <w:rFonts w:ascii="Arial" w:hAnsi="Arial" w:cs="Arial"/>
                <w:sz w:val="24"/>
                <w:szCs w:val="24"/>
              </w:rPr>
            </w:pPr>
            <w:r>
              <w:rPr>
                <w:rFonts w:ascii="Arial" w:hAnsi="Arial" w:cs="Arial"/>
                <w:sz w:val="24"/>
                <w:szCs w:val="24"/>
              </w:rPr>
              <w:t>Výuka předmětů v cizích jazycích</w:t>
            </w:r>
            <w:r w:rsidR="00D9751B">
              <w:rPr>
                <w:rFonts w:ascii="Arial" w:hAnsi="Arial" w:cs="Arial"/>
                <w:sz w:val="24"/>
                <w:szCs w:val="24"/>
              </w:rPr>
              <w:t xml:space="preserve"> – dramatická výchova v cizích jazycích</w:t>
            </w:r>
          </w:p>
        </w:tc>
        <w:tc>
          <w:tcPr>
            <w:tcW w:w="1657" w:type="dxa"/>
            <w:shd w:val="clear" w:color="auto" w:fill="auto"/>
          </w:tcPr>
          <w:p w:rsidR="005D01C4" w:rsidRPr="00392A5D" w:rsidRDefault="00237ABB" w:rsidP="00237ABB">
            <w:pPr>
              <w:jc w:val="center"/>
              <w:rPr>
                <w:rFonts w:ascii="Arial" w:hAnsi="Arial" w:cs="Arial"/>
                <w:sz w:val="24"/>
                <w:szCs w:val="24"/>
              </w:rPr>
            </w:pPr>
            <w:r>
              <w:rPr>
                <w:rFonts w:ascii="Arial" w:hAnsi="Arial" w:cs="Arial"/>
                <w:sz w:val="24"/>
                <w:szCs w:val="24"/>
              </w:rPr>
              <w:t>Přidělováno dle počtu hodin</w:t>
            </w:r>
          </w:p>
        </w:tc>
        <w:tc>
          <w:tcPr>
            <w:tcW w:w="1204" w:type="dxa"/>
            <w:shd w:val="clear" w:color="auto" w:fill="auto"/>
          </w:tcPr>
          <w:p w:rsidR="005D01C4" w:rsidRDefault="00D9751B" w:rsidP="00FC6FC5">
            <w:pPr>
              <w:jc w:val="center"/>
              <w:rPr>
                <w:rFonts w:ascii="Arial" w:hAnsi="Arial" w:cs="Arial"/>
                <w:sz w:val="24"/>
                <w:szCs w:val="24"/>
              </w:rPr>
            </w:pPr>
            <w:r>
              <w:rPr>
                <w:rFonts w:ascii="Arial" w:hAnsi="Arial" w:cs="Arial"/>
                <w:sz w:val="24"/>
                <w:szCs w:val="24"/>
              </w:rPr>
              <w:t>AJ 40 000</w:t>
            </w:r>
          </w:p>
          <w:p w:rsidR="00D9751B" w:rsidRDefault="00D9751B" w:rsidP="00D9751B">
            <w:pPr>
              <w:rPr>
                <w:rFonts w:ascii="Arial" w:hAnsi="Arial" w:cs="Arial"/>
                <w:sz w:val="24"/>
                <w:szCs w:val="24"/>
              </w:rPr>
            </w:pPr>
            <w:r>
              <w:rPr>
                <w:rFonts w:ascii="Arial" w:hAnsi="Arial" w:cs="Arial"/>
                <w:sz w:val="24"/>
                <w:szCs w:val="24"/>
              </w:rPr>
              <w:t>FJ 20 000</w:t>
            </w:r>
          </w:p>
          <w:p w:rsidR="00D9751B" w:rsidRPr="00392A5D" w:rsidRDefault="00D9751B" w:rsidP="00D9751B">
            <w:pPr>
              <w:rPr>
                <w:rFonts w:ascii="Arial" w:hAnsi="Arial" w:cs="Arial"/>
                <w:sz w:val="24"/>
                <w:szCs w:val="24"/>
              </w:rPr>
            </w:pPr>
            <w:r>
              <w:rPr>
                <w:rFonts w:ascii="Arial" w:hAnsi="Arial" w:cs="Arial"/>
                <w:sz w:val="24"/>
                <w:szCs w:val="24"/>
              </w:rPr>
              <w:t>NJ 20 000</w:t>
            </w:r>
          </w:p>
        </w:tc>
        <w:tc>
          <w:tcPr>
            <w:tcW w:w="2729" w:type="dxa"/>
            <w:shd w:val="clear" w:color="auto" w:fill="auto"/>
          </w:tcPr>
          <w:p w:rsidR="005D01C4" w:rsidRPr="00392A5D" w:rsidRDefault="00F943A8">
            <w:pPr>
              <w:rPr>
                <w:rFonts w:ascii="Arial" w:hAnsi="Arial" w:cs="Arial"/>
                <w:sz w:val="24"/>
                <w:szCs w:val="24"/>
              </w:rPr>
            </w:pPr>
            <w:r>
              <w:rPr>
                <w:rFonts w:ascii="Arial" w:hAnsi="Arial" w:cs="Arial"/>
                <w:sz w:val="24"/>
                <w:szCs w:val="24"/>
              </w:rPr>
              <w:t>MČ Praha 6</w:t>
            </w:r>
          </w:p>
        </w:tc>
      </w:tr>
      <w:tr w:rsidR="005D01C4" w:rsidRPr="00392A5D" w:rsidTr="00A6447F">
        <w:tc>
          <w:tcPr>
            <w:tcW w:w="3696" w:type="dxa"/>
            <w:shd w:val="clear" w:color="auto" w:fill="auto"/>
          </w:tcPr>
          <w:p w:rsidR="005D01C4" w:rsidRPr="00392A5D" w:rsidRDefault="00F943A8">
            <w:pPr>
              <w:rPr>
                <w:rFonts w:ascii="Arial" w:hAnsi="Arial" w:cs="Arial"/>
                <w:sz w:val="24"/>
                <w:szCs w:val="24"/>
              </w:rPr>
            </w:pPr>
            <w:r>
              <w:rPr>
                <w:rFonts w:ascii="Arial" w:hAnsi="Arial" w:cs="Arial"/>
                <w:sz w:val="24"/>
                <w:szCs w:val="24"/>
              </w:rPr>
              <w:t xml:space="preserve">Výuka </w:t>
            </w:r>
            <w:r w:rsidR="00D9751B">
              <w:rPr>
                <w:rFonts w:ascii="Arial" w:hAnsi="Arial" w:cs="Arial"/>
                <w:sz w:val="24"/>
                <w:szCs w:val="24"/>
              </w:rPr>
              <w:t>AJ s rodilou</w:t>
            </w:r>
            <w:r>
              <w:rPr>
                <w:rFonts w:ascii="Arial" w:hAnsi="Arial" w:cs="Arial"/>
                <w:sz w:val="24"/>
                <w:szCs w:val="24"/>
              </w:rPr>
              <w:t xml:space="preserve"> mluvčí</w:t>
            </w:r>
          </w:p>
        </w:tc>
        <w:tc>
          <w:tcPr>
            <w:tcW w:w="1657" w:type="dxa"/>
            <w:shd w:val="clear" w:color="auto" w:fill="auto"/>
          </w:tcPr>
          <w:p w:rsidR="005D01C4" w:rsidRPr="00392A5D" w:rsidRDefault="00237ABB" w:rsidP="00FC6FC5">
            <w:pPr>
              <w:jc w:val="center"/>
              <w:rPr>
                <w:rFonts w:ascii="Arial" w:hAnsi="Arial" w:cs="Arial"/>
                <w:sz w:val="24"/>
                <w:szCs w:val="24"/>
              </w:rPr>
            </w:pPr>
            <w:r>
              <w:rPr>
                <w:rFonts w:ascii="Arial" w:hAnsi="Arial" w:cs="Arial"/>
                <w:sz w:val="24"/>
                <w:szCs w:val="24"/>
              </w:rPr>
              <w:t xml:space="preserve"> Přidělováno dle počtu hodin</w:t>
            </w:r>
          </w:p>
        </w:tc>
        <w:tc>
          <w:tcPr>
            <w:tcW w:w="1204" w:type="dxa"/>
            <w:shd w:val="clear" w:color="auto" w:fill="auto"/>
          </w:tcPr>
          <w:p w:rsidR="005D01C4" w:rsidRPr="00392A5D" w:rsidRDefault="00D9751B" w:rsidP="00FC6FC5">
            <w:pPr>
              <w:jc w:val="center"/>
              <w:rPr>
                <w:rFonts w:ascii="Arial" w:hAnsi="Arial" w:cs="Arial"/>
                <w:sz w:val="24"/>
                <w:szCs w:val="24"/>
              </w:rPr>
            </w:pPr>
            <w:r>
              <w:rPr>
                <w:rFonts w:ascii="Arial" w:hAnsi="Arial" w:cs="Arial"/>
                <w:sz w:val="24"/>
                <w:szCs w:val="24"/>
              </w:rPr>
              <w:t>90 000</w:t>
            </w:r>
          </w:p>
        </w:tc>
        <w:tc>
          <w:tcPr>
            <w:tcW w:w="2729" w:type="dxa"/>
            <w:shd w:val="clear" w:color="auto" w:fill="auto"/>
          </w:tcPr>
          <w:p w:rsidR="005D01C4" w:rsidRPr="00392A5D" w:rsidRDefault="00F943A8">
            <w:pPr>
              <w:rPr>
                <w:rFonts w:ascii="Arial" w:hAnsi="Arial" w:cs="Arial"/>
                <w:sz w:val="24"/>
                <w:szCs w:val="24"/>
              </w:rPr>
            </w:pPr>
            <w:r>
              <w:rPr>
                <w:rFonts w:ascii="Arial" w:hAnsi="Arial" w:cs="Arial"/>
                <w:sz w:val="24"/>
                <w:szCs w:val="24"/>
              </w:rPr>
              <w:t>MČ Praha 6</w:t>
            </w:r>
          </w:p>
        </w:tc>
      </w:tr>
      <w:tr w:rsidR="005D01C4" w:rsidRPr="00392A5D" w:rsidTr="00A6447F">
        <w:tc>
          <w:tcPr>
            <w:tcW w:w="3696" w:type="dxa"/>
            <w:shd w:val="clear" w:color="auto" w:fill="auto"/>
          </w:tcPr>
          <w:p w:rsidR="005D01C4" w:rsidRPr="00392A5D" w:rsidRDefault="00D9751B">
            <w:pPr>
              <w:rPr>
                <w:rFonts w:ascii="Arial" w:hAnsi="Arial" w:cs="Arial"/>
                <w:sz w:val="24"/>
                <w:szCs w:val="24"/>
              </w:rPr>
            </w:pPr>
            <w:r>
              <w:rPr>
                <w:rFonts w:ascii="Arial" w:hAnsi="Arial" w:cs="Arial"/>
                <w:sz w:val="24"/>
                <w:szCs w:val="24"/>
              </w:rPr>
              <w:t>Aktivity pro rodiče a přátele školy</w:t>
            </w:r>
          </w:p>
        </w:tc>
        <w:tc>
          <w:tcPr>
            <w:tcW w:w="1657" w:type="dxa"/>
            <w:shd w:val="clear" w:color="auto" w:fill="auto"/>
          </w:tcPr>
          <w:p w:rsidR="005D01C4" w:rsidRPr="00392A5D" w:rsidRDefault="00D9751B" w:rsidP="00FC6FC5">
            <w:pPr>
              <w:jc w:val="center"/>
              <w:rPr>
                <w:rFonts w:ascii="Arial" w:hAnsi="Arial" w:cs="Arial"/>
                <w:sz w:val="24"/>
                <w:szCs w:val="24"/>
              </w:rPr>
            </w:pPr>
            <w:r>
              <w:rPr>
                <w:rFonts w:ascii="Arial" w:hAnsi="Arial" w:cs="Arial"/>
                <w:sz w:val="24"/>
                <w:szCs w:val="24"/>
              </w:rPr>
              <w:t>72 000</w:t>
            </w:r>
          </w:p>
        </w:tc>
        <w:tc>
          <w:tcPr>
            <w:tcW w:w="1204" w:type="dxa"/>
            <w:shd w:val="clear" w:color="auto" w:fill="auto"/>
          </w:tcPr>
          <w:p w:rsidR="005D01C4" w:rsidRPr="00392A5D" w:rsidRDefault="00D9751B" w:rsidP="00FC6FC5">
            <w:pPr>
              <w:jc w:val="center"/>
              <w:rPr>
                <w:rFonts w:ascii="Arial" w:hAnsi="Arial" w:cs="Arial"/>
                <w:sz w:val="24"/>
                <w:szCs w:val="24"/>
              </w:rPr>
            </w:pPr>
            <w:r>
              <w:rPr>
                <w:rFonts w:ascii="Arial" w:hAnsi="Arial" w:cs="Arial"/>
                <w:sz w:val="24"/>
                <w:szCs w:val="24"/>
              </w:rPr>
              <w:t>32 500</w:t>
            </w:r>
          </w:p>
        </w:tc>
        <w:tc>
          <w:tcPr>
            <w:tcW w:w="2729" w:type="dxa"/>
            <w:shd w:val="clear" w:color="auto" w:fill="auto"/>
          </w:tcPr>
          <w:p w:rsidR="005D01C4" w:rsidRPr="00392A5D" w:rsidRDefault="00F943A8">
            <w:pPr>
              <w:rPr>
                <w:rFonts w:ascii="Arial" w:hAnsi="Arial" w:cs="Arial"/>
                <w:sz w:val="24"/>
                <w:szCs w:val="24"/>
              </w:rPr>
            </w:pPr>
            <w:r>
              <w:rPr>
                <w:rFonts w:ascii="Arial" w:hAnsi="Arial" w:cs="Arial"/>
                <w:sz w:val="24"/>
                <w:szCs w:val="24"/>
              </w:rPr>
              <w:t>MČ Praha 6</w:t>
            </w:r>
          </w:p>
        </w:tc>
      </w:tr>
      <w:tr w:rsidR="00D9751B" w:rsidRPr="00392A5D" w:rsidTr="00A6447F">
        <w:tc>
          <w:tcPr>
            <w:tcW w:w="3696" w:type="dxa"/>
            <w:shd w:val="clear" w:color="auto" w:fill="auto"/>
          </w:tcPr>
          <w:p w:rsidR="00D9751B" w:rsidRDefault="00D9751B">
            <w:pPr>
              <w:rPr>
                <w:rFonts w:ascii="Arial" w:hAnsi="Arial" w:cs="Arial"/>
                <w:sz w:val="24"/>
                <w:szCs w:val="24"/>
              </w:rPr>
            </w:pPr>
            <w:r>
              <w:rPr>
                <w:rFonts w:ascii="Arial" w:hAnsi="Arial" w:cs="Arial"/>
                <w:sz w:val="24"/>
                <w:szCs w:val="24"/>
              </w:rPr>
              <w:t>Zájmové aktivity pro děti a mládež</w:t>
            </w:r>
          </w:p>
        </w:tc>
        <w:tc>
          <w:tcPr>
            <w:tcW w:w="1657" w:type="dxa"/>
            <w:shd w:val="clear" w:color="auto" w:fill="auto"/>
          </w:tcPr>
          <w:p w:rsidR="00D9751B" w:rsidRDefault="00D9751B" w:rsidP="00FC6FC5">
            <w:pPr>
              <w:jc w:val="center"/>
              <w:rPr>
                <w:rFonts w:ascii="Arial" w:hAnsi="Arial" w:cs="Arial"/>
                <w:sz w:val="24"/>
                <w:szCs w:val="24"/>
              </w:rPr>
            </w:pPr>
            <w:r>
              <w:rPr>
                <w:rFonts w:ascii="Arial" w:hAnsi="Arial" w:cs="Arial"/>
                <w:sz w:val="24"/>
                <w:szCs w:val="24"/>
              </w:rPr>
              <w:t>35 000</w:t>
            </w:r>
          </w:p>
        </w:tc>
        <w:tc>
          <w:tcPr>
            <w:tcW w:w="1204" w:type="dxa"/>
            <w:shd w:val="clear" w:color="auto" w:fill="auto"/>
          </w:tcPr>
          <w:p w:rsidR="00D9751B" w:rsidRDefault="00D9751B" w:rsidP="00FC6FC5">
            <w:pPr>
              <w:jc w:val="center"/>
              <w:rPr>
                <w:rFonts w:ascii="Arial" w:hAnsi="Arial" w:cs="Arial"/>
                <w:sz w:val="24"/>
                <w:szCs w:val="24"/>
              </w:rPr>
            </w:pPr>
            <w:r>
              <w:rPr>
                <w:rFonts w:ascii="Arial" w:hAnsi="Arial" w:cs="Arial"/>
                <w:sz w:val="24"/>
                <w:szCs w:val="24"/>
              </w:rPr>
              <w:t>13 000</w:t>
            </w:r>
          </w:p>
        </w:tc>
        <w:tc>
          <w:tcPr>
            <w:tcW w:w="2729" w:type="dxa"/>
            <w:shd w:val="clear" w:color="auto" w:fill="auto"/>
          </w:tcPr>
          <w:p w:rsidR="00D9751B" w:rsidRDefault="00D9751B">
            <w:pPr>
              <w:rPr>
                <w:rFonts w:ascii="Arial" w:hAnsi="Arial" w:cs="Arial"/>
                <w:sz w:val="24"/>
                <w:szCs w:val="24"/>
              </w:rPr>
            </w:pPr>
            <w:r>
              <w:rPr>
                <w:rFonts w:ascii="Arial" w:hAnsi="Arial" w:cs="Arial"/>
                <w:sz w:val="24"/>
                <w:szCs w:val="24"/>
              </w:rPr>
              <w:t>MČ Praha 6</w:t>
            </w:r>
          </w:p>
        </w:tc>
      </w:tr>
      <w:tr w:rsidR="00F635B0" w:rsidRPr="00392A5D" w:rsidTr="00A6447F">
        <w:tc>
          <w:tcPr>
            <w:tcW w:w="3696" w:type="dxa"/>
            <w:shd w:val="clear" w:color="auto" w:fill="auto"/>
          </w:tcPr>
          <w:p w:rsidR="00F635B0" w:rsidRDefault="00F635B0">
            <w:pPr>
              <w:rPr>
                <w:rFonts w:ascii="Arial" w:hAnsi="Arial" w:cs="Arial"/>
                <w:sz w:val="24"/>
                <w:szCs w:val="24"/>
              </w:rPr>
            </w:pPr>
            <w:r>
              <w:rPr>
                <w:rFonts w:ascii="Arial" w:hAnsi="Arial" w:cs="Arial"/>
                <w:sz w:val="24"/>
                <w:szCs w:val="24"/>
              </w:rPr>
              <w:t>Jazyková šestka</w:t>
            </w:r>
          </w:p>
        </w:tc>
        <w:tc>
          <w:tcPr>
            <w:tcW w:w="1657" w:type="dxa"/>
            <w:shd w:val="clear" w:color="auto" w:fill="auto"/>
          </w:tcPr>
          <w:p w:rsidR="00F635B0" w:rsidRDefault="00F635B0" w:rsidP="00FC6FC5">
            <w:pPr>
              <w:jc w:val="center"/>
              <w:rPr>
                <w:rFonts w:ascii="Arial" w:hAnsi="Arial" w:cs="Arial"/>
                <w:sz w:val="24"/>
                <w:szCs w:val="24"/>
              </w:rPr>
            </w:pPr>
            <w:r>
              <w:rPr>
                <w:rFonts w:ascii="Arial" w:hAnsi="Arial" w:cs="Arial"/>
                <w:sz w:val="24"/>
                <w:szCs w:val="24"/>
              </w:rPr>
              <w:t>Dle počtu hodin</w:t>
            </w:r>
          </w:p>
        </w:tc>
        <w:tc>
          <w:tcPr>
            <w:tcW w:w="1204" w:type="dxa"/>
            <w:shd w:val="clear" w:color="auto" w:fill="auto"/>
          </w:tcPr>
          <w:p w:rsidR="00F635B0" w:rsidRDefault="00F635B0" w:rsidP="00FC6FC5">
            <w:pPr>
              <w:jc w:val="center"/>
              <w:rPr>
                <w:rFonts w:ascii="Arial" w:hAnsi="Arial" w:cs="Arial"/>
                <w:sz w:val="24"/>
                <w:szCs w:val="24"/>
              </w:rPr>
            </w:pPr>
            <w:r>
              <w:rPr>
                <w:rFonts w:ascii="Arial" w:hAnsi="Arial" w:cs="Arial"/>
                <w:sz w:val="24"/>
                <w:szCs w:val="24"/>
              </w:rPr>
              <w:t>1 110 000</w:t>
            </w:r>
          </w:p>
        </w:tc>
        <w:tc>
          <w:tcPr>
            <w:tcW w:w="2729" w:type="dxa"/>
            <w:shd w:val="clear" w:color="auto" w:fill="auto"/>
          </w:tcPr>
          <w:p w:rsidR="00F635B0" w:rsidRDefault="00F635B0">
            <w:pPr>
              <w:rPr>
                <w:rFonts w:ascii="Arial" w:hAnsi="Arial" w:cs="Arial"/>
                <w:sz w:val="24"/>
                <w:szCs w:val="24"/>
              </w:rPr>
            </w:pPr>
            <w:r>
              <w:rPr>
                <w:rFonts w:ascii="Arial" w:hAnsi="Arial" w:cs="Arial"/>
                <w:sz w:val="24"/>
                <w:szCs w:val="24"/>
              </w:rPr>
              <w:t>MČ Praha 6</w:t>
            </w:r>
          </w:p>
        </w:tc>
      </w:tr>
      <w:tr w:rsidR="00237ABB" w:rsidRPr="00392A5D" w:rsidTr="00A6447F">
        <w:tc>
          <w:tcPr>
            <w:tcW w:w="3696" w:type="dxa"/>
            <w:shd w:val="clear" w:color="auto" w:fill="auto"/>
          </w:tcPr>
          <w:p w:rsidR="00237ABB" w:rsidRDefault="00237ABB">
            <w:pPr>
              <w:rPr>
                <w:rFonts w:ascii="Arial" w:hAnsi="Arial" w:cs="Arial"/>
                <w:sz w:val="24"/>
                <w:szCs w:val="24"/>
              </w:rPr>
            </w:pPr>
            <w:r>
              <w:rPr>
                <w:rFonts w:ascii="Arial" w:hAnsi="Arial" w:cs="Arial"/>
                <w:sz w:val="24"/>
                <w:szCs w:val="24"/>
              </w:rPr>
              <w:t>Netradiční sportovní den</w:t>
            </w:r>
          </w:p>
        </w:tc>
        <w:tc>
          <w:tcPr>
            <w:tcW w:w="1657" w:type="dxa"/>
            <w:shd w:val="clear" w:color="auto" w:fill="auto"/>
          </w:tcPr>
          <w:p w:rsidR="00237ABB" w:rsidRPr="00392A5D" w:rsidRDefault="00237ABB" w:rsidP="00FC6FC5">
            <w:pPr>
              <w:jc w:val="center"/>
              <w:rPr>
                <w:rFonts w:ascii="Arial" w:hAnsi="Arial" w:cs="Arial"/>
                <w:sz w:val="24"/>
                <w:szCs w:val="24"/>
              </w:rPr>
            </w:pPr>
            <w:r>
              <w:rPr>
                <w:rFonts w:ascii="Arial" w:hAnsi="Arial" w:cs="Arial"/>
                <w:sz w:val="24"/>
                <w:szCs w:val="24"/>
              </w:rPr>
              <w:t>56 000</w:t>
            </w:r>
          </w:p>
        </w:tc>
        <w:tc>
          <w:tcPr>
            <w:tcW w:w="1204" w:type="dxa"/>
            <w:shd w:val="clear" w:color="auto" w:fill="auto"/>
          </w:tcPr>
          <w:p w:rsidR="00237ABB" w:rsidRPr="00392A5D" w:rsidRDefault="00237ABB" w:rsidP="00FC6FC5">
            <w:pPr>
              <w:jc w:val="center"/>
              <w:rPr>
                <w:rFonts w:ascii="Arial" w:hAnsi="Arial" w:cs="Arial"/>
                <w:sz w:val="24"/>
                <w:szCs w:val="24"/>
              </w:rPr>
            </w:pPr>
            <w:r>
              <w:rPr>
                <w:rFonts w:ascii="Arial" w:hAnsi="Arial" w:cs="Arial"/>
                <w:sz w:val="24"/>
                <w:szCs w:val="24"/>
              </w:rPr>
              <w:t>37 000</w:t>
            </w:r>
          </w:p>
        </w:tc>
        <w:tc>
          <w:tcPr>
            <w:tcW w:w="2729" w:type="dxa"/>
            <w:shd w:val="clear" w:color="auto" w:fill="auto"/>
          </w:tcPr>
          <w:p w:rsidR="00237ABB" w:rsidRDefault="00237ABB">
            <w:pPr>
              <w:rPr>
                <w:rFonts w:ascii="Arial" w:hAnsi="Arial" w:cs="Arial"/>
                <w:sz w:val="24"/>
                <w:szCs w:val="24"/>
              </w:rPr>
            </w:pPr>
            <w:r>
              <w:rPr>
                <w:rFonts w:ascii="Arial" w:hAnsi="Arial" w:cs="Arial"/>
                <w:sz w:val="24"/>
                <w:szCs w:val="24"/>
              </w:rPr>
              <w:t>MČ Praha 6</w:t>
            </w:r>
          </w:p>
        </w:tc>
      </w:tr>
      <w:tr w:rsidR="00F943A8" w:rsidRPr="00392A5D" w:rsidTr="00A6447F">
        <w:tc>
          <w:tcPr>
            <w:tcW w:w="3696" w:type="dxa"/>
            <w:shd w:val="clear" w:color="auto" w:fill="auto"/>
          </w:tcPr>
          <w:p w:rsidR="00F943A8" w:rsidRDefault="00F943A8">
            <w:pPr>
              <w:rPr>
                <w:rFonts w:ascii="Arial" w:hAnsi="Arial" w:cs="Arial"/>
                <w:sz w:val="24"/>
                <w:szCs w:val="24"/>
              </w:rPr>
            </w:pPr>
            <w:r>
              <w:rPr>
                <w:rFonts w:ascii="Arial" w:hAnsi="Arial" w:cs="Arial"/>
                <w:sz w:val="24"/>
                <w:szCs w:val="24"/>
              </w:rPr>
              <w:t>Šablony</w:t>
            </w:r>
          </w:p>
        </w:tc>
        <w:tc>
          <w:tcPr>
            <w:tcW w:w="1657" w:type="dxa"/>
            <w:shd w:val="clear" w:color="auto" w:fill="auto"/>
          </w:tcPr>
          <w:p w:rsidR="00F943A8" w:rsidRPr="00392A5D" w:rsidRDefault="00237ABB" w:rsidP="00FC6FC5">
            <w:pPr>
              <w:jc w:val="center"/>
              <w:rPr>
                <w:rFonts w:ascii="Arial" w:hAnsi="Arial" w:cs="Arial"/>
                <w:sz w:val="24"/>
                <w:szCs w:val="24"/>
              </w:rPr>
            </w:pPr>
            <w:r>
              <w:rPr>
                <w:rFonts w:ascii="Arial" w:hAnsi="Arial" w:cs="Arial"/>
                <w:sz w:val="24"/>
                <w:szCs w:val="24"/>
              </w:rPr>
              <w:t>574 000</w:t>
            </w:r>
          </w:p>
        </w:tc>
        <w:tc>
          <w:tcPr>
            <w:tcW w:w="1204" w:type="dxa"/>
            <w:shd w:val="clear" w:color="auto" w:fill="auto"/>
          </w:tcPr>
          <w:p w:rsidR="00F943A8" w:rsidRPr="00392A5D" w:rsidRDefault="00237ABB" w:rsidP="00FC6FC5">
            <w:pPr>
              <w:jc w:val="center"/>
              <w:rPr>
                <w:rFonts w:ascii="Arial" w:hAnsi="Arial" w:cs="Arial"/>
                <w:sz w:val="24"/>
                <w:szCs w:val="24"/>
              </w:rPr>
            </w:pPr>
            <w:r>
              <w:rPr>
                <w:rFonts w:ascii="Arial" w:hAnsi="Arial" w:cs="Arial"/>
                <w:sz w:val="24"/>
                <w:szCs w:val="24"/>
              </w:rPr>
              <w:t>574 000</w:t>
            </w:r>
          </w:p>
        </w:tc>
        <w:tc>
          <w:tcPr>
            <w:tcW w:w="2729" w:type="dxa"/>
            <w:shd w:val="clear" w:color="auto" w:fill="auto"/>
          </w:tcPr>
          <w:p w:rsidR="00F943A8" w:rsidRPr="00392A5D" w:rsidRDefault="00F943A8">
            <w:pPr>
              <w:rPr>
                <w:rFonts w:ascii="Arial" w:hAnsi="Arial" w:cs="Arial"/>
                <w:sz w:val="24"/>
                <w:szCs w:val="24"/>
              </w:rPr>
            </w:pPr>
            <w:r>
              <w:rPr>
                <w:rFonts w:ascii="Arial" w:hAnsi="Arial" w:cs="Arial"/>
                <w:sz w:val="24"/>
                <w:szCs w:val="24"/>
              </w:rPr>
              <w:t>MŠMT</w:t>
            </w:r>
          </w:p>
        </w:tc>
      </w:tr>
      <w:tr w:rsidR="00F943A8" w:rsidRPr="00392A5D" w:rsidTr="00A6447F">
        <w:tc>
          <w:tcPr>
            <w:tcW w:w="3696" w:type="dxa"/>
            <w:shd w:val="clear" w:color="auto" w:fill="auto"/>
          </w:tcPr>
          <w:p w:rsidR="00F943A8" w:rsidRDefault="00F943A8">
            <w:pPr>
              <w:rPr>
                <w:rFonts w:ascii="Arial" w:hAnsi="Arial" w:cs="Arial"/>
                <w:sz w:val="24"/>
                <w:szCs w:val="24"/>
              </w:rPr>
            </w:pPr>
            <w:r>
              <w:rPr>
                <w:rFonts w:ascii="Arial" w:hAnsi="Arial" w:cs="Arial"/>
                <w:sz w:val="24"/>
                <w:szCs w:val="24"/>
              </w:rPr>
              <w:t xml:space="preserve">Bezplatná výuka českého jazyka </w:t>
            </w:r>
            <w:r>
              <w:rPr>
                <w:rFonts w:ascii="Arial" w:hAnsi="Arial" w:cs="Arial"/>
                <w:sz w:val="24"/>
                <w:szCs w:val="24"/>
              </w:rPr>
              <w:lastRenderedPageBreak/>
              <w:t>pro žáky - cizince</w:t>
            </w:r>
          </w:p>
        </w:tc>
        <w:tc>
          <w:tcPr>
            <w:tcW w:w="1657" w:type="dxa"/>
            <w:shd w:val="clear" w:color="auto" w:fill="auto"/>
          </w:tcPr>
          <w:p w:rsidR="00F943A8" w:rsidRPr="00392A5D" w:rsidRDefault="00237ABB" w:rsidP="00FC6FC5">
            <w:pPr>
              <w:jc w:val="center"/>
              <w:rPr>
                <w:rFonts w:ascii="Arial" w:hAnsi="Arial" w:cs="Arial"/>
                <w:sz w:val="24"/>
                <w:szCs w:val="24"/>
              </w:rPr>
            </w:pPr>
            <w:r>
              <w:rPr>
                <w:rFonts w:ascii="Arial" w:hAnsi="Arial" w:cs="Arial"/>
                <w:sz w:val="24"/>
                <w:szCs w:val="24"/>
              </w:rPr>
              <w:lastRenderedPageBreak/>
              <w:t xml:space="preserve">Přidělováno </w:t>
            </w:r>
            <w:r>
              <w:rPr>
                <w:rFonts w:ascii="Arial" w:hAnsi="Arial" w:cs="Arial"/>
                <w:sz w:val="24"/>
                <w:szCs w:val="24"/>
              </w:rPr>
              <w:lastRenderedPageBreak/>
              <w:t>dle počtu žáků a hodin</w:t>
            </w:r>
          </w:p>
        </w:tc>
        <w:tc>
          <w:tcPr>
            <w:tcW w:w="1204" w:type="dxa"/>
            <w:shd w:val="clear" w:color="auto" w:fill="auto"/>
          </w:tcPr>
          <w:p w:rsidR="00F943A8" w:rsidRPr="00392A5D" w:rsidRDefault="008E15E3" w:rsidP="00FC6FC5">
            <w:pPr>
              <w:jc w:val="center"/>
              <w:rPr>
                <w:rFonts w:ascii="Arial" w:hAnsi="Arial" w:cs="Arial"/>
                <w:sz w:val="24"/>
                <w:szCs w:val="24"/>
              </w:rPr>
            </w:pPr>
            <w:r>
              <w:rPr>
                <w:rFonts w:ascii="Arial" w:hAnsi="Arial" w:cs="Arial"/>
                <w:sz w:val="24"/>
                <w:szCs w:val="24"/>
              </w:rPr>
              <w:lastRenderedPageBreak/>
              <w:t>587 </w:t>
            </w:r>
            <w:r w:rsidR="00D9751B">
              <w:rPr>
                <w:rFonts w:ascii="Arial" w:hAnsi="Arial" w:cs="Arial"/>
                <w:sz w:val="24"/>
                <w:szCs w:val="24"/>
              </w:rPr>
              <w:t>000</w:t>
            </w:r>
          </w:p>
        </w:tc>
        <w:tc>
          <w:tcPr>
            <w:tcW w:w="2729" w:type="dxa"/>
            <w:shd w:val="clear" w:color="auto" w:fill="auto"/>
          </w:tcPr>
          <w:p w:rsidR="00F943A8" w:rsidRPr="00392A5D" w:rsidRDefault="00F943A8">
            <w:pPr>
              <w:rPr>
                <w:rFonts w:ascii="Arial" w:hAnsi="Arial" w:cs="Arial"/>
                <w:sz w:val="24"/>
                <w:szCs w:val="24"/>
              </w:rPr>
            </w:pPr>
            <w:r>
              <w:rPr>
                <w:rFonts w:ascii="Arial" w:hAnsi="Arial" w:cs="Arial"/>
                <w:sz w:val="24"/>
                <w:szCs w:val="24"/>
              </w:rPr>
              <w:t>MŠMT</w:t>
            </w:r>
          </w:p>
        </w:tc>
      </w:tr>
      <w:tr w:rsidR="00F943A8" w:rsidRPr="00392A5D" w:rsidTr="00A6447F">
        <w:tc>
          <w:tcPr>
            <w:tcW w:w="3696" w:type="dxa"/>
            <w:shd w:val="clear" w:color="auto" w:fill="auto"/>
          </w:tcPr>
          <w:p w:rsidR="00F943A8" w:rsidRDefault="00237ABB" w:rsidP="00E00BAD">
            <w:pPr>
              <w:rPr>
                <w:rFonts w:ascii="Arial" w:hAnsi="Arial" w:cs="Arial"/>
                <w:sz w:val="24"/>
                <w:szCs w:val="24"/>
              </w:rPr>
            </w:pPr>
            <w:r>
              <w:rPr>
                <w:rFonts w:ascii="Arial" w:hAnsi="Arial" w:cs="Arial"/>
                <w:sz w:val="24"/>
                <w:szCs w:val="24"/>
              </w:rPr>
              <w:t xml:space="preserve">Příspěvek na odborné studium školního </w:t>
            </w:r>
            <w:r w:rsidR="00E00BAD">
              <w:rPr>
                <w:rFonts w:ascii="Arial" w:hAnsi="Arial" w:cs="Arial"/>
                <w:sz w:val="24"/>
                <w:szCs w:val="24"/>
              </w:rPr>
              <w:t>metodika prevence</w:t>
            </w:r>
          </w:p>
        </w:tc>
        <w:tc>
          <w:tcPr>
            <w:tcW w:w="1657" w:type="dxa"/>
            <w:shd w:val="clear" w:color="auto" w:fill="auto"/>
          </w:tcPr>
          <w:p w:rsidR="00F943A8" w:rsidRPr="00392A5D" w:rsidRDefault="00237ABB" w:rsidP="00FC6FC5">
            <w:pPr>
              <w:jc w:val="center"/>
              <w:rPr>
                <w:rFonts w:ascii="Arial" w:hAnsi="Arial" w:cs="Arial"/>
                <w:sz w:val="24"/>
                <w:szCs w:val="24"/>
              </w:rPr>
            </w:pPr>
            <w:r>
              <w:rPr>
                <w:rFonts w:ascii="Arial" w:hAnsi="Arial" w:cs="Arial"/>
                <w:sz w:val="24"/>
                <w:szCs w:val="24"/>
              </w:rPr>
              <w:t>Příspěvek v dotačním programu již definován</w:t>
            </w:r>
          </w:p>
        </w:tc>
        <w:tc>
          <w:tcPr>
            <w:tcW w:w="1204" w:type="dxa"/>
            <w:shd w:val="clear" w:color="auto" w:fill="auto"/>
          </w:tcPr>
          <w:p w:rsidR="00F943A8" w:rsidRPr="00392A5D" w:rsidRDefault="00D9751B" w:rsidP="00FC6FC5">
            <w:pPr>
              <w:jc w:val="center"/>
              <w:rPr>
                <w:rFonts w:ascii="Arial" w:hAnsi="Arial" w:cs="Arial"/>
                <w:sz w:val="24"/>
                <w:szCs w:val="24"/>
              </w:rPr>
            </w:pPr>
            <w:r>
              <w:rPr>
                <w:rFonts w:ascii="Arial" w:hAnsi="Arial" w:cs="Arial"/>
                <w:sz w:val="24"/>
                <w:szCs w:val="24"/>
              </w:rPr>
              <w:t>4000</w:t>
            </w:r>
          </w:p>
        </w:tc>
        <w:tc>
          <w:tcPr>
            <w:tcW w:w="2729" w:type="dxa"/>
            <w:shd w:val="clear" w:color="auto" w:fill="auto"/>
          </w:tcPr>
          <w:p w:rsidR="00F943A8" w:rsidRPr="00392A5D" w:rsidRDefault="00F943A8">
            <w:pPr>
              <w:rPr>
                <w:rFonts w:ascii="Arial" w:hAnsi="Arial" w:cs="Arial"/>
                <w:sz w:val="24"/>
                <w:szCs w:val="24"/>
              </w:rPr>
            </w:pPr>
            <w:r>
              <w:rPr>
                <w:rFonts w:ascii="Arial" w:hAnsi="Arial" w:cs="Arial"/>
                <w:sz w:val="24"/>
                <w:szCs w:val="24"/>
              </w:rPr>
              <w:t>MHMP</w:t>
            </w:r>
          </w:p>
        </w:tc>
      </w:tr>
    </w:tbl>
    <w:p w:rsidR="00865044" w:rsidRPr="00392A5D" w:rsidRDefault="00865044">
      <w:pPr>
        <w:jc w:val="both"/>
        <w:rPr>
          <w:rFonts w:ascii="Arial" w:hAnsi="Arial" w:cs="Arial"/>
          <w:sz w:val="24"/>
          <w:szCs w:val="24"/>
        </w:rPr>
      </w:pPr>
    </w:p>
    <w:p w:rsidR="00D859B6" w:rsidRPr="00392A5D" w:rsidRDefault="001637AE">
      <w:pPr>
        <w:jc w:val="both"/>
        <w:rPr>
          <w:rFonts w:ascii="Arial" w:hAnsi="Arial" w:cs="Arial"/>
          <w:i/>
          <w:sz w:val="24"/>
          <w:szCs w:val="24"/>
        </w:rPr>
      </w:pPr>
      <w:r w:rsidRPr="00392A5D">
        <w:rPr>
          <w:rFonts w:ascii="Arial" w:hAnsi="Arial" w:cs="Arial"/>
          <w:b/>
          <w:sz w:val="24"/>
          <w:szCs w:val="24"/>
        </w:rPr>
        <w:t>3</w:t>
      </w:r>
      <w:r w:rsidR="002123C6" w:rsidRPr="00392A5D">
        <w:rPr>
          <w:rFonts w:ascii="Arial" w:hAnsi="Arial" w:cs="Arial"/>
          <w:b/>
          <w:sz w:val="24"/>
          <w:szCs w:val="24"/>
        </w:rPr>
        <w:t>8</w:t>
      </w:r>
      <w:r w:rsidR="00A33C36" w:rsidRPr="00392A5D">
        <w:rPr>
          <w:rFonts w:ascii="Arial" w:hAnsi="Arial" w:cs="Arial"/>
          <w:b/>
          <w:sz w:val="24"/>
          <w:szCs w:val="24"/>
        </w:rPr>
        <w:t>. K</w:t>
      </w:r>
      <w:r w:rsidR="00D859B6" w:rsidRPr="00392A5D">
        <w:rPr>
          <w:rFonts w:ascii="Arial" w:hAnsi="Arial" w:cs="Arial"/>
          <w:b/>
          <w:sz w:val="24"/>
          <w:szCs w:val="24"/>
        </w:rPr>
        <w:t>onkrétní formy spolupráce v oblasti Veřejná služba</w:t>
      </w:r>
      <w:r w:rsidR="009D6B66" w:rsidRPr="00392A5D">
        <w:rPr>
          <w:rFonts w:ascii="Arial" w:hAnsi="Arial" w:cs="Arial"/>
          <w:b/>
          <w:sz w:val="24"/>
          <w:szCs w:val="24"/>
        </w:rPr>
        <w:t xml:space="preserve"> pro účely </w:t>
      </w:r>
      <w:r w:rsidR="00105F91" w:rsidRPr="00392A5D">
        <w:rPr>
          <w:rFonts w:ascii="Arial" w:hAnsi="Arial" w:cs="Arial"/>
          <w:b/>
          <w:sz w:val="24"/>
          <w:szCs w:val="24"/>
        </w:rPr>
        <w:t>dotačních</w:t>
      </w:r>
      <w:r w:rsidR="009D6B66" w:rsidRPr="00392A5D">
        <w:rPr>
          <w:rFonts w:ascii="Arial" w:hAnsi="Arial" w:cs="Arial"/>
          <w:b/>
          <w:sz w:val="24"/>
          <w:szCs w:val="24"/>
        </w:rPr>
        <w:t xml:space="preserve"> žádostí</w:t>
      </w:r>
      <w:r w:rsidR="00BC2942" w:rsidRPr="00392A5D">
        <w:rPr>
          <w:rFonts w:ascii="Arial" w:hAnsi="Arial" w:cs="Arial"/>
          <w:i/>
          <w:sz w:val="24"/>
          <w:szCs w:val="24"/>
        </w:rPr>
        <w:t>:</w:t>
      </w:r>
    </w:p>
    <w:p w:rsidR="003E6FF9" w:rsidRPr="00392A5D" w:rsidRDefault="003E6FF9" w:rsidP="003E6FF9">
      <w:pPr>
        <w:pStyle w:val="Normlnweb"/>
        <w:spacing w:after="0"/>
        <w:jc w:val="both"/>
        <w:rPr>
          <w:rFonts w:ascii="Arial" w:hAnsi="Arial" w:cs="Arial"/>
        </w:rPr>
      </w:pPr>
      <w:r w:rsidRPr="00392A5D">
        <w:rPr>
          <w:rFonts w:ascii="Arial" w:hAnsi="Arial" w:cs="Arial"/>
        </w:rPr>
        <w:t xml:space="preserve">Od roku 2008 spolupracujeme úspěšně s DPS Praha 6, konkrétně  s domovy v Liboci a Šlejnická a Domovem sv. Karla Boromejského v Řepích. Činnosti: koncerty a recitační pásma pro seniory v obou domovech, výtvarné činnosti. Nejintenzivnější spolupráce se rozvinula s DPS Praha 6, Šlejnickou a Libocí, Domovem U Stanice 5. Jako pokračování veřejné služby jsme nadále chápali též účast v  grantových programech pro seniory. Seniory, pro které jsme veřejnou službu vykonávali, jsme zvali pravidelně na akce školy. Toto pozvání však z důvodu špatné mobility mohli přijmout pouze někteří. Proto jsme se snažili získávat finanční prostředky na akce se seniory v rámci grantových programů MČ Praha 6, kdy jsme pak mohli z těchto prostředků mimo jiné uhradit i převoz seniorů, což bylo opravdu důležité. </w:t>
      </w:r>
    </w:p>
    <w:p w:rsidR="003E6FF9" w:rsidRPr="00392A5D" w:rsidRDefault="003E6FF9" w:rsidP="003E6FF9">
      <w:pPr>
        <w:pStyle w:val="Zkladntext"/>
        <w:rPr>
          <w:rFonts w:ascii="Arial" w:hAnsi="Arial" w:cs="Arial"/>
          <w:i/>
          <w:szCs w:val="24"/>
        </w:rPr>
      </w:pPr>
      <w:r w:rsidRPr="00392A5D">
        <w:rPr>
          <w:rFonts w:ascii="Arial" w:hAnsi="Arial" w:cs="Arial"/>
          <w:b w:val="0"/>
          <w:szCs w:val="24"/>
        </w:rPr>
        <w:t xml:space="preserve">Ve školním  roce 2018/19 připravoval pěvecký a flétnový soubor školy připravil koncerty pro seniory ve Šlejnické a v Liboci. </w:t>
      </w:r>
    </w:p>
    <w:p w:rsidR="00865044" w:rsidRPr="00392A5D" w:rsidRDefault="00865044">
      <w:pPr>
        <w:rPr>
          <w:rFonts w:ascii="Arial" w:hAnsi="Arial" w:cs="Arial"/>
          <w:sz w:val="24"/>
          <w:szCs w:val="24"/>
        </w:rPr>
      </w:pPr>
    </w:p>
    <w:p w:rsidR="00741C59" w:rsidRDefault="002123C6">
      <w:pPr>
        <w:rPr>
          <w:rFonts w:ascii="Arial" w:hAnsi="Arial" w:cs="Arial"/>
          <w:i/>
          <w:sz w:val="24"/>
          <w:szCs w:val="24"/>
        </w:rPr>
      </w:pPr>
      <w:r w:rsidRPr="00392A5D">
        <w:rPr>
          <w:rFonts w:ascii="Arial" w:hAnsi="Arial" w:cs="Arial"/>
          <w:b/>
          <w:i/>
          <w:sz w:val="24"/>
          <w:szCs w:val="24"/>
        </w:rPr>
        <w:t>39</w:t>
      </w:r>
      <w:r w:rsidR="00741C59" w:rsidRPr="00392A5D">
        <w:rPr>
          <w:rFonts w:ascii="Arial" w:hAnsi="Arial" w:cs="Arial"/>
          <w:b/>
          <w:i/>
          <w:sz w:val="24"/>
          <w:szCs w:val="24"/>
        </w:rPr>
        <w:t>. Další údaje o ZŠ, které považujete za</w:t>
      </w:r>
      <w:r w:rsidR="00741C59" w:rsidRPr="00392A5D">
        <w:rPr>
          <w:rFonts w:ascii="Arial" w:hAnsi="Arial" w:cs="Arial"/>
          <w:b/>
          <w:sz w:val="24"/>
          <w:szCs w:val="24"/>
        </w:rPr>
        <w:t xml:space="preserve"> </w:t>
      </w:r>
      <w:r w:rsidR="00741C59" w:rsidRPr="00392A5D">
        <w:rPr>
          <w:rFonts w:ascii="Arial" w:hAnsi="Arial" w:cs="Arial"/>
          <w:b/>
          <w:i/>
          <w:sz w:val="24"/>
          <w:szCs w:val="24"/>
        </w:rPr>
        <w:t>důležité</w:t>
      </w:r>
      <w:r w:rsidR="00BC2942" w:rsidRPr="00392A5D">
        <w:rPr>
          <w:rFonts w:ascii="Arial" w:hAnsi="Arial" w:cs="Arial"/>
          <w:i/>
          <w:sz w:val="24"/>
          <w:szCs w:val="24"/>
        </w:rPr>
        <w:t>:</w:t>
      </w:r>
    </w:p>
    <w:p w:rsidR="00F943A8" w:rsidRPr="00392A5D" w:rsidRDefault="00F943A8">
      <w:pPr>
        <w:rPr>
          <w:rFonts w:ascii="Arial" w:hAnsi="Arial" w:cs="Arial"/>
          <w:i/>
          <w:sz w:val="24"/>
          <w:szCs w:val="24"/>
        </w:rPr>
      </w:pPr>
    </w:p>
    <w:p w:rsidR="00A0142C" w:rsidRPr="00392A5D" w:rsidRDefault="00865044" w:rsidP="00A0142C">
      <w:pPr>
        <w:jc w:val="both"/>
        <w:rPr>
          <w:rFonts w:ascii="Arial" w:hAnsi="Arial" w:cs="Arial"/>
          <w:b/>
          <w:color w:val="000000"/>
          <w:sz w:val="24"/>
          <w:szCs w:val="24"/>
        </w:rPr>
      </w:pPr>
      <w:r w:rsidRPr="00392A5D">
        <w:rPr>
          <w:rFonts w:ascii="Arial" w:hAnsi="Arial" w:cs="Arial"/>
          <w:b/>
          <w:bCs/>
          <w:i/>
          <w:iCs/>
          <w:color w:val="000000"/>
          <w:sz w:val="24"/>
          <w:szCs w:val="24"/>
        </w:rPr>
        <w:t>39.</w:t>
      </w:r>
      <w:r w:rsidR="00A0142C" w:rsidRPr="00392A5D">
        <w:rPr>
          <w:rFonts w:ascii="Arial" w:hAnsi="Arial" w:cs="Arial"/>
          <w:b/>
          <w:bCs/>
          <w:i/>
          <w:iCs/>
          <w:color w:val="000000"/>
          <w:sz w:val="24"/>
          <w:szCs w:val="24"/>
        </w:rPr>
        <w:t xml:space="preserve"> </w:t>
      </w:r>
      <w:r w:rsidRPr="00392A5D">
        <w:rPr>
          <w:rFonts w:ascii="Arial" w:hAnsi="Arial" w:cs="Arial"/>
          <w:b/>
          <w:bCs/>
          <w:i/>
          <w:iCs/>
          <w:color w:val="000000"/>
          <w:sz w:val="24"/>
          <w:szCs w:val="24"/>
        </w:rPr>
        <w:t xml:space="preserve">1. </w:t>
      </w:r>
      <w:r w:rsidR="00A0142C" w:rsidRPr="00392A5D">
        <w:rPr>
          <w:rFonts w:ascii="Arial" w:hAnsi="Arial" w:cs="Arial"/>
          <w:b/>
          <w:bCs/>
          <w:i/>
          <w:iCs/>
          <w:color w:val="000000"/>
          <w:sz w:val="24"/>
          <w:szCs w:val="24"/>
        </w:rPr>
        <w:t xml:space="preserve">Partnerství s AC Sparta Praha a SK Hradčany </w:t>
      </w:r>
      <w:r w:rsidR="00A0142C" w:rsidRPr="00392A5D">
        <w:rPr>
          <w:rFonts w:ascii="Arial" w:hAnsi="Arial" w:cs="Arial"/>
          <w:b/>
          <w:i/>
          <w:iCs/>
          <w:color w:val="000000"/>
          <w:sz w:val="24"/>
          <w:szCs w:val="24"/>
          <w:u w:val="single"/>
        </w:rPr>
        <w:t>(fungování sportovních tříd a spolupráce mezi ZŠ Marjánka a AC Sparta Praha ve školním roce 2018/2019)</w:t>
      </w:r>
    </w:p>
    <w:p w:rsidR="00A0142C" w:rsidRPr="00392A5D" w:rsidRDefault="00A0142C" w:rsidP="00A0142C">
      <w:pPr>
        <w:jc w:val="both"/>
        <w:rPr>
          <w:rFonts w:ascii="Arial" w:hAnsi="Arial" w:cs="Arial"/>
          <w:color w:val="000000"/>
          <w:sz w:val="24"/>
          <w:szCs w:val="24"/>
        </w:rPr>
      </w:pPr>
      <w:r w:rsidRPr="00392A5D">
        <w:rPr>
          <w:rFonts w:ascii="Arial" w:hAnsi="Arial" w:cs="Arial"/>
          <w:i/>
          <w:iCs/>
          <w:color w:val="000000"/>
          <w:sz w:val="24"/>
          <w:szCs w:val="24"/>
        </w:rPr>
        <w:t> </w:t>
      </w:r>
    </w:p>
    <w:p w:rsidR="00FD7B7D" w:rsidRDefault="00A0142C" w:rsidP="00865044">
      <w:pPr>
        <w:jc w:val="both"/>
        <w:rPr>
          <w:rFonts w:ascii="Arial" w:hAnsi="Arial" w:cs="Arial"/>
          <w:color w:val="000000"/>
          <w:sz w:val="24"/>
          <w:szCs w:val="24"/>
        </w:rPr>
      </w:pPr>
      <w:r w:rsidRPr="00392A5D">
        <w:rPr>
          <w:rFonts w:ascii="Arial" w:hAnsi="Arial" w:cs="Arial"/>
          <w:color w:val="000000"/>
          <w:sz w:val="24"/>
          <w:szCs w:val="24"/>
        </w:rPr>
        <w:t xml:space="preserve">Patnáctým rokem pokračovala ve školním roce 2018/2019 spolupráce v rámci sportovních tříd mezi základní školou Marjánka a fotbalovým klubem AC Sparta Praha. Rozšířená výuka tělesné výchovy nebyla zaměřena pouze na fotbal a gymnastiku, ale především na všeobecný pohybový rozvoj vycházející z přirozeného tělesného a duševního vývoje žáků, o který se starala skupina vzdělaných trenérů AC Sparta Praha a učitelů tělocviku ZŠ Marjánka za podpory vedení školy a celého učitelského sboru. </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V systému spolupráce mezi oběma subjekty byl tradičně kladen důraz na vzdělání, které má umožnit svobodný výběr střední školy dle potřeb jednotlivých žáků. Nedílnou součástí procesu vzdělání ve sportovních třídách je rozvoj a intenzivní osvojování pohybových schopností a dovedností, které přispějí k harmonickému rozvoji osobnosti. Cílem sportovní a pohybové činnosti je i zdravotní hledisko a prevence civilizačních chorob, vytváření tělesných a sportovních návyků, které si děti ponesou až do dospělosti a pozitivně tím ovlivní nejenom zdraví své, ale i svých dětí.</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Ve školním roce 2018/19 pokračovalo zkvalitňování podmínek pro výuku tělesné výchovy díky pořizováním nových pomůcek a zvyšování profesních předpokladů u sportovních pedagogů. Kromě již dříve zmiňovaných nadstandardních podmínek pro samotnou činnost – využívání TCM AC Sparta Praha na Strahově, gymnastického centra SK Hradčany, plaveckého bazénu na Strahově, Time Out Beach areny a tělocvičny Heleny Malířové pro nás bylo důležité i teoretické vzdělávání žáků v oblasti výživy, sportovního tréninku a teorie fotbalu.</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 xml:space="preserve">Podařilo se nám zefektivnit a zkvalitnit komunikaci mezi školou a rodiči s cílem zvýšení důrazu na školní výsledky a prospěchu jednotlivých žáků sportovních tříd. </w:t>
      </w:r>
      <w:r w:rsidR="00974108" w:rsidRPr="00392A5D">
        <w:rPr>
          <w:rFonts w:ascii="Arial" w:hAnsi="Arial" w:cs="Arial"/>
          <w:color w:val="000000"/>
          <w:sz w:val="24"/>
          <w:szCs w:val="24"/>
        </w:rPr>
        <w:lastRenderedPageBreak/>
        <w:t>Škola po vzájemné dohodě s klubem AC Sparta přizpůsob</w:t>
      </w:r>
      <w:r w:rsidR="002C4D89" w:rsidRPr="00392A5D">
        <w:rPr>
          <w:rFonts w:ascii="Arial" w:hAnsi="Arial" w:cs="Arial"/>
          <w:color w:val="000000"/>
          <w:sz w:val="24"/>
          <w:szCs w:val="24"/>
        </w:rPr>
        <w:t>ila</w:t>
      </w:r>
      <w:r w:rsidR="00974108" w:rsidRPr="00392A5D">
        <w:rPr>
          <w:rFonts w:ascii="Arial" w:hAnsi="Arial" w:cs="Arial"/>
          <w:color w:val="000000"/>
          <w:sz w:val="24"/>
          <w:szCs w:val="24"/>
        </w:rPr>
        <w:t xml:space="preserve"> školní rozvrh</w:t>
      </w:r>
      <w:r w:rsidR="002C4D89" w:rsidRPr="00392A5D">
        <w:rPr>
          <w:rFonts w:ascii="Arial" w:hAnsi="Arial" w:cs="Arial"/>
          <w:color w:val="000000"/>
          <w:sz w:val="24"/>
          <w:szCs w:val="24"/>
        </w:rPr>
        <w:t xml:space="preserve"> sportovních tříd tak, aby žáci díky tréninkovému vytížení a reprezentačním povinnostem zameškali co nejméně hodin v hlavních vyučovacích předmětech. </w:t>
      </w:r>
      <w:r w:rsidRPr="00392A5D">
        <w:rPr>
          <w:rFonts w:ascii="Arial" w:hAnsi="Arial" w:cs="Arial"/>
          <w:color w:val="000000"/>
          <w:sz w:val="24"/>
          <w:szCs w:val="24"/>
        </w:rPr>
        <w:t>Naší společnou filozofií je možnost svobodného výběru střední školy dle individuálních schopností a možností žáků, tedy snaha o dosahování co nejlepších výsledků na základní škole.</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Kvalitu výuky můžeme od letošního roku hodnotit také na samotných žácích. Ti dvakrát do roka podstupují testování sportovního výkonu v oblastech, které během roku trénují. Jedná se o atletické a gymnastické disciplíny a test z plavání. Do hodnocení sportovních tříd se také řadí prospěch žáka, jeho chování ve škole a zapomínání pomůcek nebo úkolů na vyučování a také jeho aktivní účast ve sportovních hodinách. Díky těmto kritériím mají žáci větší motivaci pro zvyšování své pohybové úrovně, ale také svého vzdělání.</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I v letošním roce jsme měli v řadách školy žáky, kteří úspěšně reprezentují nejen fotbalový klub AC Sparta Praha, ale i reprezentaci U15 a U16 ČR. Jedním ze zásadních faktorů sportovních úspěchů je pedagogická činnost výše uvedených trenérů a ostatních pedagogů, neboť důraz, který je kladen na vzdělání, se velice pozitivně přenáší do činnosti v tréninkovém procesu a utkáních.</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Dále také škola spolupracuje na stravovacím režimu sportovních tříd, zahrnující snídani, dopolední svačinu, oběd a odpolední svačinu. Ve spolupráci s výživovými poradci máme sestaven jídelníček plně vyhovující a respektující vývoj a dlouhodobé zatížení vrcholových sportovců.</w:t>
      </w:r>
    </w:p>
    <w:p w:rsidR="00A0142C" w:rsidRPr="00392A5D" w:rsidRDefault="00A0142C" w:rsidP="00865044">
      <w:pPr>
        <w:jc w:val="both"/>
        <w:rPr>
          <w:rFonts w:ascii="Arial" w:hAnsi="Arial" w:cs="Arial"/>
          <w:color w:val="000000"/>
          <w:sz w:val="24"/>
          <w:szCs w:val="24"/>
        </w:rPr>
      </w:pPr>
      <w:r w:rsidRPr="00392A5D">
        <w:rPr>
          <w:rFonts w:ascii="Arial" w:hAnsi="Arial" w:cs="Arial"/>
          <w:color w:val="000000"/>
          <w:sz w:val="24"/>
          <w:szCs w:val="24"/>
        </w:rPr>
        <w:t>Zástupci mládeže AC Sparta Praha jsou velice vděčni vedení školy za léta vytvářené a optimalizované podmínky pro společnou práci školy a sportovních oddílů.</w:t>
      </w:r>
    </w:p>
    <w:p w:rsidR="00865044" w:rsidRPr="00392A5D" w:rsidRDefault="00865044" w:rsidP="00FD7B7D">
      <w:pPr>
        <w:jc w:val="both"/>
        <w:rPr>
          <w:rFonts w:ascii="Arial" w:hAnsi="Arial" w:cs="Arial"/>
          <w:b/>
          <w:bCs/>
          <w:i/>
          <w:iCs/>
          <w:color w:val="000000"/>
          <w:sz w:val="24"/>
          <w:szCs w:val="24"/>
        </w:rPr>
      </w:pPr>
    </w:p>
    <w:p w:rsidR="00A0142C" w:rsidRPr="00392A5D" w:rsidRDefault="00A0142C" w:rsidP="00A0142C">
      <w:pPr>
        <w:jc w:val="both"/>
        <w:rPr>
          <w:rFonts w:ascii="Arial" w:hAnsi="Arial" w:cs="Arial"/>
          <w:b/>
          <w:bCs/>
          <w:i/>
          <w:iCs/>
          <w:color w:val="000000"/>
          <w:sz w:val="24"/>
          <w:szCs w:val="24"/>
        </w:rPr>
      </w:pPr>
      <w:r w:rsidRPr="00392A5D">
        <w:rPr>
          <w:rFonts w:ascii="Arial" w:hAnsi="Arial" w:cs="Arial"/>
          <w:b/>
          <w:bCs/>
          <w:i/>
          <w:iCs/>
          <w:color w:val="000000"/>
          <w:sz w:val="24"/>
          <w:szCs w:val="24"/>
        </w:rPr>
        <w:t>39.2. Hudební výchova, sborový zpěv a flétnový soubor</w:t>
      </w:r>
      <w:r w:rsidR="00283353" w:rsidRPr="00392A5D">
        <w:rPr>
          <w:rFonts w:ascii="Arial" w:hAnsi="Arial" w:cs="Arial"/>
          <w:b/>
          <w:bCs/>
          <w:i/>
          <w:iCs/>
          <w:color w:val="000000"/>
          <w:sz w:val="24"/>
          <w:szCs w:val="24"/>
        </w:rPr>
        <w:t xml:space="preserve"> </w:t>
      </w:r>
      <w:r w:rsidR="00283353" w:rsidRPr="00392A5D">
        <w:rPr>
          <w:rFonts w:ascii="Arial" w:hAnsi="Arial" w:cs="Arial"/>
          <w:i/>
          <w:iCs/>
          <w:color w:val="000000"/>
          <w:sz w:val="24"/>
          <w:szCs w:val="24"/>
          <w:u w:val="single"/>
        </w:rPr>
        <w:t>(aktivity pěveckého a flétnového sboru)</w:t>
      </w:r>
    </w:p>
    <w:p w:rsidR="00A0142C" w:rsidRPr="00392A5D" w:rsidRDefault="00A0142C" w:rsidP="00A0142C">
      <w:pPr>
        <w:jc w:val="both"/>
        <w:rPr>
          <w:rFonts w:ascii="Arial" w:hAnsi="Arial" w:cs="Arial"/>
          <w:b/>
          <w:sz w:val="24"/>
          <w:szCs w:val="24"/>
          <w:u w:val="single"/>
        </w:rPr>
      </w:pPr>
    </w:p>
    <w:p w:rsidR="00A0142C" w:rsidRPr="00FD7B7D" w:rsidRDefault="00A0142C" w:rsidP="00865044">
      <w:pPr>
        <w:jc w:val="both"/>
        <w:rPr>
          <w:rFonts w:ascii="Arial" w:hAnsi="Arial" w:cs="Arial"/>
          <w:color w:val="000000"/>
          <w:sz w:val="24"/>
          <w:szCs w:val="24"/>
        </w:rPr>
      </w:pPr>
      <w:r w:rsidRPr="00FD7B7D">
        <w:rPr>
          <w:rFonts w:ascii="Arial" w:hAnsi="Arial" w:cs="Arial"/>
          <w:color w:val="000000"/>
          <w:sz w:val="24"/>
          <w:szCs w:val="24"/>
        </w:rPr>
        <w:t xml:space="preserve">Hudební výchova na našem I. stupni rozhodně není žádnou Popelkou.  Kromě 1 vyučovací hodiny hudební výchovy mají děti, které si nezvolily specializaci sport, ještě 2 vyučovací hodiny povinně volitelného sborového zpěvu, nebo hry na zobcovou flétnu v rámci volitelného pžedmětu hra na flátnu a zpěv. Mimo to se ještě každé z dětí (i se zaměřením TV) může zapojit do I. oddělení našeho školního sboru. </w:t>
      </w:r>
    </w:p>
    <w:p w:rsidR="00A0142C" w:rsidRPr="00FD7B7D" w:rsidRDefault="00A0142C" w:rsidP="00865044">
      <w:pPr>
        <w:jc w:val="both"/>
        <w:rPr>
          <w:rFonts w:ascii="Arial" w:hAnsi="Arial" w:cs="Arial"/>
          <w:color w:val="000000"/>
          <w:sz w:val="24"/>
          <w:szCs w:val="24"/>
        </w:rPr>
      </w:pPr>
      <w:r w:rsidRPr="00FD7B7D">
        <w:rPr>
          <w:rFonts w:ascii="Arial" w:hAnsi="Arial" w:cs="Arial"/>
          <w:color w:val="000000"/>
          <w:sz w:val="24"/>
          <w:szCs w:val="24"/>
        </w:rPr>
        <w:t xml:space="preserve">Ve školním roce 2018/19 jsme se kromě tradičních vystoupení našeho školního sboru na Břevnovském posvícení, při rozsvěcení adventního stromu, na novoročním koncertě v Břevnovském kostele a na stužkování budoucích prvňáčků zúčastnili soutěže Jarní petrklíč. </w:t>
      </w:r>
    </w:p>
    <w:p w:rsidR="00A0142C" w:rsidRPr="00FD7B7D" w:rsidRDefault="00A0142C" w:rsidP="00A0142C">
      <w:pPr>
        <w:jc w:val="both"/>
        <w:rPr>
          <w:rFonts w:ascii="Arial" w:hAnsi="Arial" w:cs="Arial"/>
          <w:color w:val="000000"/>
          <w:sz w:val="24"/>
          <w:szCs w:val="24"/>
        </w:rPr>
      </w:pPr>
      <w:r w:rsidRPr="00FD7B7D">
        <w:rPr>
          <w:rFonts w:ascii="Arial" w:hAnsi="Arial" w:cs="Arial"/>
          <w:color w:val="000000"/>
          <w:sz w:val="24"/>
          <w:szCs w:val="24"/>
        </w:rPr>
        <w:t>21. 3. 2019 v kategorii mladší sólisté naši školu reprezentovala P. Kohlová a K. Falbrová, která si odnesla bronz. V kategorii komorní sbory pod názvem Romantika děvčata N. Rošková, K. Falbrová, P. Kohlová, M. Khalili, M. Merunková, A. Anisová a E. Dvořáková vysoutěžily stříbro. Flétnový soubor z II. stupně, pod vedením paní učitelky Vendlové, si odvezl bronz.</w:t>
      </w:r>
    </w:p>
    <w:p w:rsidR="00A0142C" w:rsidRPr="00FD7B7D" w:rsidRDefault="00A0142C" w:rsidP="00865044">
      <w:pPr>
        <w:jc w:val="both"/>
        <w:rPr>
          <w:rFonts w:ascii="Arial" w:hAnsi="Arial" w:cs="Arial"/>
          <w:color w:val="000000"/>
          <w:sz w:val="24"/>
          <w:szCs w:val="24"/>
        </w:rPr>
      </w:pPr>
      <w:r w:rsidRPr="00FD7B7D">
        <w:rPr>
          <w:rFonts w:ascii="Arial" w:hAnsi="Arial" w:cs="Arial"/>
          <w:color w:val="000000"/>
          <w:sz w:val="24"/>
          <w:szCs w:val="24"/>
        </w:rPr>
        <w:t xml:space="preserve">Mimořádnou hudební událostí bylo zapojení 33 našich dětí z I. stupně do projektu Slyšet jinak. Od 6. 3. do 24. 4. 2019 se v době sborových zkoušek scházeli, aby spolu s lektorkou a violoncellistou z České filharmonie nejdříve rozvíjeli svou kreativitu a hudebnost formou hudebních her a pak společnými silami napsali svou vlastní partituru pro rytmické hudební nástroje, které jsme si sami vyrobili. O tom, že se nám podařilo vytvořit vskutku jedinečné hudební dílo, se mohla přesvědčit plná Sukova síň posluchačů na premiéře 2. 5. 2019 v Rudolfinu. Letos se tento životní sen mnoha i profesionálních hudebníků splnil pouze 2 školám – z Přerova nad Labem a ZŠ Marjánka. </w:t>
      </w:r>
    </w:p>
    <w:p w:rsidR="00A0142C" w:rsidRPr="00FD7B7D" w:rsidRDefault="00A0142C" w:rsidP="00A0142C">
      <w:pPr>
        <w:jc w:val="both"/>
        <w:rPr>
          <w:rFonts w:ascii="Arial" w:hAnsi="Arial" w:cs="Arial"/>
          <w:color w:val="000000"/>
          <w:sz w:val="24"/>
          <w:szCs w:val="24"/>
        </w:rPr>
      </w:pPr>
      <w:r w:rsidRPr="00FD7B7D">
        <w:rPr>
          <w:rFonts w:ascii="Arial" w:hAnsi="Arial" w:cs="Arial"/>
          <w:color w:val="000000"/>
          <w:sz w:val="24"/>
          <w:szCs w:val="24"/>
        </w:rPr>
        <w:lastRenderedPageBreak/>
        <w:t>Všechny tyto akce zajišťovala a nacvičovala paní učitelka Mgr. Zuzana Světlíková a (s výjimkou Slyšet jinak) Regina Nigrinová. Na programu Slyšet jinak spolupracovala paní vychovatelka Jana Hladíková.</w:t>
      </w:r>
    </w:p>
    <w:p w:rsidR="00A0142C" w:rsidRPr="00FD7B7D" w:rsidRDefault="00A0142C" w:rsidP="00A0142C">
      <w:pPr>
        <w:jc w:val="both"/>
        <w:rPr>
          <w:rFonts w:ascii="Arial" w:hAnsi="Arial" w:cs="Arial"/>
          <w:color w:val="000000"/>
          <w:sz w:val="24"/>
          <w:szCs w:val="24"/>
        </w:rPr>
      </w:pPr>
      <w:r w:rsidRPr="00FD7B7D">
        <w:rPr>
          <w:rFonts w:ascii="Arial" w:hAnsi="Arial" w:cs="Arial"/>
          <w:color w:val="000000"/>
          <w:sz w:val="24"/>
          <w:szCs w:val="24"/>
        </w:rPr>
        <w:t>Do Rudolfina chodíme nejen vystupovat, ale i vzdělávat se. V letošním školním roce se zde každá naše třída zúčastnila minimálně jednoho výchovného koncertu či workshopu. 266 žáků II. stupně se svými pedagogy 8. 2. 2019 navštívilo program Kdo se bojí filharmonie?</w:t>
      </w:r>
    </w:p>
    <w:p w:rsidR="00A0142C" w:rsidRPr="00FD7B7D" w:rsidRDefault="00A0142C" w:rsidP="00865044">
      <w:pPr>
        <w:jc w:val="both"/>
        <w:rPr>
          <w:rFonts w:ascii="Arial" w:hAnsi="Arial" w:cs="Arial"/>
          <w:color w:val="000000"/>
          <w:sz w:val="24"/>
          <w:szCs w:val="24"/>
        </w:rPr>
      </w:pPr>
      <w:r w:rsidRPr="00FD7B7D">
        <w:rPr>
          <w:rFonts w:ascii="Arial" w:hAnsi="Arial" w:cs="Arial"/>
          <w:color w:val="000000"/>
          <w:sz w:val="24"/>
          <w:szCs w:val="24"/>
        </w:rPr>
        <w:t xml:space="preserve"> 237 žáků I. stupně se svými pedagogy shlédlo 25. 9. 2018 pořad Okresní přebor s cimbálovou muzikou České filharmoni. 59 žáků 1. tříd se svými pedagogy bylo 16. 11. 2018 na workshopu Vytvořte si orchestr. 53 žáků 5. tříd se svými pedagogy účastnilo workshopu Trubači v Rudolfinu aneb nástroj nejen na fanfáry.</w:t>
      </w:r>
    </w:p>
    <w:p w:rsidR="00A0142C" w:rsidRPr="00FD7B7D" w:rsidRDefault="00A0142C" w:rsidP="00A0142C">
      <w:pPr>
        <w:jc w:val="both"/>
        <w:rPr>
          <w:rFonts w:ascii="Arial" w:hAnsi="Arial" w:cs="Arial"/>
          <w:color w:val="000000"/>
          <w:sz w:val="24"/>
          <w:szCs w:val="24"/>
        </w:rPr>
      </w:pPr>
      <w:r w:rsidRPr="00FD7B7D">
        <w:rPr>
          <w:rFonts w:ascii="Arial" w:hAnsi="Arial" w:cs="Arial"/>
          <w:color w:val="000000"/>
          <w:sz w:val="24"/>
          <w:szCs w:val="24"/>
        </w:rPr>
        <w:t>Všechny tyto akce organizačně zajištovala paní učitelka Regina Nigrinová a Mgr. Zuzana Světlíková.</w:t>
      </w:r>
    </w:p>
    <w:p w:rsidR="00A0142C" w:rsidRPr="00FD7B7D" w:rsidRDefault="00A0142C" w:rsidP="00865044">
      <w:pPr>
        <w:jc w:val="both"/>
        <w:rPr>
          <w:rFonts w:ascii="Arial" w:hAnsi="Arial" w:cs="Arial"/>
          <w:color w:val="000000"/>
          <w:sz w:val="24"/>
          <w:szCs w:val="24"/>
        </w:rPr>
      </w:pPr>
      <w:r w:rsidRPr="00FD7B7D">
        <w:rPr>
          <w:rFonts w:ascii="Arial" w:hAnsi="Arial" w:cs="Arial"/>
          <w:color w:val="000000"/>
          <w:sz w:val="24"/>
          <w:szCs w:val="24"/>
        </w:rPr>
        <w:t>Níže dále uvádíme kompletní přehled společných akcí školního sboru a flétnového souboru.</w:t>
      </w:r>
    </w:p>
    <w:p w:rsidR="00865044" w:rsidRPr="00392A5D" w:rsidRDefault="00865044" w:rsidP="00865044">
      <w:pPr>
        <w:jc w:val="both"/>
        <w:rPr>
          <w:rFonts w:ascii="Arial" w:hAnsi="Arial" w:cs="Arial"/>
          <w:sz w:val="24"/>
          <w:szCs w:val="24"/>
        </w:rPr>
      </w:pP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6. 10. 2018 </w:t>
      </w:r>
      <w:r w:rsidRPr="00392A5D">
        <w:rPr>
          <w:rFonts w:ascii="Arial" w:hAnsi="Arial" w:cs="Arial"/>
          <w:b/>
          <w:sz w:val="24"/>
          <w:szCs w:val="24"/>
        </w:rPr>
        <w:t>Břevnovské posvícení</w:t>
      </w: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1. 12. 2018 </w:t>
      </w:r>
      <w:r w:rsidRPr="00392A5D">
        <w:rPr>
          <w:rFonts w:ascii="Arial" w:hAnsi="Arial" w:cs="Arial"/>
          <w:b/>
          <w:sz w:val="24"/>
          <w:szCs w:val="24"/>
        </w:rPr>
        <w:t>Rozsvěcení vánočního stromu</w:t>
      </w:r>
      <w:r w:rsidRPr="00392A5D">
        <w:rPr>
          <w:rFonts w:ascii="Arial" w:hAnsi="Arial" w:cs="Arial"/>
          <w:sz w:val="24"/>
          <w:szCs w:val="24"/>
        </w:rPr>
        <w:t xml:space="preserve"> – jako již tradičně zazpívaly a zahrály děti ze ZŠ Marjánka adventní písně a koledy pod vedením Mgr. Zuzany Světlíkové. Zpěv nebyl tentokrát doprovázen pouze klávesami a flétnami, ale také houslemi a bicími nástroji</w:t>
      </w: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8. 1. 2019 </w:t>
      </w:r>
      <w:r w:rsidRPr="00392A5D">
        <w:rPr>
          <w:rFonts w:ascii="Arial" w:hAnsi="Arial" w:cs="Arial"/>
          <w:b/>
          <w:sz w:val="24"/>
          <w:szCs w:val="24"/>
        </w:rPr>
        <w:t>Novoroční koncert v Břevnovském klášteře</w:t>
      </w:r>
      <w:r w:rsidRPr="00392A5D">
        <w:rPr>
          <w:rFonts w:ascii="Arial" w:hAnsi="Arial" w:cs="Arial"/>
          <w:sz w:val="24"/>
          <w:szCs w:val="24"/>
        </w:rPr>
        <w:t xml:space="preserve"> – vystoupil malý i velký sbor a flétnový soubor. Každé seskupení připravilo pestrý program.</w:t>
      </w:r>
    </w:p>
    <w:p w:rsidR="00A0142C" w:rsidRPr="00392A5D" w:rsidRDefault="00A0142C" w:rsidP="00A0142C">
      <w:pPr>
        <w:jc w:val="both"/>
        <w:rPr>
          <w:rFonts w:ascii="Arial" w:hAnsi="Arial" w:cs="Arial"/>
          <w:sz w:val="24"/>
          <w:szCs w:val="24"/>
        </w:rPr>
      </w:pPr>
      <w:r w:rsidRPr="00392A5D">
        <w:rPr>
          <w:rFonts w:ascii="Arial" w:hAnsi="Arial" w:cs="Arial"/>
          <w:sz w:val="24"/>
          <w:szCs w:val="24"/>
        </w:rPr>
        <w:t>Březen – návštěvy MŠ – členové pěveckého sboru prvních až třetích tříd pod vedením Reginy Nigrinové a flétnisté třetích a čtvrtých tříd Mgr. VeronikyVeroniky Vendlové připravily dětem z MŠ malý koncert.</w:t>
      </w: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21. 3. 2019 </w:t>
      </w:r>
      <w:r w:rsidRPr="00392A5D">
        <w:rPr>
          <w:rFonts w:ascii="Arial" w:hAnsi="Arial" w:cs="Arial"/>
          <w:b/>
          <w:sz w:val="24"/>
          <w:szCs w:val="24"/>
        </w:rPr>
        <w:t>Hudební soutěž Jarní petrklíč</w:t>
      </w:r>
      <w:r w:rsidRPr="00392A5D">
        <w:rPr>
          <w:rFonts w:ascii="Arial" w:hAnsi="Arial" w:cs="Arial"/>
          <w:sz w:val="24"/>
          <w:szCs w:val="24"/>
        </w:rPr>
        <w:t xml:space="preserve"> na Praze 8 – malý pěvecký soubor žákyň třetí třídy a flétnový soubor druhého stupně se zúčastnily hudební soutěže v kategorii komorní sbory a soubory. Flétnový soubor pod vedením Mgr. Veroniky Vendlové získal v soutěži třetí místo a malý pěvecký soubor pod vedením Mgr. Zuzany Světlíkové vybojoval místo druhé.</w:t>
      </w: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6. 6. 2019 </w:t>
      </w:r>
      <w:r w:rsidRPr="00392A5D">
        <w:rPr>
          <w:rFonts w:ascii="Arial" w:hAnsi="Arial" w:cs="Arial"/>
          <w:b/>
          <w:sz w:val="24"/>
          <w:szCs w:val="24"/>
        </w:rPr>
        <w:t>Závěrečná flétnová přehrávka</w:t>
      </w:r>
      <w:r w:rsidRPr="00392A5D">
        <w:rPr>
          <w:rFonts w:ascii="Arial" w:hAnsi="Arial" w:cs="Arial"/>
          <w:sz w:val="24"/>
          <w:szCs w:val="24"/>
        </w:rPr>
        <w:t xml:space="preserve"> – tradičně vystoupili všichni flétnisté ZŠ Marjánka před svými rodiči a přáteli, aby ukázali, co se za celý rok v hodinách flétny naučili.</w:t>
      </w: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9. 6. – 12. 6. 2019 </w:t>
      </w:r>
      <w:r w:rsidRPr="00392A5D">
        <w:rPr>
          <w:rFonts w:ascii="Arial" w:hAnsi="Arial" w:cs="Arial"/>
          <w:b/>
          <w:sz w:val="24"/>
          <w:szCs w:val="24"/>
        </w:rPr>
        <w:t>Soustředění malého sboru, velkého sboru a flétnového souboru na Seči.</w:t>
      </w:r>
    </w:p>
    <w:p w:rsidR="00A0142C" w:rsidRPr="00392A5D" w:rsidRDefault="00A0142C" w:rsidP="00A0142C">
      <w:pPr>
        <w:jc w:val="both"/>
        <w:rPr>
          <w:rFonts w:ascii="Arial" w:hAnsi="Arial" w:cs="Arial"/>
          <w:sz w:val="24"/>
          <w:szCs w:val="24"/>
        </w:rPr>
      </w:pPr>
      <w:r w:rsidRPr="00392A5D">
        <w:rPr>
          <w:rFonts w:ascii="Arial" w:hAnsi="Arial" w:cs="Arial"/>
          <w:sz w:val="24"/>
          <w:szCs w:val="24"/>
        </w:rPr>
        <w:t xml:space="preserve">24. 6. 2019 </w:t>
      </w:r>
      <w:r w:rsidRPr="00392A5D">
        <w:rPr>
          <w:rFonts w:ascii="Arial" w:hAnsi="Arial" w:cs="Arial"/>
          <w:b/>
          <w:sz w:val="24"/>
          <w:szCs w:val="24"/>
        </w:rPr>
        <w:t>Slavnostní stužkování</w:t>
      </w:r>
      <w:r w:rsidRPr="00392A5D">
        <w:rPr>
          <w:rFonts w:ascii="Arial" w:hAnsi="Arial" w:cs="Arial"/>
          <w:sz w:val="24"/>
          <w:szCs w:val="24"/>
        </w:rPr>
        <w:t xml:space="preserve"> žáků devátých ročníků a budoucích žáků 1. ročníků.</w:t>
      </w:r>
    </w:p>
    <w:p w:rsidR="00A43403" w:rsidRPr="00392A5D" w:rsidRDefault="00A43403" w:rsidP="00A0142C">
      <w:pPr>
        <w:jc w:val="both"/>
        <w:rPr>
          <w:rFonts w:ascii="Arial" w:hAnsi="Arial" w:cs="Arial"/>
          <w:sz w:val="24"/>
          <w:szCs w:val="24"/>
        </w:rPr>
      </w:pPr>
    </w:p>
    <w:p w:rsidR="00A0142C" w:rsidRPr="00392A5D" w:rsidRDefault="00A0142C" w:rsidP="00A0142C">
      <w:pPr>
        <w:jc w:val="both"/>
        <w:rPr>
          <w:rFonts w:ascii="Arial" w:hAnsi="Arial" w:cs="Arial"/>
          <w:b/>
          <w:bCs/>
          <w:i/>
          <w:iCs/>
          <w:color w:val="000000"/>
          <w:sz w:val="24"/>
          <w:szCs w:val="24"/>
        </w:rPr>
      </w:pPr>
      <w:r w:rsidRPr="00392A5D">
        <w:rPr>
          <w:rFonts w:ascii="Arial" w:hAnsi="Arial" w:cs="Arial"/>
          <w:b/>
          <w:bCs/>
          <w:i/>
          <w:iCs/>
          <w:color w:val="000000"/>
          <w:sz w:val="24"/>
          <w:szCs w:val="24"/>
        </w:rPr>
        <w:t>39.3. Český jazyk pro cizince</w:t>
      </w:r>
      <w:r w:rsidR="00A43403" w:rsidRPr="00392A5D">
        <w:rPr>
          <w:rFonts w:ascii="Arial" w:hAnsi="Arial" w:cs="Arial"/>
          <w:b/>
          <w:bCs/>
          <w:i/>
          <w:iCs/>
          <w:color w:val="000000"/>
          <w:sz w:val="24"/>
          <w:szCs w:val="24"/>
        </w:rPr>
        <w:t xml:space="preserve"> – patří již dvanáct let k prioritním tématům činnosti školy</w:t>
      </w:r>
    </w:p>
    <w:p w:rsidR="00A0142C" w:rsidRPr="00392A5D" w:rsidRDefault="00A0142C">
      <w:pPr>
        <w:rPr>
          <w:rFonts w:ascii="Arial" w:hAnsi="Arial" w:cs="Arial"/>
          <w:sz w:val="24"/>
          <w:szCs w:val="24"/>
        </w:rPr>
      </w:pPr>
    </w:p>
    <w:p w:rsidR="00A0142C" w:rsidRPr="00FD7B7D" w:rsidRDefault="00A0142C" w:rsidP="00FD7B7D">
      <w:pPr>
        <w:jc w:val="both"/>
        <w:rPr>
          <w:rFonts w:ascii="Arial" w:hAnsi="Arial" w:cs="Arial"/>
          <w:color w:val="000000"/>
          <w:sz w:val="24"/>
          <w:szCs w:val="24"/>
        </w:rPr>
      </w:pPr>
      <w:r w:rsidRPr="00FD7B7D">
        <w:rPr>
          <w:rFonts w:ascii="Arial" w:hAnsi="Arial" w:cs="Arial"/>
          <w:color w:val="000000"/>
          <w:sz w:val="24"/>
          <w:szCs w:val="24"/>
        </w:rPr>
        <w:t>Výuka je finančně dotována pomocí gra</w:t>
      </w:r>
      <w:r w:rsidR="00865044" w:rsidRPr="00FD7B7D">
        <w:rPr>
          <w:rFonts w:ascii="Arial" w:hAnsi="Arial" w:cs="Arial"/>
          <w:color w:val="000000"/>
          <w:sz w:val="24"/>
          <w:szCs w:val="24"/>
        </w:rPr>
        <w:t>ntové politiky. Využíváme dotačních titulů vypisovaných naším zřizovatele</w:t>
      </w:r>
      <w:r w:rsidR="00A43403" w:rsidRPr="00FD7B7D">
        <w:rPr>
          <w:rFonts w:ascii="Arial" w:hAnsi="Arial" w:cs="Arial"/>
          <w:color w:val="000000"/>
          <w:sz w:val="24"/>
          <w:szCs w:val="24"/>
        </w:rPr>
        <w:t>m</w:t>
      </w:r>
      <w:r w:rsidR="00865044" w:rsidRPr="00FD7B7D">
        <w:rPr>
          <w:rFonts w:ascii="Arial" w:hAnsi="Arial" w:cs="Arial"/>
          <w:color w:val="000000"/>
          <w:sz w:val="24"/>
          <w:szCs w:val="24"/>
        </w:rPr>
        <w:t>, MČ Praha 6,</w:t>
      </w:r>
      <w:r w:rsidRPr="00FD7B7D">
        <w:rPr>
          <w:rFonts w:ascii="Arial" w:hAnsi="Arial" w:cs="Arial"/>
          <w:color w:val="000000"/>
          <w:sz w:val="24"/>
          <w:szCs w:val="24"/>
        </w:rPr>
        <w:t xml:space="preserve"> Magistrátem hlavního města Prahy, Ministerstvem školství ČR a tzv. šablon. Na výuce se podílí jak řadoví učitelé, tak i odborníci z řad speciálních pedagogů a logopedů. Naše škola tak zajišťuje komplexní vzdělávací péči o žáky s OMJ z vlastních řad, ale také zajišťuje výuku pro žáky s OMJ z jiných pražských škol. Povědomost o tomto projektu se rozšířila v celém školském i mediálním prostoru hlavního města Prahy i mimo ni. Výuku českého jazyka pro žáky s OMJ využívá již několik po sobě jdoucích let neustále stoupající počet žáků. V této chvíli jsme již byli nuceni zavést rezervační systém pro zájemce </w:t>
      </w:r>
      <w:r w:rsidRPr="00FD7B7D">
        <w:rPr>
          <w:rFonts w:ascii="Arial" w:hAnsi="Arial" w:cs="Arial"/>
          <w:color w:val="000000"/>
          <w:sz w:val="24"/>
          <w:szCs w:val="24"/>
        </w:rPr>
        <w:lastRenderedPageBreak/>
        <w:t>z řad rodičů žáků s OMJ z jiných škol, kteří mají eminentní zájem umístit své dítě do zmíněného programu. V současné době se škola a její činnost nezaměřuje pouze na jejich vzdělávání, ale zaměřuje se také i na vzdělávání nejen pražské pedagogické veřejnosti a na propagaci toho, jak takové žáky nadále vzdělávat.</w:t>
      </w:r>
    </w:p>
    <w:p w:rsidR="00A0142C" w:rsidRPr="00FD7B7D" w:rsidRDefault="00A0142C" w:rsidP="00FD7B7D">
      <w:pPr>
        <w:jc w:val="both"/>
        <w:rPr>
          <w:rFonts w:ascii="Arial" w:hAnsi="Arial" w:cs="Arial"/>
          <w:color w:val="000000"/>
          <w:sz w:val="24"/>
          <w:szCs w:val="24"/>
        </w:rPr>
      </w:pPr>
      <w:r w:rsidRPr="00FD7B7D">
        <w:rPr>
          <w:rFonts w:ascii="Arial" w:hAnsi="Arial" w:cs="Arial"/>
          <w:color w:val="000000"/>
          <w:sz w:val="24"/>
          <w:szCs w:val="24"/>
        </w:rPr>
        <w:t xml:space="preserve">V průběhu posledních let naše škola vytvořila pevný vzdělávací systém, který poskytuje komplexní jazykovou péči ve třech po sobě jdoucích pololetích, tzv. systém </w:t>
      </w:r>
      <w:r w:rsidR="00213F37">
        <w:rPr>
          <w:rFonts w:ascii="Arial" w:hAnsi="Arial" w:cs="Arial"/>
          <w:color w:val="000000"/>
          <w:sz w:val="24"/>
          <w:szCs w:val="24"/>
        </w:rPr>
        <w:t>„5+5+5“</w:t>
      </w:r>
      <w:r w:rsidRPr="00FD7B7D">
        <w:rPr>
          <w:rFonts w:ascii="Arial" w:hAnsi="Arial" w:cs="Arial"/>
          <w:color w:val="000000"/>
          <w:sz w:val="24"/>
          <w:szCs w:val="24"/>
        </w:rPr>
        <w:t>. Tato vzdělávací strategie se velmi osvědčila, neboť poskytovaná časová dotace poskytuje prostor pro každého žáka s OMJ, aby si osvojil český jazyk do té míry, že je pak schopen zvládnout výuku jakéhokoliv předmětu v češtině. Výuka je realizována ve skupinách, které jsou diferenciovány podle úrovně znalosti českého jazyka (nultá fáze, inkluze, integrace). Tento systém umožňuje sledovat vývoj ve zvládnutí jazykových dovedností. Poskytuje přehled o výkonech každého žáka. Žák je tak postupně vybavován jazykovými kompetencemi, které mu umožní bezproblémové začlenění do společnosti českých dětí v běžném školním procesu. Komplexnost přístupu školy k žákům s OMJ je dána i tím, jak je postaráno o žáky se specifickými poruchami učení, o žáky s inkluzivními potřebami. V rámci tohoto programu škola zajišťuje také odbornou pomoc z řad speciálních pedagogů, logopedů, školního psychologa a asistenta pedagoga. I přes velkou organizační náročnost takového zajištění se daří skloubit potřeby žáka s potřebami společnosti jako takové a školy. Protože výuka žáků s OMJ probíhá v dopoledních hodinách, je nutné organizačně sladit výuku těchto žáků s běžnou výukou školy. Každý takový žák má tak ve svém rozvrhu jasně vyznačeno období – časový úsek, ve kterém se účastní vlastního vzdělávacího programu pro žáky s OMJ. Aby byla zajištěna jeho plná socializace, účastní se také i běžné výuky v jeho kmenové třídě. Výhodou takového postupu je rychlejší začleňování žáka s OMJ do běžného kolektivu třídy a školy, potažmo do společnosti jako takové. Není tak izolován pouze ve své skupině cizinců a přebírá a učí se respektovat naše kulturní hodnoty. Stává se tak platnou součástí kolektivu, který jej vnímá jako běžného žáka a při tom akceptuje jeho národnostní a jazykové zvláštnosti.</w:t>
      </w:r>
    </w:p>
    <w:p w:rsidR="00A0142C" w:rsidRPr="00FD7B7D" w:rsidRDefault="00A0142C" w:rsidP="00FD7B7D">
      <w:pPr>
        <w:jc w:val="both"/>
        <w:rPr>
          <w:rFonts w:ascii="Arial" w:hAnsi="Arial" w:cs="Arial"/>
          <w:color w:val="000000"/>
          <w:sz w:val="24"/>
          <w:szCs w:val="24"/>
        </w:rPr>
      </w:pPr>
      <w:r w:rsidRPr="00FD7B7D">
        <w:rPr>
          <w:rFonts w:ascii="Arial" w:hAnsi="Arial" w:cs="Arial"/>
          <w:color w:val="000000"/>
          <w:sz w:val="24"/>
          <w:szCs w:val="24"/>
        </w:rPr>
        <w:t>V posledních několika letech se nám daří začlenit některé žáky i do mimoškolních aktivit souvisejících především s účastí na kulturních akcích pořádaných školou. Není ojedinělým jevem, aby se takových akcí účastnil žák s OMJ jako hráč na hudební nástroj, nebo jako člen pěveckého sboru, nebo reprezentuje školu na sportovních akcích. Toto je především důkaz toho, že jsme se vydali správným směrem, kdy se snažíme o začlenění žáka s OMJ do naší společnosti jak po stránce jazykové, tak i po stránce kulturní.</w:t>
      </w:r>
    </w:p>
    <w:p w:rsidR="00277F92" w:rsidRPr="00FD7B7D" w:rsidRDefault="00A0142C" w:rsidP="00A43403">
      <w:pPr>
        <w:jc w:val="both"/>
        <w:rPr>
          <w:rFonts w:ascii="Arial" w:hAnsi="Arial" w:cs="Arial"/>
          <w:color w:val="000000"/>
          <w:sz w:val="24"/>
          <w:szCs w:val="24"/>
        </w:rPr>
      </w:pPr>
      <w:r w:rsidRPr="00FD7B7D">
        <w:rPr>
          <w:rFonts w:ascii="Arial" w:hAnsi="Arial" w:cs="Arial"/>
          <w:color w:val="000000"/>
          <w:sz w:val="24"/>
          <w:szCs w:val="24"/>
        </w:rPr>
        <w:t>Ve š</w:t>
      </w:r>
      <w:r w:rsidR="00A43403" w:rsidRPr="00FD7B7D">
        <w:rPr>
          <w:rFonts w:ascii="Arial" w:hAnsi="Arial" w:cs="Arial"/>
          <w:color w:val="000000"/>
          <w:sz w:val="24"/>
          <w:szCs w:val="24"/>
        </w:rPr>
        <w:t>kolním roce 2018/2019 jsme zajiš</w:t>
      </w:r>
      <w:r w:rsidRPr="00FD7B7D">
        <w:rPr>
          <w:rFonts w:ascii="Arial" w:hAnsi="Arial" w:cs="Arial"/>
          <w:color w:val="000000"/>
          <w:sz w:val="24"/>
          <w:szCs w:val="24"/>
        </w:rPr>
        <w:t>ťovali výuku českého jazyka pro cizince celkem 82 žákům s OMJ. Na jejich výuce se pod</w:t>
      </w:r>
      <w:r w:rsidR="00A43403" w:rsidRPr="00FD7B7D">
        <w:rPr>
          <w:rFonts w:ascii="Arial" w:hAnsi="Arial" w:cs="Arial"/>
          <w:color w:val="000000"/>
          <w:sz w:val="24"/>
          <w:szCs w:val="24"/>
        </w:rPr>
        <w:t>íleli tito vyuču</w:t>
      </w:r>
      <w:r w:rsidR="00A80EFA" w:rsidRPr="00FD7B7D">
        <w:rPr>
          <w:rFonts w:ascii="Arial" w:hAnsi="Arial" w:cs="Arial"/>
          <w:color w:val="000000"/>
          <w:sz w:val="24"/>
          <w:szCs w:val="24"/>
        </w:rPr>
        <w:t>jící Mgr. Jana K</w:t>
      </w:r>
      <w:r w:rsidRPr="00FD7B7D">
        <w:rPr>
          <w:rFonts w:ascii="Arial" w:hAnsi="Arial" w:cs="Arial"/>
          <w:color w:val="000000"/>
          <w:sz w:val="24"/>
          <w:szCs w:val="24"/>
        </w:rPr>
        <w:t>opičová, Mgr. Ivana Kůrková, Mgr. Anna Slabá, Mgr. Martina Šulcová, Mgr. Aleš Valenta, Mgr. Marcela Žebrakovská.</w:t>
      </w:r>
      <w:r w:rsidR="00A80EFA" w:rsidRPr="00FD7B7D">
        <w:rPr>
          <w:rFonts w:ascii="Arial" w:hAnsi="Arial" w:cs="Arial"/>
          <w:color w:val="000000"/>
          <w:sz w:val="24"/>
          <w:szCs w:val="24"/>
        </w:rPr>
        <w:t xml:space="preserve"> Dále také naše škola zajišťuje podporu výuky českého jazyka pro žáky s OMJ z jiných škol, kteří k nám docházejí v přesně určený den na </w:t>
      </w:r>
      <w:r w:rsidR="000456F3" w:rsidRPr="00FD7B7D">
        <w:rPr>
          <w:rFonts w:ascii="Arial" w:hAnsi="Arial" w:cs="Arial"/>
          <w:color w:val="000000"/>
          <w:sz w:val="24"/>
          <w:szCs w:val="24"/>
        </w:rPr>
        <w:t>intenzivní kurz českého jazyka. Tento projekt je také financován z grantových zdrojů. Pedagog se pak věnuje žákům, kteří nemají šanci se ob</w:t>
      </w:r>
      <w:r w:rsidR="00283353" w:rsidRPr="00FD7B7D">
        <w:rPr>
          <w:rFonts w:ascii="Arial" w:hAnsi="Arial" w:cs="Arial"/>
          <w:color w:val="000000"/>
          <w:sz w:val="24"/>
          <w:szCs w:val="24"/>
        </w:rPr>
        <w:t xml:space="preserve">dobného kurzu zúčastnit ve své </w:t>
      </w:r>
      <w:r w:rsidR="000456F3" w:rsidRPr="00FD7B7D">
        <w:rPr>
          <w:rFonts w:ascii="Arial" w:hAnsi="Arial" w:cs="Arial"/>
          <w:color w:val="000000"/>
          <w:sz w:val="24"/>
          <w:szCs w:val="24"/>
        </w:rPr>
        <w:t>vlastní kmenové škole</w:t>
      </w:r>
      <w:r w:rsidR="00283353" w:rsidRPr="00FD7B7D">
        <w:rPr>
          <w:rFonts w:ascii="Arial" w:hAnsi="Arial" w:cs="Arial"/>
          <w:color w:val="000000"/>
          <w:sz w:val="24"/>
          <w:szCs w:val="24"/>
        </w:rPr>
        <w:t>.</w:t>
      </w:r>
    </w:p>
    <w:p w:rsidR="00283353" w:rsidRPr="00FD7B7D" w:rsidRDefault="00283353" w:rsidP="00A43403">
      <w:pPr>
        <w:jc w:val="both"/>
        <w:rPr>
          <w:rFonts w:ascii="Arial" w:hAnsi="Arial" w:cs="Arial"/>
          <w:color w:val="000000"/>
          <w:sz w:val="24"/>
          <w:szCs w:val="24"/>
        </w:rPr>
      </w:pPr>
      <w:r w:rsidRPr="00FD7B7D">
        <w:rPr>
          <w:rFonts w:ascii="Arial" w:hAnsi="Arial" w:cs="Arial"/>
          <w:color w:val="000000"/>
          <w:sz w:val="24"/>
          <w:szCs w:val="24"/>
        </w:rPr>
        <w:t xml:space="preserve">Velkým omezením v naši práci je především nedostatek </w:t>
      </w:r>
      <w:r w:rsidR="000823C7" w:rsidRPr="00FD7B7D">
        <w:rPr>
          <w:rFonts w:ascii="Arial" w:hAnsi="Arial" w:cs="Arial"/>
          <w:color w:val="000000"/>
          <w:sz w:val="24"/>
          <w:szCs w:val="24"/>
        </w:rPr>
        <w:t>vhod</w:t>
      </w:r>
      <w:r w:rsidR="00A43403" w:rsidRPr="00FD7B7D">
        <w:rPr>
          <w:rFonts w:ascii="Arial" w:hAnsi="Arial" w:cs="Arial"/>
          <w:color w:val="000000"/>
          <w:sz w:val="24"/>
          <w:szCs w:val="24"/>
        </w:rPr>
        <w:t>ných tříd, kde by mohla výuka žá</w:t>
      </w:r>
      <w:r w:rsidR="000823C7" w:rsidRPr="00FD7B7D">
        <w:rPr>
          <w:rFonts w:ascii="Arial" w:hAnsi="Arial" w:cs="Arial"/>
          <w:color w:val="000000"/>
          <w:sz w:val="24"/>
          <w:szCs w:val="24"/>
        </w:rPr>
        <w:t>ků s OMJ probíhat. V této chvíli, abychom dostáli svých závazků ve výuce, jsme nuceni využívat veškerých prostor na naší škole, abychom mohli shora definovanou výuku zvládnout. Doufáme, že zřizovatel naší školy bude do budoucna uvažovat o rozšíření našich stávajících prostor, abychom mohli zajistit důstojné podmínky jednak pro žáky, ale i pro samotné vyučující. Jsme nuceni využívat i takových prostor k výuce jako je sborovna nebo jídelna školy.</w:t>
      </w:r>
    </w:p>
    <w:p w:rsidR="00974108" w:rsidRPr="00392A5D" w:rsidRDefault="00974108" w:rsidP="00A43403">
      <w:pPr>
        <w:jc w:val="both"/>
        <w:rPr>
          <w:rFonts w:ascii="Arial" w:hAnsi="Arial" w:cs="Arial"/>
          <w:sz w:val="24"/>
          <w:szCs w:val="24"/>
        </w:rPr>
      </w:pPr>
      <w:r w:rsidRPr="00FD7B7D">
        <w:rPr>
          <w:rFonts w:ascii="Arial" w:hAnsi="Arial" w:cs="Arial"/>
          <w:color w:val="000000"/>
          <w:sz w:val="24"/>
          <w:szCs w:val="24"/>
        </w:rPr>
        <w:lastRenderedPageBreak/>
        <w:t>Přes veškeré problémy doprovázející naši práci se žáky s OMJ jsme přesvědčeni o správnosti nastaveného směru. Věříme, že i nadále budeme v povědomí veřejnosti jako škola, která reaguje na aktuální společenskou poptávku ve zmíněné výuce programově, cíleně a smysluplně.</w:t>
      </w:r>
    </w:p>
    <w:p w:rsidR="00E37258" w:rsidRPr="00392A5D" w:rsidRDefault="00E37258" w:rsidP="00A0142C">
      <w:pPr>
        <w:jc w:val="both"/>
        <w:rPr>
          <w:rFonts w:ascii="Arial" w:hAnsi="Arial" w:cs="Arial"/>
          <w:sz w:val="24"/>
          <w:szCs w:val="24"/>
        </w:rPr>
      </w:pPr>
    </w:p>
    <w:p w:rsidR="00E37258" w:rsidRPr="00392A5D" w:rsidRDefault="00E37258" w:rsidP="00A0142C">
      <w:pPr>
        <w:jc w:val="both"/>
        <w:rPr>
          <w:rFonts w:ascii="Arial" w:hAnsi="Arial" w:cs="Arial"/>
          <w:i/>
          <w:sz w:val="24"/>
          <w:szCs w:val="24"/>
        </w:rPr>
      </w:pPr>
      <w:r w:rsidRPr="00392A5D">
        <w:rPr>
          <w:rFonts w:ascii="Arial" w:hAnsi="Arial" w:cs="Arial"/>
          <w:b/>
          <w:i/>
          <w:sz w:val="24"/>
          <w:szCs w:val="24"/>
        </w:rPr>
        <w:t>39.4</w:t>
      </w:r>
      <w:r w:rsidRPr="00392A5D">
        <w:rPr>
          <w:rFonts w:ascii="Arial" w:hAnsi="Arial" w:cs="Arial"/>
          <w:i/>
          <w:sz w:val="24"/>
          <w:szCs w:val="24"/>
        </w:rPr>
        <w:t>.</w:t>
      </w:r>
    </w:p>
    <w:p w:rsidR="00E37258" w:rsidRPr="00392A5D" w:rsidRDefault="00E37258" w:rsidP="00E37258">
      <w:pPr>
        <w:jc w:val="both"/>
        <w:rPr>
          <w:rFonts w:ascii="Arial" w:hAnsi="Arial" w:cs="Arial"/>
          <w:b/>
          <w:i/>
          <w:sz w:val="24"/>
          <w:szCs w:val="24"/>
        </w:rPr>
      </w:pPr>
      <w:r w:rsidRPr="00392A5D">
        <w:rPr>
          <w:rFonts w:ascii="Arial" w:hAnsi="Arial" w:cs="Arial"/>
          <w:b/>
          <w:i/>
          <w:sz w:val="24"/>
          <w:szCs w:val="24"/>
        </w:rPr>
        <w:t>Projektová výuka, projekty</w:t>
      </w:r>
    </w:p>
    <w:p w:rsidR="00E37258" w:rsidRPr="00392A5D" w:rsidRDefault="00E37258" w:rsidP="00E37258">
      <w:pPr>
        <w:jc w:val="both"/>
        <w:rPr>
          <w:rFonts w:ascii="Arial" w:hAnsi="Arial" w:cs="Arial"/>
          <w:sz w:val="24"/>
          <w:szCs w:val="24"/>
        </w:rPr>
      </w:pPr>
      <w:r w:rsidRPr="00392A5D">
        <w:rPr>
          <w:rFonts w:ascii="Arial" w:hAnsi="Arial" w:cs="Arial"/>
          <w:sz w:val="24"/>
          <w:szCs w:val="24"/>
        </w:rPr>
        <w:t>Škola uskutečnila ve školním roce 2018/19 řadu třídních, mezitřídních a celoškolských projektů. Pro velký počet všechny nelze uvést, zmiňujeme ty důležité a tradiční. V příloze této zprávy je k nahlédnutí zpracovaná dokumentace k některým projektům. Celá projektová dokumentace je uložena k případnému nahlédnutí v kanceláři ředitelky školy.</w:t>
      </w:r>
    </w:p>
    <w:p w:rsidR="00E37258" w:rsidRPr="00392A5D" w:rsidRDefault="00E37258" w:rsidP="00E37258">
      <w:pPr>
        <w:jc w:val="both"/>
        <w:rPr>
          <w:rFonts w:ascii="Arial" w:hAnsi="Arial" w:cs="Arial"/>
          <w:sz w:val="24"/>
          <w:szCs w:val="24"/>
        </w:rPr>
      </w:pPr>
    </w:p>
    <w:p w:rsidR="00E37258" w:rsidRPr="00392A5D" w:rsidRDefault="00E37258" w:rsidP="00E37258">
      <w:pPr>
        <w:jc w:val="both"/>
        <w:rPr>
          <w:rFonts w:ascii="Arial" w:hAnsi="Arial" w:cs="Arial"/>
          <w:b/>
          <w:i/>
          <w:sz w:val="24"/>
          <w:szCs w:val="24"/>
        </w:rPr>
      </w:pPr>
      <w:r w:rsidRPr="00392A5D">
        <w:rPr>
          <w:rFonts w:ascii="Arial" w:hAnsi="Arial" w:cs="Arial"/>
          <w:b/>
          <w:i/>
          <w:sz w:val="24"/>
          <w:szCs w:val="24"/>
        </w:rPr>
        <w:t>Celoškolní projekty – pro 1. a 2. stupeň</w:t>
      </w:r>
    </w:p>
    <w:p w:rsidR="00E37258" w:rsidRPr="00392A5D" w:rsidRDefault="00E37258" w:rsidP="00E37258">
      <w:pPr>
        <w:jc w:val="both"/>
        <w:rPr>
          <w:rFonts w:ascii="Arial" w:hAnsi="Arial" w:cs="Arial"/>
          <w:sz w:val="24"/>
          <w:szCs w:val="24"/>
        </w:rPr>
      </w:pPr>
      <w:r w:rsidRPr="00392A5D">
        <w:rPr>
          <w:rFonts w:ascii="Arial" w:hAnsi="Arial" w:cs="Arial"/>
          <w:sz w:val="24"/>
          <w:szCs w:val="24"/>
        </w:rPr>
        <w:t>Projekty tzv. „Otevřené školy“:</w:t>
      </w:r>
    </w:p>
    <w:p w:rsidR="00E37258" w:rsidRPr="00392A5D" w:rsidRDefault="00E37258" w:rsidP="00E37258">
      <w:pPr>
        <w:jc w:val="both"/>
        <w:rPr>
          <w:rFonts w:ascii="Arial" w:hAnsi="Arial" w:cs="Arial"/>
          <w:sz w:val="24"/>
          <w:szCs w:val="24"/>
        </w:rPr>
      </w:pPr>
      <w:r w:rsidRPr="00392A5D">
        <w:rPr>
          <w:rFonts w:ascii="Arial" w:hAnsi="Arial" w:cs="Arial"/>
          <w:sz w:val="24"/>
          <w:szCs w:val="24"/>
        </w:rPr>
        <w:t>Halloween</w:t>
      </w:r>
    </w:p>
    <w:p w:rsidR="00E37258" w:rsidRPr="00392A5D" w:rsidRDefault="00E37258" w:rsidP="00E37258">
      <w:pPr>
        <w:jc w:val="both"/>
        <w:rPr>
          <w:rFonts w:ascii="Arial" w:hAnsi="Arial" w:cs="Arial"/>
          <w:sz w:val="24"/>
          <w:szCs w:val="24"/>
        </w:rPr>
      </w:pPr>
      <w:r w:rsidRPr="00392A5D">
        <w:rPr>
          <w:rFonts w:ascii="Arial" w:hAnsi="Arial" w:cs="Arial"/>
          <w:sz w:val="24"/>
          <w:szCs w:val="24"/>
        </w:rPr>
        <w:t>Vánoční dílna</w:t>
      </w:r>
    </w:p>
    <w:p w:rsidR="00E37258" w:rsidRPr="00392A5D" w:rsidRDefault="00E37258" w:rsidP="00E37258">
      <w:pPr>
        <w:jc w:val="both"/>
        <w:rPr>
          <w:rFonts w:ascii="Arial" w:hAnsi="Arial" w:cs="Arial"/>
          <w:sz w:val="24"/>
          <w:szCs w:val="24"/>
        </w:rPr>
      </w:pPr>
      <w:r w:rsidRPr="00392A5D">
        <w:rPr>
          <w:rFonts w:ascii="Arial" w:hAnsi="Arial" w:cs="Arial"/>
          <w:sz w:val="24"/>
          <w:szCs w:val="24"/>
        </w:rPr>
        <w:t>Vánoční jarmark</w:t>
      </w:r>
    </w:p>
    <w:p w:rsidR="00E37258" w:rsidRPr="00392A5D" w:rsidRDefault="00E37258" w:rsidP="00E37258">
      <w:pPr>
        <w:jc w:val="both"/>
        <w:rPr>
          <w:rFonts w:ascii="Arial" w:hAnsi="Arial" w:cs="Arial"/>
          <w:sz w:val="24"/>
          <w:szCs w:val="24"/>
        </w:rPr>
      </w:pPr>
      <w:r w:rsidRPr="00392A5D">
        <w:rPr>
          <w:rFonts w:ascii="Arial" w:hAnsi="Arial" w:cs="Arial"/>
          <w:sz w:val="24"/>
          <w:szCs w:val="24"/>
        </w:rPr>
        <w:t>Projekty EVVO - Den Země - obora Hvězda (další uvedené v části EVVO)</w:t>
      </w:r>
    </w:p>
    <w:p w:rsidR="00E37258" w:rsidRPr="00392A5D" w:rsidRDefault="00E37258" w:rsidP="00E37258">
      <w:pPr>
        <w:jc w:val="both"/>
        <w:rPr>
          <w:rFonts w:ascii="Arial" w:hAnsi="Arial" w:cs="Arial"/>
          <w:sz w:val="24"/>
          <w:szCs w:val="24"/>
        </w:rPr>
      </w:pPr>
      <w:r w:rsidRPr="00392A5D">
        <w:rPr>
          <w:rFonts w:ascii="Arial" w:hAnsi="Arial" w:cs="Arial"/>
          <w:sz w:val="24"/>
          <w:szCs w:val="24"/>
        </w:rPr>
        <w:t>Celoškolní charitativní projektový den  - výroba dárků na jarmark</w:t>
      </w:r>
    </w:p>
    <w:p w:rsidR="00E37258" w:rsidRPr="00392A5D" w:rsidRDefault="00E37258" w:rsidP="00E37258">
      <w:pPr>
        <w:pStyle w:val="Bezmezer"/>
        <w:jc w:val="both"/>
        <w:rPr>
          <w:rFonts w:ascii="Arial" w:hAnsi="Arial" w:cs="Arial"/>
        </w:rPr>
      </w:pPr>
      <w:r w:rsidRPr="00392A5D">
        <w:rPr>
          <w:rFonts w:ascii="Arial" w:hAnsi="Arial" w:cs="Arial"/>
        </w:rPr>
        <w:t xml:space="preserve">Projekty ze stálého školního cyklu Vlastivědné vycházky </w:t>
      </w:r>
    </w:p>
    <w:p w:rsidR="00E37258" w:rsidRPr="00392A5D" w:rsidRDefault="00E37258" w:rsidP="00E37258">
      <w:pPr>
        <w:jc w:val="both"/>
        <w:rPr>
          <w:rFonts w:ascii="Arial" w:hAnsi="Arial" w:cs="Arial"/>
          <w:sz w:val="24"/>
          <w:szCs w:val="24"/>
        </w:rPr>
      </w:pPr>
    </w:p>
    <w:p w:rsidR="00E37258" w:rsidRPr="00392A5D" w:rsidRDefault="00E37258" w:rsidP="00E37258">
      <w:pPr>
        <w:jc w:val="both"/>
        <w:rPr>
          <w:rFonts w:ascii="Arial" w:hAnsi="Arial" w:cs="Arial"/>
          <w:b/>
          <w:i/>
          <w:sz w:val="24"/>
          <w:szCs w:val="24"/>
        </w:rPr>
      </w:pPr>
      <w:r w:rsidRPr="00392A5D">
        <w:rPr>
          <w:rFonts w:ascii="Arial" w:hAnsi="Arial" w:cs="Arial"/>
          <w:b/>
          <w:i/>
          <w:sz w:val="24"/>
          <w:szCs w:val="24"/>
        </w:rPr>
        <w:t>Projekty v oblasti jazykového vzdělávání, vícejazyčnost</w:t>
      </w:r>
    </w:p>
    <w:p w:rsidR="00E37258" w:rsidRPr="00392A5D" w:rsidRDefault="00E37258" w:rsidP="00E37258">
      <w:pPr>
        <w:jc w:val="both"/>
        <w:rPr>
          <w:rFonts w:ascii="Arial" w:hAnsi="Arial" w:cs="Arial"/>
          <w:b/>
          <w:sz w:val="24"/>
          <w:szCs w:val="24"/>
        </w:rPr>
      </w:pPr>
      <w:r w:rsidRPr="00392A5D">
        <w:rPr>
          <w:rFonts w:ascii="Arial" w:hAnsi="Arial" w:cs="Arial"/>
          <w:sz w:val="24"/>
          <w:szCs w:val="24"/>
        </w:rPr>
        <w:t xml:space="preserve">Orientace na cizí jazyky spojená s výukou dvou až tří světových jazyků již od první třídy, výukou dramatické výchovy v anglickém, německém a francouzském jazyce a výukou dalších předmětů v jazyce anglickém byla naplněna a stala se nedílnou součástí našeho ŠVP. Začali jsme vytvářet profil jazykového vzdělávání, který bude rodičům a žákům sloužit k lepší informovanosti o systému výuky cizích jazyků, jakož i výuky předmětů v cizích jazycích. Systém jsme dále propracovali s cílem vymezit a stanovit, jaké jazyky a v jakém rozsahu od prvního až do devátého ročníku škola bude dlouhodobě nabízet. Součástí tohoto Profilu je i systém jazykového testování ve všech obdobích školní docházky. </w:t>
      </w:r>
    </w:p>
    <w:p w:rsidR="00BC745C" w:rsidRPr="00392A5D" w:rsidRDefault="00BC745C" w:rsidP="00BC745C">
      <w:pPr>
        <w:pStyle w:val="Normlnweb"/>
        <w:spacing w:after="0"/>
        <w:jc w:val="both"/>
        <w:rPr>
          <w:rFonts w:ascii="Arial" w:hAnsi="Arial" w:cs="Arial"/>
          <w:b/>
          <w:i/>
        </w:rPr>
      </w:pPr>
      <w:r w:rsidRPr="00392A5D">
        <w:rPr>
          <w:rFonts w:ascii="Arial" w:hAnsi="Arial" w:cs="Arial"/>
          <w:b/>
          <w:i/>
        </w:rPr>
        <w:t>Projektová výuka během června</w:t>
      </w:r>
    </w:p>
    <w:p w:rsidR="00BC745C" w:rsidRPr="00392A5D" w:rsidRDefault="00BC745C" w:rsidP="00BC745C">
      <w:pPr>
        <w:pStyle w:val="Normlnweb"/>
        <w:spacing w:after="0"/>
        <w:jc w:val="both"/>
        <w:rPr>
          <w:rFonts w:ascii="Arial" w:hAnsi="Arial" w:cs="Arial"/>
        </w:rPr>
      </w:pPr>
      <w:r w:rsidRPr="00392A5D">
        <w:rPr>
          <w:rFonts w:ascii="Arial" w:hAnsi="Arial" w:cs="Arial"/>
        </w:rPr>
        <w:t>V rámci již tradiční červnové projektové výuky jsme realizace celé řady velmi zajímavých, přínosných a pro žáky často jedinečných projektů, které byly ve zvláštním režimu připraveny a posléze skupinově realizovány v rámci celé školy během měsíce června ve formě třídních, mnohotřídních, jakož i celoškolních projektů. Projekty se týkaly celé škály vzdělávacích oborů, jak z oblastí nauky, vědy a techniky, tak i kultury, umění, historie a sportu.  Žáci získali cenné poznatky, zkušenosti a atraktivní zážitky. Se svými učiteli byli v neustálém pohybu, a to nejen při aktivitách čistě sportovních, ale i během vycházek, výletů a přesunů na různá místa v Praze. Uvítali jsme i přízeň počasí, díky níž jsme mohli vše uskutečnit v takovém rozsahu, jak bylo naplánováno</w:t>
      </w:r>
    </w:p>
    <w:p w:rsidR="00BC745C" w:rsidRPr="00392A5D" w:rsidRDefault="00BC745C" w:rsidP="00BC745C">
      <w:pPr>
        <w:jc w:val="both"/>
        <w:rPr>
          <w:rFonts w:ascii="Arial" w:hAnsi="Arial" w:cs="Arial"/>
          <w:b/>
          <w:i/>
          <w:sz w:val="24"/>
          <w:szCs w:val="24"/>
        </w:rPr>
      </w:pPr>
    </w:p>
    <w:p w:rsidR="00BC745C" w:rsidRPr="00392A5D" w:rsidRDefault="00BC745C" w:rsidP="00BC745C">
      <w:pPr>
        <w:jc w:val="both"/>
        <w:rPr>
          <w:rFonts w:ascii="Arial" w:hAnsi="Arial" w:cs="Arial"/>
          <w:b/>
          <w:i/>
          <w:sz w:val="24"/>
          <w:szCs w:val="24"/>
        </w:rPr>
      </w:pPr>
      <w:r w:rsidRPr="00392A5D">
        <w:rPr>
          <w:rFonts w:ascii="Arial" w:hAnsi="Arial" w:cs="Arial"/>
          <w:b/>
          <w:i/>
          <w:sz w:val="24"/>
          <w:szCs w:val="24"/>
        </w:rPr>
        <w:t>39.5.</w:t>
      </w:r>
    </w:p>
    <w:p w:rsidR="00BC745C" w:rsidRPr="00392A5D" w:rsidRDefault="00BC745C" w:rsidP="00BC745C">
      <w:pPr>
        <w:jc w:val="both"/>
        <w:rPr>
          <w:rFonts w:ascii="Arial" w:hAnsi="Arial" w:cs="Arial"/>
          <w:b/>
          <w:i/>
          <w:sz w:val="24"/>
          <w:szCs w:val="24"/>
        </w:rPr>
      </w:pPr>
      <w:r w:rsidRPr="00392A5D">
        <w:rPr>
          <w:rFonts w:ascii="Arial" w:hAnsi="Arial" w:cs="Arial"/>
          <w:b/>
          <w:i/>
          <w:sz w:val="24"/>
          <w:szCs w:val="24"/>
        </w:rPr>
        <w:t>Postavení školy jako zaměstnavatele v sociálně-pracovní oblasti</w:t>
      </w:r>
    </w:p>
    <w:p w:rsidR="00BC745C" w:rsidRPr="00392A5D" w:rsidRDefault="00BC745C" w:rsidP="00BC745C">
      <w:pPr>
        <w:jc w:val="both"/>
        <w:rPr>
          <w:rFonts w:ascii="Arial" w:hAnsi="Arial" w:cs="Arial"/>
          <w:sz w:val="24"/>
          <w:szCs w:val="24"/>
        </w:rPr>
      </w:pPr>
      <w:r w:rsidRPr="00392A5D">
        <w:rPr>
          <w:rFonts w:ascii="Arial" w:hAnsi="Arial" w:cs="Arial"/>
          <w:sz w:val="24"/>
          <w:szCs w:val="24"/>
        </w:rPr>
        <w:t>Při hledání a přijímání THP zaměstnanců škola využívala možnosti plynoucí z programů ESF (poskytovaných MPSV) v oblasti rekvalifikace zaměstnanců. Volné pracovní pozice jsme nabízeli podporovaným osobám z Úřadu práce</w:t>
      </w:r>
    </w:p>
    <w:p w:rsidR="00E37258" w:rsidRPr="00392A5D" w:rsidRDefault="00E37258" w:rsidP="00A0142C">
      <w:pPr>
        <w:jc w:val="both"/>
        <w:rPr>
          <w:rFonts w:ascii="Arial" w:hAnsi="Arial" w:cs="Arial"/>
          <w:sz w:val="24"/>
          <w:szCs w:val="24"/>
        </w:rPr>
      </w:pPr>
    </w:p>
    <w:p w:rsidR="00BC745C" w:rsidRPr="00392A5D" w:rsidRDefault="00BC745C" w:rsidP="00A0142C">
      <w:pPr>
        <w:jc w:val="both"/>
        <w:rPr>
          <w:rFonts w:ascii="Arial" w:hAnsi="Arial" w:cs="Arial"/>
          <w:b/>
          <w:i/>
          <w:sz w:val="24"/>
          <w:szCs w:val="24"/>
        </w:rPr>
      </w:pPr>
      <w:r w:rsidRPr="00392A5D">
        <w:rPr>
          <w:rFonts w:ascii="Arial" w:hAnsi="Arial" w:cs="Arial"/>
          <w:b/>
          <w:i/>
          <w:sz w:val="24"/>
          <w:szCs w:val="24"/>
        </w:rPr>
        <w:t>39.6.</w:t>
      </w:r>
    </w:p>
    <w:p w:rsidR="00BC745C" w:rsidRPr="00392A5D" w:rsidRDefault="00BC745C" w:rsidP="00BC745C">
      <w:pPr>
        <w:jc w:val="both"/>
        <w:rPr>
          <w:rFonts w:ascii="Arial" w:hAnsi="Arial" w:cs="Arial"/>
          <w:b/>
          <w:i/>
          <w:sz w:val="24"/>
          <w:szCs w:val="24"/>
        </w:rPr>
      </w:pPr>
      <w:r w:rsidRPr="00392A5D">
        <w:rPr>
          <w:rFonts w:ascii="Arial" w:hAnsi="Arial" w:cs="Arial"/>
          <w:b/>
          <w:i/>
          <w:sz w:val="24"/>
          <w:szCs w:val="24"/>
        </w:rPr>
        <w:t>Spolupráce s partnerskou školou v rámci MČ Praha 6</w:t>
      </w:r>
    </w:p>
    <w:p w:rsidR="00BC745C" w:rsidRPr="00392A5D" w:rsidRDefault="00BC745C" w:rsidP="00BC745C">
      <w:pPr>
        <w:jc w:val="both"/>
        <w:rPr>
          <w:rFonts w:ascii="Arial" w:hAnsi="Arial" w:cs="Arial"/>
          <w:sz w:val="24"/>
          <w:szCs w:val="24"/>
        </w:rPr>
      </w:pPr>
      <w:r w:rsidRPr="00392A5D">
        <w:rPr>
          <w:rFonts w:ascii="Arial" w:hAnsi="Arial" w:cs="Arial"/>
          <w:sz w:val="24"/>
          <w:szCs w:val="24"/>
        </w:rPr>
        <w:t>Škola nadále rozšiřovala spolupráci se ZŠ Norbertov, se kterou organizuje společné jazykové výjezdy, Zkoušky nanečisto, tandemovou spolupráci pedagogů v matematice a německém jazyce. Společně jsme se zapojily do spolupráce škol v rámci projektu Šablony.</w:t>
      </w:r>
    </w:p>
    <w:p w:rsidR="00BC745C" w:rsidRPr="00392A5D" w:rsidRDefault="00BC745C" w:rsidP="00BC745C">
      <w:pPr>
        <w:jc w:val="both"/>
        <w:rPr>
          <w:rFonts w:ascii="Arial" w:hAnsi="Arial" w:cs="Arial"/>
          <w:sz w:val="24"/>
          <w:szCs w:val="24"/>
        </w:rPr>
      </w:pPr>
    </w:p>
    <w:p w:rsidR="00BC745C" w:rsidRPr="00392A5D" w:rsidRDefault="00BC745C" w:rsidP="00BC745C">
      <w:pPr>
        <w:jc w:val="both"/>
        <w:rPr>
          <w:rFonts w:ascii="Arial" w:hAnsi="Arial" w:cs="Arial"/>
          <w:b/>
          <w:i/>
          <w:sz w:val="24"/>
          <w:szCs w:val="24"/>
        </w:rPr>
      </w:pPr>
      <w:r w:rsidRPr="00392A5D">
        <w:rPr>
          <w:rFonts w:ascii="Arial" w:hAnsi="Arial" w:cs="Arial"/>
          <w:b/>
          <w:i/>
          <w:sz w:val="24"/>
          <w:szCs w:val="24"/>
        </w:rPr>
        <w:t>Spolupráce s mateřskými školami z MČ Praha 6</w:t>
      </w:r>
    </w:p>
    <w:p w:rsidR="00BC745C" w:rsidRPr="00392A5D" w:rsidRDefault="00BC745C" w:rsidP="00BC745C">
      <w:pPr>
        <w:pStyle w:val="Normlnweb"/>
        <w:spacing w:after="0"/>
        <w:jc w:val="both"/>
        <w:rPr>
          <w:rFonts w:ascii="Arial" w:hAnsi="Arial" w:cs="Arial"/>
        </w:rPr>
      </w:pPr>
      <w:r w:rsidRPr="00392A5D">
        <w:rPr>
          <w:rFonts w:ascii="Arial" w:hAnsi="Arial" w:cs="Arial"/>
        </w:rPr>
        <w:t xml:space="preserve">Ve školním roce 2018/19 jsme pokračovali v rozvíjení spolupráce s MŠ Jílkova, Parléřova, Mládeže a Meziškolská. </w:t>
      </w:r>
    </w:p>
    <w:p w:rsidR="00BC745C" w:rsidRPr="00392A5D" w:rsidRDefault="00BC745C" w:rsidP="00BC745C">
      <w:pPr>
        <w:pStyle w:val="Normlnweb"/>
        <w:spacing w:after="0"/>
        <w:jc w:val="both"/>
        <w:rPr>
          <w:rFonts w:ascii="Arial" w:hAnsi="Arial" w:cs="Arial"/>
        </w:rPr>
      </w:pPr>
      <w:r w:rsidRPr="00392A5D">
        <w:rPr>
          <w:rFonts w:ascii="Arial" w:hAnsi="Arial" w:cs="Arial"/>
        </w:rPr>
        <w:t>Společně jsme již tradičně prožili Drakiádu, Mikulášskou nadílku, Den otevřených dveří, Vánoční slavnost, zápis do prvních tříd, Zahradní slavnost a stužkování budoucích prvňáčků.</w:t>
      </w:r>
    </w:p>
    <w:p w:rsidR="00BC745C" w:rsidRPr="00392A5D" w:rsidRDefault="00BC745C" w:rsidP="00BC745C">
      <w:pPr>
        <w:jc w:val="both"/>
        <w:rPr>
          <w:rFonts w:ascii="Arial" w:hAnsi="Arial" w:cs="Arial"/>
          <w:sz w:val="24"/>
          <w:szCs w:val="24"/>
        </w:rPr>
      </w:pPr>
    </w:p>
    <w:p w:rsidR="00BC745C" w:rsidRPr="00392A5D" w:rsidRDefault="00BC745C" w:rsidP="00BC745C">
      <w:pPr>
        <w:jc w:val="both"/>
        <w:rPr>
          <w:rFonts w:ascii="Arial" w:hAnsi="Arial" w:cs="Arial"/>
          <w:b/>
          <w:i/>
          <w:sz w:val="24"/>
          <w:szCs w:val="24"/>
        </w:rPr>
      </w:pPr>
      <w:r w:rsidRPr="00392A5D">
        <w:rPr>
          <w:rFonts w:ascii="Arial" w:hAnsi="Arial" w:cs="Arial"/>
          <w:b/>
          <w:i/>
          <w:sz w:val="24"/>
          <w:szCs w:val="24"/>
        </w:rPr>
        <w:t>Ovoce do škol</w:t>
      </w:r>
    </w:p>
    <w:p w:rsidR="00BC745C" w:rsidRPr="00392A5D" w:rsidRDefault="00BC745C" w:rsidP="00BC745C">
      <w:pPr>
        <w:jc w:val="both"/>
        <w:rPr>
          <w:rFonts w:ascii="Arial" w:hAnsi="Arial" w:cs="Arial"/>
          <w:sz w:val="24"/>
          <w:szCs w:val="24"/>
        </w:rPr>
      </w:pPr>
      <w:r w:rsidRPr="00392A5D">
        <w:rPr>
          <w:rFonts w:ascii="Arial" w:hAnsi="Arial" w:cs="Arial"/>
          <w:sz w:val="24"/>
          <w:szCs w:val="24"/>
        </w:rPr>
        <w:t xml:space="preserve">Jedná se o projekt EU a ČR, který si vytýčil za cíl zlepšit stravovací návyky dětí. S realizací projektu škola pokračovala i v tomto školním roce. </w:t>
      </w:r>
    </w:p>
    <w:p w:rsidR="00BC745C" w:rsidRPr="00392A5D" w:rsidRDefault="00BC745C" w:rsidP="00BC745C">
      <w:pPr>
        <w:pStyle w:val="Normlnweb"/>
        <w:spacing w:after="0"/>
        <w:jc w:val="both"/>
        <w:rPr>
          <w:rFonts w:ascii="Arial" w:hAnsi="Arial" w:cs="Arial"/>
          <w:b/>
          <w:i/>
        </w:rPr>
      </w:pPr>
      <w:r w:rsidRPr="00392A5D">
        <w:rPr>
          <w:rFonts w:ascii="Arial" w:hAnsi="Arial" w:cs="Arial"/>
          <w:b/>
          <w:i/>
        </w:rPr>
        <w:t>Další partnerské organizace:</w:t>
      </w:r>
    </w:p>
    <w:p w:rsidR="00BC745C" w:rsidRPr="00392A5D" w:rsidRDefault="00BC745C" w:rsidP="00BC745C">
      <w:pPr>
        <w:pStyle w:val="Normlnweb"/>
        <w:spacing w:after="0"/>
        <w:jc w:val="both"/>
        <w:rPr>
          <w:rFonts w:ascii="Arial" w:hAnsi="Arial" w:cs="Arial"/>
        </w:rPr>
      </w:pPr>
      <w:r w:rsidRPr="00392A5D">
        <w:rPr>
          <w:rFonts w:ascii="Arial" w:hAnsi="Arial" w:cs="Arial"/>
        </w:rPr>
        <w:t>Spolek břevnovských živnostníků</w:t>
      </w:r>
    </w:p>
    <w:p w:rsidR="00BC745C" w:rsidRPr="00392A5D" w:rsidRDefault="00BC745C" w:rsidP="00BC745C">
      <w:pPr>
        <w:pStyle w:val="Normlnweb"/>
        <w:spacing w:after="0"/>
        <w:jc w:val="both"/>
        <w:rPr>
          <w:rFonts w:ascii="Arial" w:hAnsi="Arial" w:cs="Arial"/>
        </w:rPr>
      </w:pPr>
      <w:r w:rsidRPr="00392A5D">
        <w:rPr>
          <w:rFonts w:ascii="Arial" w:hAnsi="Arial" w:cs="Arial"/>
        </w:rPr>
        <w:t>I ve školním roce 2018/19 pokračovala spolupráce s břevnovskými živnostníky. Flétnový a pěvecký sbor školy vystupuje na kulturních a společenských akcích, které Spolek živnostníků organizuje, jak je již zmíněno výše.</w:t>
      </w:r>
    </w:p>
    <w:p w:rsidR="0036717F" w:rsidRPr="00392A5D" w:rsidRDefault="0036717F" w:rsidP="00BC745C">
      <w:pPr>
        <w:pStyle w:val="Normlnweb"/>
        <w:spacing w:after="0"/>
        <w:jc w:val="both"/>
        <w:rPr>
          <w:rFonts w:ascii="Arial" w:hAnsi="Arial" w:cs="Arial"/>
        </w:rPr>
      </w:pPr>
      <w:r w:rsidRPr="00392A5D">
        <w:rPr>
          <w:rFonts w:ascii="Arial" w:hAnsi="Arial" w:cs="Arial"/>
        </w:rPr>
        <w:t>Dalšími organizacemi, se kterými má škola tradiční spolupráci jsou níže uvedené:</w:t>
      </w:r>
    </w:p>
    <w:p w:rsidR="00BC745C" w:rsidRPr="00392A5D" w:rsidRDefault="00BC745C" w:rsidP="00BC745C">
      <w:pPr>
        <w:pStyle w:val="Normlnweb"/>
        <w:spacing w:after="0"/>
        <w:jc w:val="both"/>
        <w:rPr>
          <w:rFonts w:ascii="Arial" w:hAnsi="Arial" w:cs="Arial"/>
        </w:rPr>
      </w:pPr>
      <w:r w:rsidRPr="00392A5D">
        <w:rPr>
          <w:rFonts w:ascii="Arial" w:hAnsi="Arial" w:cs="Arial"/>
        </w:rPr>
        <w:t>Goethe Institut</w:t>
      </w:r>
    </w:p>
    <w:p w:rsidR="00BC745C" w:rsidRPr="00392A5D" w:rsidRDefault="00BC745C" w:rsidP="00BC745C">
      <w:pPr>
        <w:pStyle w:val="Normlnweb"/>
        <w:spacing w:after="0"/>
        <w:jc w:val="both"/>
        <w:rPr>
          <w:rFonts w:ascii="Arial" w:hAnsi="Arial" w:cs="Arial"/>
        </w:rPr>
      </w:pPr>
      <w:r w:rsidRPr="00392A5D">
        <w:rPr>
          <w:rFonts w:ascii="Arial" w:hAnsi="Arial" w:cs="Arial"/>
        </w:rPr>
        <w:t xml:space="preserve">META Praha </w:t>
      </w:r>
    </w:p>
    <w:p w:rsidR="00BC745C" w:rsidRPr="00392A5D" w:rsidRDefault="00BC745C" w:rsidP="00BC745C">
      <w:pPr>
        <w:pStyle w:val="Normlnweb"/>
        <w:spacing w:after="0"/>
        <w:jc w:val="both"/>
        <w:rPr>
          <w:rFonts w:ascii="Arial" w:hAnsi="Arial" w:cs="Arial"/>
        </w:rPr>
      </w:pPr>
      <w:r w:rsidRPr="00392A5D">
        <w:rPr>
          <w:rFonts w:ascii="Arial" w:hAnsi="Arial" w:cs="Arial"/>
        </w:rPr>
        <w:t>Městská policie</w:t>
      </w:r>
    </w:p>
    <w:p w:rsidR="00BC745C" w:rsidRPr="00392A5D" w:rsidRDefault="00BC745C" w:rsidP="00BC745C">
      <w:pPr>
        <w:pStyle w:val="Normlnweb"/>
        <w:spacing w:after="0"/>
        <w:jc w:val="both"/>
        <w:rPr>
          <w:rFonts w:ascii="Arial" w:hAnsi="Arial" w:cs="Arial"/>
        </w:rPr>
      </w:pPr>
      <w:r w:rsidRPr="00392A5D">
        <w:rPr>
          <w:rFonts w:ascii="Arial" w:hAnsi="Arial" w:cs="Arial"/>
        </w:rPr>
        <w:t xml:space="preserve">Útvar situační prevence Městské policie hl. m. Prahy </w:t>
      </w:r>
    </w:p>
    <w:p w:rsidR="00BC745C" w:rsidRPr="00392A5D" w:rsidRDefault="00BC745C" w:rsidP="00BC745C">
      <w:pPr>
        <w:pStyle w:val="Normlnweb"/>
        <w:spacing w:after="0"/>
        <w:jc w:val="both"/>
        <w:rPr>
          <w:rFonts w:ascii="Arial" w:hAnsi="Arial" w:cs="Arial"/>
        </w:rPr>
      </w:pPr>
      <w:r w:rsidRPr="00392A5D">
        <w:rPr>
          <w:rFonts w:ascii="Arial" w:hAnsi="Arial" w:cs="Arial"/>
        </w:rPr>
        <w:t>Policie ČR (společné programy)</w:t>
      </w:r>
    </w:p>
    <w:p w:rsidR="00BC745C" w:rsidRPr="00392A5D" w:rsidRDefault="00BC745C" w:rsidP="00BC745C">
      <w:pPr>
        <w:pStyle w:val="Normlnweb"/>
        <w:spacing w:after="0"/>
        <w:jc w:val="both"/>
        <w:rPr>
          <w:rFonts w:ascii="Arial" w:hAnsi="Arial" w:cs="Arial"/>
        </w:rPr>
      </w:pPr>
      <w:r w:rsidRPr="00392A5D">
        <w:rPr>
          <w:rFonts w:ascii="Arial" w:hAnsi="Arial" w:cs="Arial"/>
        </w:rPr>
        <w:t>Městská knihovna v Břevnově a na Pohořelci</w:t>
      </w:r>
    </w:p>
    <w:p w:rsidR="00BC745C" w:rsidRPr="00392A5D" w:rsidRDefault="00BC745C" w:rsidP="00BC745C">
      <w:pPr>
        <w:pStyle w:val="Normlnweb"/>
        <w:spacing w:after="0"/>
        <w:jc w:val="both"/>
        <w:rPr>
          <w:rFonts w:ascii="Arial" w:hAnsi="Arial" w:cs="Arial"/>
        </w:rPr>
      </w:pPr>
      <w:r w:rsidRPr="00392A5D">
        <w:rPr>
          <w:rFonts w:ascii="Arial" w:hAnsi="Arial" w:cs="Arial"/>
        </w:rPr>
        <w:t>ILC Brno</w:t>
      </w:r>
    </w:p>
    <w:p w:rsidR="00BC745C" w:rsidRPr="00392A5D" w:rsidRDefault="00BC745C" w:rsidP="00BC745C">
      <w:pPr>
        <w:pStyle w:val="Normlnweb"/>
        <w:spacing w:after="0"/>
        <w:jc w:val="both"/>
        <w:rPr>
          <w:rFonts w:ascii="Arial" w:hAnsi="Arial" w:cs="Arial"/>
        </w:rPr>
      </w:pPr>
      <w:r w:rsidRPr="00392A5D">
        <w:rPr>
          <w:rFonts w:ascii="Arial" w:hAnsi="Arial" w:cs="Arial"/>
        </w:rPr>
        <w:t>Městská knihovna</w:t>
      </w:r>
    </w:p>
    <w:p w:rsidR="00BC745C" w:rsidRPr="00392A5D" w:rsidRDefault="00BC745C" w:rsidP="00BC745C">
      <w:pPr>
        <w:pStyle w:val="Normlnweb"/>
        <w:spacing w:after="0"/>
        <w:jc w:val="both"/>
        <w:rPr>
          <w:rFonts w:ascii="Arial" w:hAnsi="Arial" w:cs="Arial"/>
        </w:rPr>
      </w:pPr>
      <w:r w:rsidRPr="00392A5D">
        <w:rPr>
          <w:rFonts w:ascii="Arial" w:hAnsi="Arial" w:cs="Arial"/>
        </w:rPr>
        <w:t>Evropské centrum Praha</w:t>
      </w:r>
    </w:p>
    <w:p w:rsidR="00BC745C" w:rsidRPr="00392A5D" w:rsidRDefault="00BC745C" w:rsidP="00A0142C">
      <w:pPr>
        <w:jc w:val="both"/>
        <w:rPr>
          <w:rFonts w:ascii="Arial" w:hAnsi="Arial" w:cs="Arial"/>
          <w:b/>
          <w:i/>
          <w:sz w:val="24"/>
          <w:szCs w:val="24"/>
        </w:rPr>
      </w:pPr>
    </w:p>
    <w:p w:rsidR="00BC745C" w:rsidRPr="00392A5D" w:rsidRDefault="00BC745C" w:rsidP="00A0142C">
      <w:pPr>
        <w:jc w:val="both"/>
        <w:rPr>
          <w:rFonts w:ascii="Arial" w:hAnsi="Arial" w:cs="Arial"/>
          <w:b/>
          <w:i/>
          <w:sz w:val="24"/>
          <w:szCs w:val="24"/>
        </w:rPr>
      </w:pPr>
    </w:p>
    <w:p w:rsidR="00BC745C" w:rsidRPr="00392A5D" w:rsidRDefault="00BC745C" w:rsidP="00A0142C">
      <w:pPr>
        <w:jc w:val="both"/>
        <w:rPr>
          <w:rFonts w:ascii="Arial" w:hAnsi="Arial" w:cs="Arial"/>
          <w:b/>
          <w:i/>
          <w:sz w:val="24"/>
          <w:szCs w:val="24"/>
        </w:rPr>
      </w:pPr>
    </w:p>
    <w:p w:rsidR="009F303B" w:rsidRPr="00392A5D" w:rsidRDefault="006F06BE" w:rsidP="009F303B">
      <w:pPr>
        <w:jc w:val="both"/>
        <w:rPr>
          <w:rFonts w:ascii="Arial" w:hAnsi="Arial" w:cs="Arial"/>
          <w:sz w:val="24"/>
          <w:szCs w:val="24"/>
        </w:rPr>
      </w:pPr>
      <w:r w:rsidRPr="00392A5D">
        <w:rPr>
          <w:rFonts w:ascii="Arial" w:hAnsi="Arial" w:cs="Arial"/>
          <w:b/>
          <w:sz w:val="24"/>
          <w:szCs w:val="24"/>
        </w:rPr>
        <w:lastRenderedPageBreak/>
        <w:t>4</w:t>
      </w:r>
      <w:r w:rsidR="00BC2942" w:rsidRPr="00392A5D">
        <w:rPr>
          <w:rFonts w:ascii="Arial" w:hAnsi="Arial" w:cs="Arial"/>
          <w:b/>
          <w:sz w:val="24"/>
          <w:szCs w:val="24"/>
        </w:rPr>
        <w:t>0</w:t>
      </w:r>
      <w:r w:rsidRPr="00392A5D">
        <w:rPr>
          <w:rFonts w:ascii="Arial" w:hAnsi="Arial" w:cs="Arial"/>
          <w:b/>
          <w:sz w:val="24"/>
          <w:szCs w:val="24"/>
        </w:rPr>
        <w:t>. I</w:t>
      </w:r>
      <w:r w:rsidR="009F303B" w:rsidRPr="00392A5D">
        <w:rPr>
          <w:rFonts w:ascii="Arial" w:hAnsi="Arial" w:cs="Arial"/>
          <w:b/>
          <w:sz w:val="24"/>
          <w:szCs w:val="24"/>
        </w:rPr>
        <w:t>nformace o počtech žáků ve škole s odlišným mateřským jazykem ve vztahu ke znalosti českého jazyka</w:t>
      </w:r>
      <w:r w:rsidR="009F303B" w:rsidRPr="00392A5D">
        <w:rPr>
          <w:rFonts w:ascii="Arial" w:hAnsi="Arial" w:cs="Arial"/>
          <w:sz w:val="24"/>
          <w:szCs w:val="24"/>
        </w:rPr>
        <w:t>:</w:t>
      </w:r>
    </w:p>
    <w:p w:rsidR="009F303B" w:rsidRPr="00392A5D" w:rsidRDefault="009F303B" w:rsidP="009F303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03"/>
      </w:tblGrid>
      <w:tr w:rsidR="009F303B" w:rsidRPr="00392A5D" w:rsidTr="00CA28CB">
        <w:tc>
          <w:tcPr>
            <w:tcW w:w="7831" w:type="dxa"/>
            <w:gridSpan w:val="2"/>
            <w:shd w:val="clear" w:color="auto" w:fill="auto"/>
            <w:vAlign w:val="center"/>
          </w:tcPr>
          <w:p w:rsidR="009F303B" w:rsidRPr="00392A5D" w:rsidRDefault="00BC2942" w:rsidP="00BC2942">
            <w:pPr>
              <w:spacing w:before="120" w:after="120" w:line="120" w:lineRule="exact"/>
              <w:jc w:val="center"/>
              <w:rPr>
                <w:rFonts w:ascii="Arial" w:hAnsi="Arial" w:cs="Arial"/>
                <w:sz w:val="24"/>
                <w:szCs w:val="24"/>
              </w:rPr>
            </w:pPr>
            <w:r w:rsidRPr="00392A5D">
              <w:rPr>
                <w:rFonts w:ascii="Arial" w:hAnsi="Arial" w:cs="Arial"/>
                <w:sz w:val="24"/>
                <w:szCs w:val="24"/>
              </w:rPr>
              <w:t>z</w:t>
            </w:r>
            <w:r w:rsidR="009F303B" w:rsidRPr="00392A5D">
              <w:rPr>
                <w:rFonts w:ascii="Arial" w:hAnsi="Arial" w:cs="Arial"/>
                <w:sz w:val="24"/>
                <w:szCs w:val="24"/>
              </w:rPr>
              <w:t>jišťování počtu dětí s potřebou podpory doučování českého jazyka</w:t>
            </w:r>
          </w:p>
        </w:tc>
      </w:tr>
      <w:tr w:rsidR="009F303B" w:rsidRPr="00392A5D" w:rsidTr="00BC2942">
        <w:tc>
          <w:tcPr>
            <w:tcW w:w="4928" w:type="dxa"/>
            <w:shd w:val="clear" w:color="auto" w:fill="auto"/>
            <w:vAlign w:val="center"/>
          </w:tcPr>
          <w:p w:rsidR="009F303B" w:rsidRPr="00392A5D" w:rsidRDefault="00BC2942" w:rsidP="00BC2942">
            <w:pPr>
              <w:spacing w:before="120" w:after="120" w:line="120" w:lineRule="exact"/>
              <w:jc w:val="center"/>
              <w:rPr>
                <w:rFonts w:ascii="Arial" w:hAnsi="Arial" w:cs="Arial"/>
                <w:sz w:val="24"/>
                <w:szCs w:val="24"/>
              </w:rPr>
            </w:pPr>
            <w:r w:rsidRPr="00392A5D">
              <w:rPr>
                <w:rFonts w:ascii="Arial" w:hAnsi="Arial" w:cs="Arial"/>
                <w:sz w:val="24"/>
                <w:szCs w:val="24"/>
              </w:rPr>
              <w:t>s</w:t>
            </w:r>
            <w:r w:rsidR="009F303B" w:rsidRPr="00392A5D">
              <w:rPr>
                <w:rFonts w:ascii="Arial" w:hAnsi="Arial" w:cs="Arial"/>
                <w:sz w:val="24"/>
                <w:szCs w:val="24"/>
              </w:rPr>
              <w:t xml:space="preserve">tupeň znalosti </w:t>
            </w:r>
            <w:r w:rsidRPr="00392A5D">
              <w:rPr>
                <w:rFonts w:ascii="Arial" w:hAnsi="Arial" w:cs="Arial"/>
                <w:sz w:val="24"/>
                <w:szCs w:val="24"/>
              </w:rPr>
              <w:t>č</w:t>
            </w:r>
            <w:r w:rsidR="008859F8" w:rsidRPr="00392A5D">
              <w:rPr>
                <w:rFonts w:ascii="Arial" w:hAnsi="Arial" w:cs="Arial"/>
                <w:sz w:val="24"/>
                <w:szCs w:val="24"/>
              </w:rPr>
              <w:t>eského jazyka</w:t>
            </w:r>
          </w:p>
        </w:tc>
        <w:tc>
          <w:tcPr>
            <w:tcW w:w="2903" w:type="dxa"/>
            <w:shd w:val="clear" w:color="auto" w:fill="auto"/>
            <w:vAlign w:val="center"/>
          </w:tcPr>
          <w:p w:rsidR="009F303B" w:rsidRPr="00392A5D" w:rsidRDefault="00BC2942" w:rsidP="00BC2942">
            <w:pPr>
              <w:spacing w:before="120" w:after="120" w:line="120" w:lineRule="exact"/>
              <w:jc w:val="center"/>
              <w:rPr>
                <w:rFonts w:ascii="Arial" w:hAnsi="Arial" w:cs="Arial"/>
                <w:sz w:val="24"/>
                <w:szCs w:val="24"/>
              </w:rPr>
            </w:pPr>
            <w:r w:rsidRPr="00392A5D">
              <w:rPr>
                <w:rFonts w:ascii="Arial" w:hAnsi="Arial" w:cs="Arial"/>
                <w:sz w:val="24"/>
                <w:szCs w:val="24"/>
              </w:rPr>
              <w:t>p</w:t>
            </w:r>
            <w:r w:rsidR="009F303B" w:rsidRPr="00392A5D">
              <w:rPr>
                <w:rFonts w:ascii="Arial" w:hAnsi="Arial" w:cs="Arial"/>
                <w:sz w:val="24"/>
                <w:szCs w:val="24"/>
              </w:rPr>
              <w:t xml:space="preserve">očet </w:t>
            </w:r>
            <w:r w:rsidRPr="00392A5D">
              <w:rPr>
                <w:rFonts w:ascii="Arial" w:hAnsi="Arial" w:cs="Arial"/>
                <w:sz w:val="24"/>
                <w:szCs w:val="24"/>
              </w:rPr>
              <w:t>žáků</w:t>
            </w:r>
          </w:p>
        </w:tc>
      </w:tr>
      <w:tr w:rsidR="009F303B" w:rsidRPr="00392A5D" w:rsidTr="00FD7B7D">
        <w:tc>
          <w:tcPr>
            <w:tcW w:w="4928" w:type="dxa"/>
            <w:shd w:val="clear" w:color="auto" w:fill="auto"/>
            <w:vAlign w:val="center"/>
          </w:tcPr>
          <w:p w:rsidR="009F303B" w:rsidRPr="00392A5D" w:rsidRDefault="00BC2942" w:rsidP="00A6447F">
            <w:pPr>
              <w:spacing w:before="120" w:after="120"/>
              <w:rPr>
                <w:rFonts w:ascii="Arial" w:hAnsi="Arial" w:cs="Arial"/>
                <w:sz w:val="24"/>
                <w:szCs w:val="24"/>
              </w:rPr>
            </w:pPr>
            <w:r w:rsidRPr="00392A5D">
              <w:rPr>
                <w:rFonts w:ascii="Arial" w:hAnsi="Arial" w:cs="Arial"/>
                <w:sz w:val="24"/>
                <w:szCs w:val="24"/>
              </w:rPr>
              <w:t>ú</w:t>
            </w:r>
            <w:r w:rsidR="009F303B" w:rsidRPr="00392A5D">
              <w:rPr>
                <w:rFonts w:ascii="Arial" w:hAnsi="Arial" w:cs="Arial"/>
                <w:sz w:val="24"/>
                <w:szCs w:val="24"/>
              </w:rPr>
              <w:t xml:space="preserve">plná neznalost </w:t>
            </w:r>
            <w:r w:rsidRPr="00392A5D">
              <w:rPr>
                <w:rFonts w:ascii="Arial" w:hAnsi="Arial" w:cs="Arial"/>
                <w:sz w:val="24"/>
                <w:szCs w:val="24"/>
              </w:rPr>
              <w:t>českého jazyka</w:t>
            </w:r>
          </w:p>
        </w:tc>
        <w:tc>
          <w:tcPr>
            <w:tcW w:w="2903" w:type="dxa"/>
            <w:shd w:val="clear" w:color="auto" w:fill="auto"/>
            <w:vAlign w:val="center"/>
          </w:tcPr>
          <w:p w:rsidR="009F303B" w:rsidRPr="00392A5D" w:rsidRDefault="00F144D2" w:rsidP="00A6447F">
            <w:pPr>
              <w:spacing w:before="120" w:after="120"/>
              <w:jc w:val="center"/>
              <w:rPr>
                <w:rFonts w:ascii="Arial" w:hAnsi="Arial" w:cs="Arial"/>
                <w:sz w:val="24"/>
                <w:szCs w:val="24"/>
              </w:rPr>
            </w:pPr>
            <w:r w:rsidRPr="00392A5D">
              <w:rPr>
                <w:rFonts w:ascii="Arial" w:hAnsi="Arial" w:cs="Arial"/>
                <w:sz w:val="24"/>
                <w:szCs w:val="24"/>
              </w:rPr>
              <w:t>39</w:t>
            </w:r>
          </w:p>
        </w:tc>
      </w:tr>
      <w:tr w:rsidR="009F303B" w:rsidRPr="00392A5D" w:rsidTr="00FD7B7D">
        <w:tc>
          <w:tcPr>
            <w:tcW w:w="4928" w:type="dxa"/>
            <w:shd w:val="clear" w:color="auto" w:fill="auto"/>
            <w:vAlign w:val="center"/>
          </w:tcPr>
          <w:p w:rsidR="009F303B" w:rsidRPr="00392A5D" w:rsidRDefault="00BC2942" w:rsidP="00A6447F">
            <w:pPr>
              <w:spacing w:before="120" w:after="120"/>
              <w:rPr>
                <w:rFonts w:ascii="Arial" w:hAnsi="Arial" w:cs="Arial"/>
                <w:sz w:val="24"/>
                <w:szCs w:val="24"/>
              </w:rPr>
            </w:pPr>
            <w:r w:rsidRPr="00392A5D">
              <w:rPr>
                <w:rFonts w:ascii="Arial" w:hAnsi="Arial" w:cs="Arial"/>
                <w:sz w:val="24"/>
                <w:szCs w:val="24"/>
              </w:rPr>
              <w:t>n</w:t>
            </w:r>
            <w:r w:rsidR="009F303B" w:rsidRPr="00392A5D">
              <w:rPr>
                <w:rFonts w:ascii="Arial" w:hAnsi="Arial" w:cs="Arial"/>
                <w:sz w:val="24"/>
                <w:szCs w:val="24"/>
              </w:rPr>
              <w:t xml:space="preserve">edostatečná znalost </w:t>
            </w:r>
            <w:r w:rsidRPr="00392A5D">
              <w:rPr>
                <w:rFonts w:ascii="Arial" w:hAnsi="Arial" w:cs="Arial"/>
                <w:sz w:val="24"/>
                <w:szCs w:val="24"/>
              </w:rPr>
              <w:t>českého jazyka</w:t>
            </w:r>
          </w:p>
        </w:tc>
        <w:tc>
          <w:tcPr>
            <w:tcW w:w="2903" w:type="dxa"/>
            <w:shd w:val="clear" w:color="auto" w:fill="auto"/>
            <w:vAlign w:val="center"/>
          </w:tcPr>
          <w:p w:rsidR="009F303B" w:rsidRPr="00392A5D" w:rsidRDefault="00F144D2" w:rsidP="00A6447F">
            <w:pPr>
              <w:spacing w:before="120" w:after="120"/>
              <w:jc w:val="center"/>
              <w:rPr>
                <w:rFonts w:ascii="Arial" w:hAnsi="Arial" w:cs="Arial"/>
                <w:sz w:val="24"/>
                <w:szCs w:val="24"/>
              </w:rPr>
            </w:pPr>
            <w:r w:rsidRPr="00392A5D">
              <w:rPr>
                <w:rFonts w:ascii="Arial" w:hAnsi="Arial" w:cs="Arial"/>
                <w:sz w:val="24"/>
                <w:szCs w:val="24"/>
              </w:rPr>
              <w:t>28</w:t>
            </w:r>
          </w:p>
        </w:tc>
      </w:tr>
      <w:tr w:rsidR="009F303B" w:rsidRPr="00392A5D" w:rsidTr="00FD7B7D">
        <w:trPr>
          <w:trHeight w:val="659"/>
        </w:trPr>
        <w:tc>
          <w:tcPr>
            <w:tcW w:w="4928" w:type="dxa"/>
            <w:shd w:val="clear" w:color="auto" w:fill="auto"/>
            <w:vAlign w:val="center"/>
          </w:tcPr>
          <w:p w:rsidR="009F303B" w:rsidRPr="00FD7B7D" w:rsidRDefault="00FD7B7D" w:rsidP="00A6447F">
            <w:pPr>
              <w:spacing w:before="120" w:after="120"/>
              <w:rPr>
                <w:rFonts w:ascii="Arial" w:hAnsi="Arial" w:cs="Arial"/>
                <w:sz w:val="24"/>
                <w:szCs w:val="24"/>
                <w:lang w:eastAsia="zh-CN"/>
              </w:rPr>
            </w:pPr>
            <w:r>
              <w:rPr>
                <w:rFonts w:ascii="Arial" w:hAnsi="Arial" w:cs="Arial"/>
                <w:sz w:val="24"/>
                <w:szCs w:val="24"/>
                <w:lang w:eastAsia="zh-CN"/>
              </w:rPr>
              <w:t>znalost českého jazyka s potřebou doučování</w:t>
            </w:r>
          </w:p>
        </w:tc>
        <w:tc>
          <w:tcPr>
            <w:tcW w:w="2903" w:type="dxa"/>
            <w:shd w:val="clear" w:color="auto" w:fill="auto"/>
            <w:vAlign w:val="center"/>
          </w:tcPr>
          <w:p w:rsidR="009F303B" w:rsidRPr="00392A5D" w:rsidRDefault="00F144D2" w:rsidP="00A6447F">
            <w:pPr>
              <w:spacing w:before="120" w:after="120"/>
              <w:jc w:val="center"/>
              <w:rPr>
                <w:rFonts w:ascii="Arial" w:hAnsi="Arial" w:cs="Arial"/>
                <w:sz w:val="24"/>
                <w:szCs w:val="24"/>
              </w:rPr>
            </w:pPr>
            <w:r w:rsidRPr="00392A5D">
              <w:rPr>
                <w:rFonts w:ascii="Arial" w:hAnsi="Arial" w:cs="Arial"/>
                <w:sz w:val="24"/>
                <w:szCs w:val="24"/>
              </w:rPr>
              <w:t>19</w:t>
            </w:r>
          </w:p>
        </w:tc>
      </w:tr>
    </w:tbl>
    <w:p w:rsidR="00D91C54" w:rsidRPr="00392A5D" w:rsidRDefault="00D91C54" w:rsidP="00D91C54">
      <w:pPr>
        <w:spacing w:before="240"/>
        <w:jc w:val="both"/>
        <w:rPr>
          <w:rFonts w:ascii="Arial" w:hAnsi="Arial" w:cs="Arial"/>
          <w:b/>
          <w:sz w:val="24"/>
          <w:szCs w:val="24"/>
        </w:rPr>
      </w:pPr>
      <w:r w:rsidRPr="00392A5D">
        <w:rPr>
          <w:rFonts w:ascii="Arial" w:hAnsi="Arial" w:cs="Arial"/>
          <w:b/>
          <w:sz w:val="24"/>
          <w:szCs w:val="24"/>
        </w:rPr>
        <w:t>41. Informace o využití mzdových prostředků pracovníků v oblasti školství včetně podpory pracovníků v oblasti stravování ve školách zřizovaných městskými částmi a naplnění účelu jejich poskytnutí, dle usnesení RHMP č. 950 ze dne 20.</w:t>
      </w:r>
      <w:r w:rsidR="00BA0745">
        <w:rPr>
          <w:rFonts w:ascii="Arial" w:hAnsi="Arial" w:cs="Arial"/>
          <w:b/>
          <w:sz w:val="24"/>
          <w:szCs w:val="24"/>
        </w:rPr>
        <w:t xml:space="preserve"> </w:t>
      </w:r>
      <w:r w:rsidRPr="00392A5D">
        <w:rPr>
          <w:rFonts w:ascii="Arial" w:hAnsi="Arial" w:cs="Arial"/>
          <w:b/>
          <w:sz w:val="24"/>
          <w:szCs w:val="24"/>
        </w:rPr>
        <w:t>05.</w:t>
      </w:r>
      <w:r w:rsidR="00BA0745">
        <w:rPr>
          <w:rFonts w:ascii="Arial" w:hAnsi="Arial" w:cs="Arial"/>
          <w:b/>
          <w:sz w:val="24"/>
          <w:szCs w:val="24"/>
        </w:rPr>
        <w:t xml:space="preserve"> </w:t>
      </w:r>
      <w:r w:rsidRPr="00392A5D">
        <w:rPr>
          <w:rFonts w:ascii="Arial" w:hAnsi="Arial" w:cs="Arial"/>
          <w:b/>
          <w:sz w:val="24"/>
          <w:szCs w:val="24"/>
        </w:rPr>
        <w:t>2019 (v případě jejich využití/částečného využití ve školním roce 2018/2019):</w:t>
      </w:r>
    </w:p>
    <w:p w:rsidR="00A43403" w:rsidRPr="00BA0745" w:rsidRDefault="00C9746D" w:rsidP="00D91C54">
      <w:pPr>
        <w:spacing w:before="240"/>
        <w:jc w:val="both"/>
        <w:rPr>
          <w:rFonts w:ascii="Arial" w:hAnsi="Arial" w:cs="Arial"/>
          <w:b/>
          <w:sz w:val="24"/>
          <w:szCs w:val="24"/>
        </w:rPr>
      </w:pPr>
      <w:r w:rsidRPr="00BA0745">
        <w:rPr>
          <w:rFonts w:ascii="Arial" w:hAnsi="Arial" w:cs="Arial"/>
          <w:sz w:val="24"/>
          <w:szCs w:val="24"/>
          <w:shd w:val="clear" w:color="auto" w:fill="FFFFFF"/>
        </w:rPr>
        <w:t xml:space="preserve">Poskytnuto bylo celkem  </w:t>
      </w:r>
      <w:r w:rsidR="00BA0745" w:rsidRPr="00BA0745">
        <w:rPr>
          <w:rFonts w:ascii="Arial" w:hAnsi="Arial" w:cs="Arial"/>
          <w:sz w:val="24"/>
          <w:szCs w:val="24"/>
          <w:shd w:val="clear" w:color="auto" w:fill="FFFFFF"/>
        </w:rPr>
        <w:t>2 013 900</w:t>
      </w:r>
      <w:r w:rsidRPr="00BA0745">
        <w:rPr>
          <w:rFonts w:ascii="Arial" w:hAnsi="Arial" w:cs="Arial"/>
          <w:sz w:val="24"/>
          <w:szCs w:val="24"/>
          <w:shd w:val="clear" w:color="auto" w:fill="FFFFFF"/>
        </w:rPr>
        <w:t>,- Kč, z toho použito k 31.</w:t>
      </w:r>
      <w:r w:rsidR="00BA0745" w:rsidRPr="00BA0745">
        <w:rPr>
          <w:rFonts w:ascii="Arial" w:hAnsi="Arial" w:cs="Arial"/>
          <w:sz w:val="24"/>
          <w:szCs w:val="24"/>
          <w:shd w:val="clear" w:color="auto" w:fill="FFFFFF"/>
        </w:rPr>
        <w:t xml:space="preserve"> </w:t>
      </w:r>
      <w:r w:rsidRPr="00BA0745">
        <w:rPr>
          <w:rFonts w:ascii="Arial" w:hAnsi="Arial" w:cs="Arial"/>
          <w:sz w:val="24"/>
          <w:szCs w:val="24"/>
          <w:shd w:val="clear" w:color="auto" w:fill="FFFFFF"/>
        </w:rPr>
        <w:t>8.</w:t>
      </w:r>
      <w:r w:rsidR="00BA0745" w:rsidRPr="00BA0745">
        <w:rPr>
          <w:rFonts w:ascii="Arial" w:hAnsi="Arial" w:cs="Arial"/>
          <w:sz w:val="24"/>
          <w:szCs w:val="24"/>
          <w:shd w:val="clear" w:color="auto" w:fill="FFFFFF"/>
        </w:rPr>
        <w:t xml:space="preserve"> </w:t>
      </w:r>
      <w:r w:rsidRPr="00BA0745">
        <w:rPr>
          <w:rFonts w:ascii="Arial" w:hAnsi="Arial" w:cs="Arial"/>
          <w:sz w:val="24"/>
          <w:szCs w:val="24"/>
          <w:shd w:val="clear" w:color="auto" w:fill="FFFFFF"/>
        </w:rPr>
        <w:t xml:space="preserve">2019 </w:t>
      </w:r>
      <w:r w:rsidR="00BA0745" w:rsidRPr="00BA0745">
        <w:rPr>
          <w:rFonts w:ascii="Arial" w:hAnsi="Arial" w:cs="Arial"/>
          <w:sz w:val="24"/>
          <w:szCs w:val="24"/>
          <w:shd w:val="clear" w:color="auto" w:fill="FFFFFF"/>
        </w:rPr>
        <w:t xml:space="preserve"> 800 133</w:t>
      </w:r>
      <w:r w:rsidRPr="00BA0745">
        <w:rPr>
          <w:rFonts w:ascii="Arial" w:hAnsi="Arial" w:cs="Arial"/>
          <w:sz w:val="24"/>
          <w:szCs w:val="24"/>
          <w:shd w:val="clear" w:color="auto" w:fill="FFFFFF"/>
        </w:rPr>
        <w:t xml:space="preserve">,- Kč v členěn, </w:t>
      </w:r>
      <w:r w:rsidR="00BA0745" w:rsidRPr="00BA0745">
        <w:rPr>
          <w:rFonts w:ascii="Arial" w:hAnsi="Arial" w:cs="Arial"/>
          <w:sz w:val="24"/>
          <w:szCs w:val="24"/>
          <w:shd w:val="clear" w:color="auto" w:fill="FFFFFF"/>
        </w:rPr>
        <w:t xml:space="preserve">703 851,09 </w:t>
      </w:r>
      <w:r w:rsidRPr="00BA0745">
        <w:rPr>
          <w:rFonts w:ascii="Arial" w:hAnsi="Arial" w:cs="Arial"/>
          <w:sz w:val="24"/>
          <w:szCs w:val="24"/>
          <w:shd w:val="clear" w:color="auto" w:fill="FFFFFF"/>
        </w:rPr>
        <w:t>Kč na ZŠ</w:t>
      </w:r>
      <w:r w:rsidR="00BA0745" w:rsidRPr="00BA0745">
        <w:rPr>
          <w:rFonts w:ascii="Arial" w:hAnsi="Arial" w:cs="Arial"/>
          <w:sz w:val="24"/>
          <w:szCs w:val="24"/>
          <w:shd w:val="clear" w:color="auto" w:fill="FFFFFF"/>
        </w:rPr>
        <w:t xml:space="preserve"> včetně odvodů</w:t>
      </w:r>
      <w:r w:rsidRPr="00BA0745">
        <w:rPr>
          <w:rFonts w:ascii="Arial" w:hAnsi="Arial" w:cs="Arial"/>
          <w:sz w:val="24"/>
          <w:szCs w:val="24"/>
          <w:shd w:val="clear" w:color="auto" w:fill="FFFFFF"/>
        </w:rPr>
        <w:t xml:space="preserve"> a  </w:t>
      </w:r>
      <w:r w:rsidR="00BA0745" w:rsidRPr="00BA0745">
        <w:rPr>
          <w:rFonts w:ascii="Arial" w:hAnsi="Arial" w:cs="Arial"/>
          <w:sz w:val="24"/>
          <w:szCs w:val="24"/>
          <w:shd w:val="clear" w:color="auto" w:fill="FFFFFF"/>
        </w:rPr>
        <w:t>96 281,91</w:t>
      </w:r>
      <w:r w:rsidRPr="00BA0745">
        <w:rPr>
          <w:rFonts w:ascii="Arial" w:hAnsi="Arial" w:cs="Arial"/>
          <w:sz w:val="24"/>
          <w:szCs w:val="24"/>
          <w:shd w:val="clear" w:color="auto" w:fill="FFFFFF"/>
        </w:rPr>
        <w:t xml:space="preserve"> Kč na ŠJ</w:t>
      </w:r>
      <w:r w:rsidR="00BA0745" w:rsidRPr="00BA0745">
        <w:rPr>
          <w:rFonts w:ascii="Arial" w:hAnsi="Arial" w:cs="Arial"/>
          <w:sz w:val="24"/>
          <w:szCs w:val="24"/>
          <w:shd w:val="clear" w:color="auto" w:fill="FFFFFF"/>
        </w:rPr>
        <w:t xml:space="preserve"> včetně odvodů.</w:t>
      </w:r>
    </w:p>
    <w:p w:rsidR="00D91C54" w:rsidRPr="006651CD" w:rsidRDefault="00D91C54">
      <w:pPr>
        <w:jc w:val="both"/>
        <w:rPr>
          <w:rFonts w:ascii="Arial" w:hAnsi="Arial" w:cs="Arial"/>
          <w:sz w:val="24"/>
          <w:szCs w:val="24"/>
        </w:rPr>
      </w:pPr>
    </w:p>
    <w:p w:rsidR="00BC2942" w:rsidRPr="006651CD" w:rsidRDefault="00BC2942" w:rsidP="00BC2942">
      <w:pPr>
        <w:jc w:val="both"/>
        <w:rPr>
          <w:rFonts w:ascii="Arial" w:hAnsi="Arial" w:cs="Arial"/>
          <w:b/>
          <w:sz w:val="24"/>
          <w:szCs w:val="24"/>
        </w:rPr>
      </w:pPr>
      <w:r w:rsidRPr="006651CD">
        <w:rPr>
          <w:rFonts w:ascii="Arial" w:hAnsi="Arial" w:cs="Arial"/>
          <w:b/>
          <w:sz w:val="24"/>
          <w:szCs w:val="24"/>
        </w:rPr>
        <w:t>4</w:t>
      </w:r>
      <w:r w:rsidR="00D91C54" w:rsidRPr="006651CD">
        <w:rPr>
          <w:rFonts w:ascii="Arial" w:hAnsi="Arial" w:cs="Arial"/>
          <w:b/>
          <w:sz w:val="24"/>
          <w:szCs w:val="24"/>
        </w:rPr>
        <w:t>2</w:t>
      </w:r>
      <w:r w:rsidRPr="006651CD">
        <w:rPr>
          <w:rFonts w:ascii="Arial" w:hAnsi="Arial" w:cs="Arial"/>
          <w:b/>
          <w:sz w:val="24"/>
          <w:szCs w:val="24"/>
        </w:rPr>
        <w:t>. Základní údaje o hospodaření školy</w:t>
      </w:r>
      <w:r w:rsidRPr="006651CD">
        <w:rPr>
          <w:rFonts w:ascii="Arial" w:hAnsi="Arial" w:cs="Arial"/>
          <w:b/>
          <w:i/>
          <w:sz w:val="24"/>
          <w:szCs w:val="24"/>
        </w:rPr>
        <w:t>:</w:t>
      </w:r>
      <w:r w:rsidRPr="006651CD">
        <w:rPr>
          <w:rFonts w:ascii="Arial" w:hAnsi="Arial" w:cs="Arial"/>
          <w:b/>
          <w:sz w:val="24"/>
          <w:szCs w:val="24"/>
        </w:rPr>
        <w:t xml:space="preserve"> </w:t>
      </w:r>
    </w:p>
    <w:p w:rsidR="00283353" w:rsidRPr="006651CD" w:rsidRDefault="00283353" w:rsidP="00BC2942">
      <w:pPr>
        <w:jc w:val="both"/>
        <w:rPr>
          <w:rFonts w:ascii="Arial" w:hAnsi="Arial" w:cs="Arial"/>
          <w:sz w:val="24"/>
          <w:szCs w:val="24"/>
        </w:rPr>
      </w:pPr>
    </w:p>
    <w:p w:rsidR="00B87420" w:rsidRPr="006651CD" w:rsidRDefault="00B87420" w:rsidP="00B87420">
      <w:pPr>
        <w:jc w:val="center"/>
        <w:outlineLvl w:val="0"/>
        <w:rPr>
          <w:rFonts w:ascii="Arial" w:hAnsi="Arial" w:cs="Arial"/>
          <w:b/>
          <w:sz w:val="24"/>
          <w:szCs w:val="24"/>
        </w:rPr>
      </w:pPr>
      <w:r w:rsidRPr="006651CD">
        <w:rPr>
          <w:rFonts w:ascii="Arial" w:hAnsi="Arial" w:cs="Arial"/>
          <w:b/>
          <w:sz w:val="24"/>
          <w:szCs w:val="24"/>
        </w:rPr>
        <w:t>Rozbor hospodaření ZŠ Marjánka</w:t>
      </w:r>
    </w:p>
    <w:p w:rsidR="00B87420" w:rsidRPr="006651CD" w:rsidRDefault="00B87420" w:rsidP="00B87420">
      <w:pPr>
        <w:jc w:val="center"/>
        <w:rPr>
          <w:rFonts w:ascii="Arial" w:hAnsi="Arial" w:cs="Arial"/>
          <w:b/>
          <w:sz w:val="24"/>
          <w:szCs w:val="24"/>
        </w:rPr>
      </w:pPr>
    </w:p>
    <w:p w:rsidR="00B87420" w:rsidRPr="006651CD" w:rsidRDefault="00E77400" w:rsidP="00B87420">
      <w:pPr>
        <w:jc w:val="center"/>
        <w:rPr>
          <w:rFonts w:ascii="Arial" w:hAnsi="Arial" w:cs="Arial"/>
          <w:b/>
          <w:sz w:val="24"/>
          <w:szCs w:val="24"/>
        </w:rPr>
      </w:pPr>
      <w:r w:rsidRPr="006651CD">
        <w:rPr>
          <w:rFonts w:ascii="Arial" w:hAnsi="Arial" w:cs="Arial"/>
          <w:b/>
          <w:sz w:val="24"/>
          <w:szCs w:val="24"/>
        </w:rPr>
        <w:t xml:space="preserve">za </w:t>
      </w:r>
      <w:r w:rsidR="00B87420" w:rsidRPr="006651CD">
        <w:rPr>
          <w:rFonts w:ascii="Arial" w:hAnsi="Arial" w:cs="Arial"/>
          <w:b/>
          <w:sz w:val="24"/>
          <w:szCs w:val="24"/>
        </w:rPr>
        <w:t>rok 2018</w:t>
      </w:r>
    </w:p>
    <w:p w:rsidR="00B87420" w:rsidRPr="006651CD" w:rsidRDefault="00B87420" w:rsidP="00B87420">
      <w:pPr>
        <w:jc w:val="center"/>
        <w:rPr>
          <w:rFonts w:ascii="Arial" w:hAnsi="Arial" w:cs="Arial"/>
          <w:sz w:val="24"/>
          <w:szCs w:val="24"/>
        </w:rPr>
      </w:pPr>
    </w:p>
    <w:p w:rsidR="00B87420" w:rsidRPr="006651CD" w:rsidRDefault="00B87420" w:rsidP="00B87420">
      <w:pPr>
        <w:rPr>
          <w:rFonts w:ascii="Arial" w:hAnsi="Arial" w:cs="Arial"/>
          <w:sz w:val="24"/>
          <w:szCs w:val="24"/>
        </w:rPr>
      </w:pPr>
    </w:p>
    <w:p w:rsidR="00B87420" w:rsidRPr="006651CD" w:rsidRDefault="00B87420" w:rsidP="00B87420">
      <w:pPr>
        <w:outlineLvl w:val="0"/>
        <w:rPr>
          <w:rFonts w:ascii="Arial" w:hAnsi="Arial" w:cs="Arial"/>
          <w:b/>
          <w:sz w:val="24"/>
          <w:szCs w:val="24"/>
        </w:rPr>
      </w:pPr>
      <w:r w:rsidRPr="006651CD">
        <w:rPr>
          <w:rFonts w:ascii="Arial" w:hAnsi="Arial" w:cs="Arial"/>
          <w:b/>
          <w:sz w:val="24"/>
          <w:szCs w:val="24"/>
        </w:rPr>
        <w:t>Předkládá: Bc.et Mgr. Anna Niklová - ředitelka školy</w:t>
      </w:r>
    </w:p>
    <w:p w:rsidR="00B87420" w:rsidRPr="006651CD" w:rsidRDefault="00B87420" w:rsidP="00B87420">
      <w:pPr>
        <w:jc w:val="center"/>
        <w:rPr>
          <w:rFonts w:ascii="Arial" w:hAnsi="Arial" w:cs="Arial"/>
          <w:sz w:val="24"/>
          <w:szCs w:val="24"/>
        </w:rPr>
      </w:pPr>
    </w:p>
    <w:p w:rsidR="00B87420" w:rsidRPr="006651CD" w:rsidRDefault="00B87420" w:rsidP="00B87420">
      <w:pPr>
        <w:numPr>
          <w:ilvl w:val="0"/>
          <w:numId w:val="13"/>
        </w:numPr>
        <w:rPr>
          <w:rFonts w:ascii="Arial" w:hAnsi="Arial" w:cs="Arial"/>
          <w:b/>
          <w:sz w:val="24"/>
          <w:szCs w:val="24"/>
        </w:rPr>
      </w:pPr>
      <w:r w:rsidRPr="006651CD">
        <w:rPr>
          <w:rFonts w:ascii="Arial" w:hAnsi="Arial" w:cs="Arial"/>
          <w:b/>
          <w:sz w:val="24"/>
          <w:szCs w:val="24"/>
        </w:rPr>
        <w:t>Úvod</w:t>
      </w:r>
    </w:p>
    <w:p w:rsidR="00B87420" w:rsidRPr="006651CD" w:rsidRDefault="00B87420" w:rsidP="00B87420">
      <w:pPr>
        <w:ind w:left="360"/>
        <w:rPr>
          <w:rFonts w:ascii="Arial" w:hAnsi="Arial" w:cs="Arial"/>
          <w:sz w:val="24"/>
          <w:szCs w:val="24"/>
        </w:rPr>
      </w:pPr>
    </w:p>
    <w:p w:rsidR="00B87420" w:rsidRPr="006651CD" w:rsidRDefault="00B87420" w:rsidP="00B87420">
      <w:pPr>
        <w:ind w:left="708" w:firstLine="372"/>
        <w:outlineLvl w:val="0"/>
        <w:rPr>
          <w:rFonts w:ascii="Arial" w:hAnsi="Arial" w:cs="Arial"/>
          <w:sz w:val="24"/>
          <w:szCs w:val="24"/>
        </w:rPr>
      </w:pPr>
      <w:r w:rsidRPr="006651CD">
        <w:rPr>
          <w:rFonts w:ascii="Arial" w:hAnsi="Arial" w:cs="Arial"/>
          <w:sz w:val="24"/>
          <w:szCs w:val="24"/>
        </w:rPr>
        <w:t>Příspěvková organizace, zřizovatel ÚMČ Praha 6</w:t>
      </w:r>
    </w:p>
    <w:p w:rsidR="00B87420" w:rsidRPr="006651CD" w:rsidRDefault="00B87420" w:rsidP="00B87420">
      <w:pPr>
        <w:ind w:left="708"/>
        <w:rPr>
          <w:rFonts w:ascii="Arial" w:hAnsi="Arial" w:cs="Arial"/>
          <w:sz w:val="24"/>
          <w:szCs w:val="24"/>
        </w:rPr>
      </w:pPr>
    </w:p>
    <w:p w:rsidR="00B87420" w:rsidRPr="006651CD" w:rsidRDefault="00B87420" w:rsidP="00B87420">
      <w:pPr>
        <w:ind w:left="708" w:firstLine="372"/>
        <w:rPr>
          <w:rFonts w:ascii="Arial" w:hAnsi="Arial" w:cs="Arial"/>
          <w:sz w:val="24"/>
          <w:szCs w:val="24"/>
        </w:rPr>
      </w:pPr>
      <w:r w:rsidRPr="006651CD">
        <w:rPr>
          <w:rFonts w:ascii="Arial" w:hAnsi="Arial" w:cs="Arial"/>
          <w:sz w:val="24"/>
          <w:szCs w:val="24"/>
        </w:rPr>
        <w:t>Členění na střediska:</w:t>
      </w:r>
      <w:r w:rsidRPr="006651CD">
        <w:rPr>
          <w:rFonts w:ascii="Arial" w:hAnsi="Arial" w:cs="Arial"/>
          <w:sz w:val="24"/>
          <w:szCs w:val="24"/>
        </w:rPr>
        <w:tab/>
        <w:t>základní škola (3113)</w:t>
      </w:r>
    </w:p>
    <w:p w:rsidR="00B87420" w:rsidRPr="006651CD" w:rsidRDefault="00B87420" w:rsidP="00B87420">
      <w:pPr>
        <w:ind w:left="708"/>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t>školní jídelna (3141)</w:t>
      </w:r>
    </w:p>
    <w:p w:rsidR="00B87420" w:rsidRPr="006651CD" w:rsidRDefault="00B87420" w:rsidP="00B87420">
      <w:pPr>
        <w:ind w:left="708"/>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t>školní družina (3143)</w:t>
      </w:r>
    </w:p>
    <w:p w:rsidR="00B87420" w:rsidRPr="006651CD" w:rsidRDefault="00B87420" w:rsidP="00B87420">
      <w:pPr>
        <w:rPr>
          <w:rFonts w:ascii="Arial" w:hAnsi="Arial" w:cs="Arial"/>
          <w:sz w:val="24"/>
          <w:szCs w:val="24"/>
        </w:rPr>
      </w:pPr>
    </w:p>
    <w:p w:rsidR="00B87420" w:rsidRPr="006651CD" w:rsidRDefault="00B87420" w:rsidP="00B87420">
      <w:pPr>
        <w:numPr>
          <w:ilvl w:val="0"/>
          <w:numId w:val="13"/>
        </w:numPr>
        <w:rPr>
          <w:rFonts w:ascii="Arial" w:hAnsi="Arial" w:cs="Arial"/>
          <w:b/>
          <w:sz w:val="24"/>
          <w:szCs w:val="24"/>
        </w:rPr>
      </w:pPr>
      <w:r w:rsidRPr="006651CD">
        <w:rPr>
          <w:rFonts w:ascii="Arial" w:hAnsi="Arial" w:cs="Arial"/>
          <w:b/>
          <w:sz w:val="24"/>
          <w:szCs w:val="24"/>
        </w:rPr>
        <w:t>Finanční plán a jeho plnění</w:t>
      </w:r>
    </w:p>
    <w:p w:rsidR="00B87420" w:rsidRPr="006651CD" w:rsidRDefault="00B87420" w:rsidP="00B87420">
      <w:pPr>
        <w:ind w:left="360"/>
        <w:rPr>
          <w:rFonts w:ascii="Arial" w:hAnsi="Arial" w:cs="Arial"/>
          <w:b/>
          <w:sz w:val="24"/>
          <w:szCs w:val="24"/>
        </w:rPr>
      </w:pPr>
    </w:p>
    <w:p w:rsidR="00B87420" w:rsidRPr="006651CD" w:rsidRDefault="00B87420" w:rsidP="00B87420">
      <w:pPr>
        <w:numPr>
          <w:ilvl w:val="0"/>
          <w:numId w:val="15"/>
        </w:numPr>
        <w:spacing w:before="120"/>
        <w:rPr>
          <w:rFonts w:ascii="Arial" w:hAnsi="Arial" w:cs="Arial"/>
          <w:b/>
          <w:sz w:val="24"/>
          <w:szCs w:val="24"/>
          <w:u w:val="single"/>
        </w:rPr>
      </w:pPr>
      <w:r w:rsidRPr="006651CD">
        <w:rPr>
          <w:rFonts w:ascii="Arial" w:hAnsi="Arial" w:cs="Arial"/>
          <w:b/>
          <w:sz w:val="24"/>
          <w:szCs w:val="24"/>
          <w:u w:val="single"/>
        </w:rPr>
        <w:t>Hlavní činnost</w:t>
      </w:r>
    </w:p>
    <w:p w:rsidR="00B87420" w:rsidRPr="006651CD" w:rsidRDefault="00B87420" w:rsidP="00B87420">
      <w:pPr>
        <w:ind w:left="360"/>
        <w:rPr>
          <w:rFonts w:ascii="Arial" w:hAnsi="Arial" w:cs="Arial"/>
          <w:sz w:val="24"/>
          <w:szCs w:val="24"/>
        </w:rPr>
      </w:pPr>
    </w:p>
    <w:p w:rsidR="00FD7B7D" w:rsidRDefault="00B87420" w:rsidP="00B87420">
      <w:pPr>
        <w:jc w:val="both"/>
        <w:rPr>
          <w:rFonts w:ascii="Arial" w:hAnsi="Arial" w:cs="Arial"/>
          <w:b/>
          <w:sz w:val="24"/>
          <w:szCs w:val="24"/>
        </w:rPr>
      </w:pPr>
      <w:r w:rsidRPr="006651CD">
        <w:rPr>
          <w:rFonts w:ascii="Arial" w:hAnsi="Arial" w:cs="Arial"/>
          <w:b/>
          <w:sz w:val="24"/>
          <w:szCs w:val="24"/>
        </w:rPr>
        <w:t xml:space="preserve">          Hodnocení hospodaření za dané období:</w:t>
      </w:r>
    </w:p>
    <w:p w:rsidR="00B87420" w:rsidRPr="00FD7B7D" w:rsidRDefault="00B87420" w:rsidP="00B87420">
      <w:pPr>
        <w:jc w:val="both"/>
        <w:rPr>
          <w:rFonts w:ascii="Arial" w:hAnsi="Arial" w:cs="Arial"/>
          <w:b/>
          <w:sz w:val="24"/>
          <w:szCs w:val="24"/>
        </w:rPr>
      </w:pPr>
      <w:r w:rsidRPr="006651CD">
        <w:rPr>
          <w:rFonts w:ascii="Arial" w:hAnsi="Arial" w:cs="Arial"/>
          <w:sz w:val="24"/>
          <w:szCs w:val="24"/>
        </w:rPr>
        <w:t>celkové náklady na hlavní činnosti v roce 2018 odpovídaly výnosům hlavní činnosti.</w:t>
      </w:r>
    </w:p>
    <w:p w:rsidR="00FD7B7D" w:rsidRDefault="00FD7B7D" w:rsidP="00B87420">
      <w:pPr>
        <w:jc w:val="both"/>
        <w:rPr>
          <w:rFonts w:ascii="Arial" w:hAnsi="Arial" w:cs="Arial"/>
          <w:sz w:val="24"/>
          <w:szCs w:val="24"/>
        </w:rPr>
      </w:pPr>
    </w:p>
    <w:p w:rsidR="00B87420" w:rsidRPr="006651CD" w:rsidRDefault="00B87420" w:rsidP="00B87420">
      <w:pPr>
        <w:jc w:val="both"/>
        <w:rPr>
          <w:rFonts w:ascii="Arial" w:hAnsi="Arial" w:cs="Arial"/>
          <w:sz w:val="24"/>
          <w:szCs w:val="24"/>
        </w:rPr>
      </w:pPr>
      <w:r w:rsidRPr="006651CD">
        <w:rPr>
          <w:rFonts w:ascii="Arial" w:hAnsi="Arial" w:cs="Arial"/>
          <w:sz w:val="24"/>
          <w:szCs w:val="24"/>
        </w:rPr>
        <w:t>VH z hlavní činnosti za rok 2018 byl 0.</w:t>
      </w:r>
      <w:r w:rsidRPr="006651CD">
        <w:rPr>
          <w:rFonts w:ascii="Arial" w:hAnsi="Arial" w:cs="Arial"/>
          <w:b/>
          <w:sz w:val="24"/>
          <w:szCs w:val="24"/>
        </w:rPr>
        <w:t xml:space="preserve">        </w:t>
      </w:r>
    </w:p>
    <w:p w:rsidR="00B87420" w:rsidRPr="006651CD" w:rsidRDefault="00B87420" w:rsidP="00B87420">
      <w:pPr>
        <w:ind w:left="-284"/>
        <w:jc w:val="both"/>
        <w:rPr>
          <w:rFonts w:ascii="Arial" w:hAnsi="Arial" w:cs="Arial"/>
          <w:b/>
          <w:sz w:val="24"/>
          <w:szCs w:val="24"/>
        </w:rPr>
      </w:pPr>
      <w:r w:rsidRPr="006651CD">
        <w:rPr>
          <w:rFonts w:ascii="Arial" w:hAnsi="Arial" w:cs="Arial"/>
          <w:b/>
          <w:sz w:val="24"/>
          <w:szCs w:val="24"/>
        </w:rPr>
        <w:t xml:space="preserve">  </w:t>
      </w:r>
    </w:p>
    <w:p w:rsidR="00B87420" w:rsidRPr="006651CD" w:rsidRDefault="00B87420" w:rsidP="00B87420">
      <w:pPr>
        <w:ind w:left="66"/>
        <w:jc w:val="both"/>
        <w:rPr>
          <w:rFonts w:ascii="Arial" w:hAnsi="Arial" w:cs="Arial"/>
          <w:sz w:val="24"/>
          <w:szCs w:val="24"/>
        </w:rPr>
      </w:pPr>
      <w:r w:rsidRPr="006651CD">
        <w:rPr>
          <w:rFonts w:ascii="Arial" w:hAnsi="Arial" w:cs="Arial"/>
          <w:b/>
          <w:sz w:val="24"/>
          <w:szCs w:val="24"/>
        </w:rPr>
        <w:t xml:space="preserve">         Plnění výnosů (komentář k odchylkám 5 % a větším): </w:t>
      </w:r>
    </w:p>
    <w:p w:rsidR="00B87420" w:rsidRPr="006651CD" w:rsidRDefault="00B87420" w:rsidP="00B87420">
      <w:pPr>
        <w:jc w:val="both"/>
        <w:rPr>
          <w:rFonts w:ascii="Arial" w:hAnsi="Arial" w:cs="Arial"/>
          <w:sz w:val="24"/>
          <w:szCs w:val="24"/>
        </w:rPr>
      </w:pPr>
      <w:r w:rsidRPr="006651CD">
        <w:rPr>
          <w:rFonts w:ascii="Arial" w:hAnsi="Arial" w:cs="Arial"/>
          <w:sz w:val="24"/>
          <w:szCs w:val="24"/>
        </w:rPr>
        <w:t>vyšší plnění vlastních výnosů je způsobeno zejména náhradami provozních nákladů</w:t>
      </w:r>
      <w:r w:rsidR="00FD7B7D">
        <w:rPr>
          <w:rFonts w:ascii="Arial" w:hAnsi="Arial" w:cs="Arial"/>
          <w:sz w:val="24"/>
          <w:szCs w:val="24"/>
        </w:rPr>
        <w:t xml:space="preserve"> </w:t>
      </w:r>
      <w:r w:rsidRPr="006651CD">
        <w:rPr>
          <w:rFonts w:ascii="Arial" w:hAnsi="Arial" w:cs="Arial"/>
          <w:sz w:val="24"/>
          <w:szCs w:val="24"/>
        </w:rPr>
        <w:t>od rodičů za pobyty v přírodě, školní výlety a lyžařský výcvik.</w:t>
      </w:r>
    </w:p>
    <w:p w:rsidR="00B87420" w:rsidRPr="006651CD" w:rsidRDefault="00B87420" w:rsidP="00B87420">
      <w:pPr>
        <w:jc w:val="both"/>
        <w:rPr>
          <w:rFonts w:ascii="Arial" w:hAnsi="Arial" w:cs="Arial"/>
          <w:sz w:val="24"/>
          <w:szCs w:val="24"/>
        </w:rPr>
      </w:pPr>
    </w:p>
    <w:p w:rsidR="00B87420" w:rsidRPr="006651CD" w:rsidRDefault="00B87420" w:rsidP="00B87420">
      <w:pPr>
        <w:jc w:val="both"/>
        <w:rPr>
          <w:rFonts w:ascii="Arial" w:hAnsi="Arial" w:cs="Arial"/>
          <w:b/>
          <w:sz w:val="24"/>
          <w:szCs w:val="24"/>
        </w:rPr>
      </w:pPr>
      <w:r w:rsidRPr="006651CD">
        <w:rPr>
          <w:rFonts w:ascii="Arial" w:hAnsi="Arial" w:cs="Arial"/>
          <w:b/>
          <w:sz w:val="24"/>
          <w:szCs w:val="24"/>
        </w:rPr>
        <w:t xml:space="preserve">          Čerpání nákladů (komentář k odchylkám 5% větším):</w:t>
      </w:r>
    </w:p>
    <w:p w:rsidR="00B87420" w:rsidRPr="006651CD" w:rsidRDefault="00B87420" w:rsidP="00A6447F">
      <w:pPr>
        <w:jc w:val="both"/>
        <w:rPr>
          <w:rFonts w:ascii="Arial" w:hAnsi="Arial" w:cs="Arial"/>
          <w:color w:val="000000"/>
          <w:sz w:val="24"/>
          <w:szCs w:val="24"/>
        </w:rPr>
      </w:pPr>
      <w:r w:rsidRPr="006651CD">
        <w:rPr>
          <w:rFonts w:ascii="Arial" w:hAnsi="Arial" w:cs="Arial"/>
          <w:color w:val="000000"/>
          <w:sz w:val="24"/>
          <w:szCs w:val="24"/>
        </w:rPr>
        <w:t xml:space="preserve">          Čerpání nákladů na opravy a udrž</w:t>
      </w:r>
      <w:r w:rsidR="00237ABB">
        <w:rPr>
          <w:rFonts w:ascii="Arial" w:hAnsi="Arial" w:cs="Arial"/>
          <w:color w:val="000000"/>
          <w:sz w:val="24"/>
          <w:szCs w:val="24"/>
        </w:rPr>
        <w:t>ování pravidelné nutné opravy (</w:t>
      </w:r>
      <w:r w:rsidRPr="006651CD">
        <w:rPr>
          <w:rFonts w:ascii="Arial" w:hAnsi="Arial" w:cs="Arial"/>
          <w:color w:val="000000"/>
          <w:sz w:val="24"/>
          <w:szCs w:val="24"/>
        </w:rPr>
        <w:t>malby, údržbářské, truhlářské, zahradnické práce).</w:t>
      </w:r>
    </w:p>
    <w:p w:rsidR="00B87420" w:rsidRPr="006651CD" w:rsidRDefault="00B87420" w:rsidP="00A6447F">
      <w:pPr>
        <w:jc w:val="both"/>
        <w:rPr>
          <w:rFonts w:ascii="Arial" w:hAnsi="Arial" w:cs="Arial"/>
          <w:color w:val="000000"/>
          <w:sz w:val="24"/>
          <w:szCs w:val="24"/>
        </w:rPr>
      </w:pPr>
      <w:r w:rsidRPr="006651CD">
        <w:rPr>
          <w:rFonts w:ascii="Arial" w:hAnsi="Arial" w:cs="Arial"/>
          <w:color w:val="000000"/>
          <w:sz w:val="24"/>
          <w:szCs w:val="24"/>
        </w:rPr>
        <w:t xml:space="preserve">          Proběhla nutná rozsáhlá kont</w:t>
      </w:r>
      <w:r w:rsidR="00237ABB">
        <w:rPr>
          <w:rFonts w:ascii="Arial" w:hAnsi="Arial" w:cs="Arial"/>
          <w:color w:val="000000"/>
          <w:sz w:val="24"/>
          <w:szCs w:val="24"/>
        </w:rPr>
        <w:t>rola a oprava ústředního topení</w:t>
      </w:r>
      <w:r w:rsidRPr="006651CD">
        <w:rPr>
          <w:rFonts w:ascii="Arial" w:hAnsi="Arial" w:cs="Arial"/>
          <w:color w:val="000000"/>
          <w:sz w:val="24"/>
          <w:szCs w:val="24"/>
        </w:rPr>
        <w:t>, neboť stav je v současné době již alarmující a vyžaduje zvýšené náklady na opravu. Oprava oplocení venkovních hřišť a laviček. Výměna zastaralého osvětlení v tělocvičně. Drobné opravy a výměny zámků v šatních skříňkách, opotřebovaných dveřních klik. Úpravy a modernizace vybavení tříd.</w:t>
      </w:r>
    </w:p>
    <w:p w:rsidR="00B87420" w:rsidRPr="006651CD" w:rsidRDefault="00B87420" w:rsidP="00A6447F">
      <w:pPr>
        <w:jc w:val="both"/>
        <w:rPr>
          <w:rFonts w:ascii="Arial" w:hAnsi="Arial" w:cs="Arial"/>
          <w:color w:val="000000"/>
          <w:sz w:val="24"/>
          <w:szCs w:val="24"/>
        </w:rPr>
      </w:pPr>
      <w:r w:rsidRPr="006651CD">
        <w:rPr>
          <w:rFonts w:ascii="Arial" w:hAnsi="Arial" w:cs="Arial"/>
          <w:color w:val="000000"/>
          <w:sz w:val="24"/>
          <w:szCs w:val="24"/>
        </w:rPr>
        <w:t xml:space="preserve">          Zvýšené náklady na služby - pronájmy tělocvičen jsou způsobené částečně zvýšením hodinové sazby pronajímatele.      </w:t>
      </w:r>
    </w:p>
    <w:p w:rsidR="00B87420" w:rsidRPr="006651CD" w:rsidRDefault="00B87420" w:rsidP="00A6447F">
      <w:pPr>
        <w:jc w:val="both"/>
        <w:rPr>
          <w:rFonts w:ascii="Arial" w:hAnsi="Arial" w:cs="Arial"/>
          <w:color w:val="000000"/>
          <w:sz w:val="24"/>
          <w:szCs w:val="24"/>
        </w:rPr>
      </w:pPr>
      <w:r w:rsidRPr="006651CD">
        <w:rPr>
          <w:rFonts w:ascii="Arial" w:hAnsi="Arial" w:cs="Arial"/>
          <w:color w:val="000000"/>
          <w:sz w:val="24"/>
          <w:szCs w:val="24"/>
        </w:rPr>
        <w:t xml:space="preserve">          Náklady na energii, plyn, teplo, vodu jsou hrazeny formou záloh. Vyúčtování probíhá</w:t>
      </w:r>
      <w:r w:rsidR="00FD7B7D">
        <w:rPr>
          <w:rFonts w:ascii="Arial" w:hAnsi="Arial" w:cs="Arial"/>
          <w:color w:val="000000"/>
          <w:sz w:val="24"/>
          <w:szCs w:val="24"/>
        </w:rPr>
        <w:t xml:space="preserve"> </w:t>
      </w:r>
      <w:r w:rsidRPr="006651CD">
        <w:rPr>
          <w:rFonts w:ascii="Arial" w:hAnsi="Arial" w:cs="Arial"/>
          <w:color w:val="000000"/>
          <w:sz w:val="24"/>
          <w:szCs w:val="24"/>
        </w:rPr>
        <w:t>dle dodavatele, zpravidla 1x ročně nebo čtvrtletně.</w:t>
      </w:r>
    </w:p>
    <w:p w:rsidR="00B87420" w:rsidRPr="006651CD" w:rsidRDefault="00B87420" w:rsidP="00A6447F">
      <w:pPr>
        <w:jc w:val="both"/>
        <w:rPr>
          <w:rFonts w:ascii="Arial" w:hAnsi="Arial" w:cs="Arial"/>
          <w:color w:val="000000"/>
          <w:sz w:val="24"/>
          <w:szCs w:val="24"/>
        </w:rPr>
      </w:pPr>
      <w:r w:rsidRPr="006651CD">
        <w:rPr>
          <w:rFonts w:ascii="Arial" w:hAnsi="Arial" w:cs="Arial"/>
          <w:color w:val="000000"/>
          <w:sz w:val="24"/>
          <w:szCs w:val="24"/>
        </w:rPr>
        <w:t xml:space="preserve">    </w:t>
      </w:r>
      <w:r w:rsidR="00FD7B7D">
        <w:rPr>
          <w:rFonts w:ascii="Arial" w:hAnsi="Arial" w:cs="Arial"/>
          <w:color w:val="000000"/>
          <w:sz w:val="24"/>
          <w:szCs w:val="24"/>
        </w:rPr>
        <w:t xml:space="preserve">      </w:t>
      </w:r>
      <w:r w:rsidRPr="006651CD">
        <w:rPr>
          <w:rFonts w:ascii="Arial" w:hAnsi="Arial" w:cs="Arial"/>
          <w:color w:val="000000"/>
          <w:sz w:val="24"/>
          <w:szCs w:val="24"/>
        </w:rPr>
        <w:t>Náklady na služby – pravidelné revize ele</w:t>
      </w:r>
      <w:r w:rsidR="00237ABB">
        <w:rPr>
          <w:rFonts w:ascii="Arial" w:hAnsi="Arial" w:cs="Arial"/>
          <w:color w:val="000000"/>
          <w:sz w:val="24"/>
          <w:szCs w:val="24"/>
        </w:rPr>
        <w:t>k</w:t>
      </w:r>
      <w:r w:rsidRPr="006651CD">
        <w:rPr>
          <w:rFonts w:ascii="Arial" w:hAnsi="Arial" w:cs="Arial"/>
          <w:color w:val="000000"/>
          <w:sz w:val="24"/>
          <w:szCs w:val="24"/>
        </w:rPr>
        <w:t>tro, klimatizac</w:t>
      </w:r>
      <w:r w:rsidR="00FD7B7D">
        <w:rPr>
          <w:rFonts w:ascii="Arial" w:hAnsi="Arial" w:cs="Arial"/>
          <w:color w:val="000000"/>
          <w:sz w:val="24"/>
          <w:szCs w:val="24"/>
        </w:rPr>
        <w:t xml:space="preserve">e, plyn. jednotek, PO-požární </w:t>
      </w:r>
      <w:r w:rsidRPr="006651CD">
        <w:rPr>
          <w:rFonts w:ascii="Arial" w:hAnsi="Arial" w:cs="Arial"/>
          <w:color w:val="000000"/>
          <w:sz w:val="24"/>
          <w:szCs w:val="24"/>
        </w:rPr>
        <w:t>klapky, revize školních tabulí, školního hřiště a tělocvičny, částečně již proběhly v</w:t>
      </w:r>
      <w:r w:rsidR="00FD7B7D">
        <w:rPr>
          <w:rFonts w:ascii="Arial" w:hAnsi="Arial" w:cs="Arial"/>
          <w:color w:val="000000"/>
          <w:sz w:val="24"/>
          <w:szCs w:val="24"/>
        </w:rPr>
        <w:t xml:space="preserve"> </w:t>
      </w:r>
      <w:r w:rsidRPr="006651CD">
        <w:rPr>
          <w:rFonts w:ascii="Arial" w:hAnsi="Arial" w:cs="Arial"/>
          <w:color w:val="000000"/>
          <w:sz w:val="24"/>
          <w:szCs w:val="24"/>
        </w:rPr>
        <w:t xml:space="preserve">měsíci září a budou pokračovat v následujících měsících.          </w:t>
      </w:r>
    </w:p>
    <w:p w:rsidR="00B87420" w:rsidRPr="006651CD" w:rsidRDefault="00FD7B7D" w:rsidP="00A6447F">
      <w:pPr>
        <w:jc w:val="both"/>
        <w:rPr>
          <w:rFonts w:ascii="Arial" w:hAnsi="Arial" w:cs="Arial"/>
          <w:color w:val="000000"/>
          <w:sz w:val="24"/>
          <w:szCs w:val="24"/>
        </w:rPr>
      </w:pPr>
      <w:r>
        <w:rPr>
          <w:rFonts w:ascii="Arial" w:hAnsi="Arial" w:cs="Arial"/>
          <w:color w:val="000000"/>
          <w:sz w:val="24"/>
          <w:szCs w:val="24"/>
        </w:rPr>
        <w:t xml:space="preserve">          O</w:t>
      </w:r>
      <w:r w:rsidR="00B87420" w:rsidRPr="006651CD">
        <w:rPr>
          <w:rFonts w:ascii="Arial" w:hAnsi="Arial" w:cs="Arial"/>
          <w:color w:val="000000"/>
          <w:sz w:val="24"/>
          <w:szCs w:val="24"/>
        </w:rPr>
        <w:t>statní náklady – největší část těchto nákladů tvoří neuplatněná DPH.</w:t>
      </w:r>
    </w:p>
    <w:p w:rsidR="0022594B" w:rsidRDefault="00B87420" w:rsidP="0022594B">
      <w:pPr>
        <w:rPr>
          <w:rFonts w:ascii="Arial" w:hAnsi="Arial" w:cs="Arial"/>
          <w:color w:val="000000"/>
          <w:sz w:val="24"/>
          <w:szCs w:val="24"/>
        </w:rPr>
      </w:pPr>
      <w:r w:rsidRPr="006651CD">
        <w:rPr>
          <w:rFonts w:ascii="Arial" w:hAnsi="Arial" w:cs="Arial"/>
          <w:color w:val="000000"/>
          <w:sz w:val="24"/>
          <w:szCs w:val="24"/>
        </w:rPr>
        <w:t xml:space="preserve">        </w:t>
      </w:r>
    </w:p>
    <w:p w:rsidR="00B87420" w:rsidRPr="0022594B" w:rsidRDefault="00B87420" w:rsidP="0022594B">
      <w:pPr>
        <w:rPr>
          <w:rFonts w:ascii="Arial" w:hAnsi="Arial" w:cs="Arial"/>
          <w:color w:val="000000"/>
          <w:sz w:val="24"/>
          <w:szCs w:val="24"/>
        </w:rPr>
      </w:pPr>
      <w:r w:rsidRPr="006651CD">
        <w:rPr>
          <w:rFonts w:ascii="Arial" w:hAnsi="Arial" w:cs="Arial"/>
          <w:b/>
          <w:sz w:val="24"/>
          <w:szCs w:val="24"/>
        </w:rPr>
        <w:t xml:space="preserve">Přehled všech finančních zdrojů v členění: vlastní zdroje (výnosy z hlavní </w:t>
      </w:r>
    </w:p>
    <w:p w:rsidR="0022594B" w:rsidRDefault="00B87420" w:rsidP="00B87420">
      <w:pPr>
        <w:jc w:val="both"/>
        <w:rPr>
          <w:rFonts w:ascii="Arial" w:hAnsi="Arial" w:cs="Arial"/>
          <w:b/>
          <w:sz w:val="24"/>
          <w:szCs w:val="24"/>
        </w:rPr>
      </w:pPr>
      <w:r w:rsidRPr="006651CD">
        <w:rPr>
          <w:rFonts w:ascii="Arial" w:hAnsi="Arial" w:cs="Arial"/>
          <w:b/>
          <w:sz w:val="24"/>
          <w:szCs w:val="24"/>
        </w:rPr>
        <w:t xml:space="preserve">                 činnosti, fondy),poskytnutý příspěvek od m.č. Praha 6 a MHMP. </w:t>
      </w:r>
    </w:p>
    <w:p w:rsidR="00B87420" w:rsidRPr="006651CD" w:rsidRDefault="00B87420" w:rsidP="00B87420">
      <w:pPr>
        <w:jc w:val="both"/>
        <w:rPr>
          <w:rFonts w:ascii="Arial" w:hAnsi="Arial" w:cs="Arial"/>
          <w:b/>
          <w:sz w:val="24"/>
          <w:szCs w:val="24"/>
        </w:rPr>
      </w:pPr>
      <w:r w:rsidRPr="006651CD">
        <w:rPr>
          <w:rFonts w:ascii="Arial" w:hAnsi="Arial" w:cs="Arial"/>
          <w:b/>
          <w:sz w:val="24"/>
          <w:szCs w:val="24"/>
        </w:rPr>
        <w:t>Dary,</w:t>
      </w:r>
      <w:r w:rsidR="0022594B">
        <w:rPr>
          <w:rFonts w:ascii="Arial" w:hAnsi="Arial" w:cs="Arial"/>
          <w:b/>
          <w:sz w:val="24"/>
          <w:szCs w:val="24"/>
        </w:rPr>
        <w:t xml:space="preserve"> dotace</w:t>
      </w:r>
      <w:r w:rsidRPr="006651CD">
        <w:rPr>
          <w:rFonts w:ascii="Arial" w:hAnsi="Arial" w:cs="Arial"/>
          <w:b/>
          <w:sz w:val="24"/>
          <w:szCs w:val="24"/>
        </w:rPr>
        <w:t xml:space="preserve">                     </w:t>
      </w:r>
    </w:p>
    <w:p w:rsidR="00B87420" w:rsidRPr="006651CD" w:rsidRDefault="00B87420" w:rsidP="00B87420">
      <w:pPr>
        <w:pStyle w:val="Odstavecseseznamem"/>
        <w:rPr>
          <w:rFonts w:ascii="Arial" w:hAnsi="Arial" w:cs="Arial"/>
          <w:b/>
          <w:sz w:val="24"/>
          <w:szCs w:val="24"/>
        </w:rPr>
      </w:pPr>
      <w:r w:rsidRPr="006651CD">
        <w:rPr>
          <w:rFonts w:ascii="Arial" w:hAnsi="Arial" w:cs="Arial"/>
          <w:b/>
          <w:sz w:val="24"/>
          <w:szCs w:val="24"/>
        </w:rPr>
        <w:t xml:space="preserve"> </w:t>
      </w:r>
    </w:p>
    <w:p w:rsidR="00B87420" w:rsidRPr="006651CD" w:rsidRDefault="00B87420" w:rsidP="00B87420">
      <w:pPr>
        <w:spacing w:before="120"/>
        <w:ind w:left="709" w:firstLine="709"/>
        <w:jc w:val="both"/>
        <w:outlineLvl w:val="0"/>
        <w:rPr>
          <w:rFonts w:ascii="Arial" w:hAnsi="Arial" w:cs="Arial"/>
          <w:sz w:val="24"/>
          <w:szCs w:val="24"/>
          <w:u w:val="single"/>
        </w:rPr>
      </w:pPr>
      <w:r w:rsidRPr="006651CD">
        <w:rPr>
          <w:rFonts w:ascii="Arial" w:hAnsi="Arial" w:cs="Arial"/>
          <w:sz w:val="24"/>
          <w:szCs w:val="24"/>
          <w:u w:val="single"/>
        </w:rPr>
        <w:t xml:space="preserve">Vlastní zdroje krytí nákladů: </w:t>
      </w:r>
    </w:p>
    <w:p w:rsidR="00B87420" w:rsidRPr="006651CD" w:rsidRDefault="00B87420" w:rsidP="00B87420">
      <w:pPr>
        <w:jc w:val="both"/>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t>Příjmy za družiny + ŠK</w:t>
      </w:r>
      <w:r w:rsidRPr="006651CD">
        <w:rPr>
          <w:rFonts w:ascii="Arial" w:hAnsi="Arial" w:cs="Arial"/>
          <w:sz w:val="24"/>
          <w:szCs w:val="24"/>
        </w:rPr>
        <w:tab/>
        <w:t xml:space="preserve">                       378 tis. Kč</w:t>
      </w:r>
    </w:p>
    <w:p w:rsidR="00B87420" w:rsidRPr="006651CD" w:rsidRDefault="00B87420" w:rsidP="00B87420">
      <w:pPr>
        <w:jc w:val="both"/>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t>Příjmy za str</w:t>
      </w:r>
      <w:r w:rsidR="00A6447F">
        <w:rPr>
          <w:rFonts w:ascii="Arial" w:hAnsi="Arial" w:cs="Arial"/>
          <w:sz w:val="24"/>
          <w:szCs w:val="24"/>
        </w:rPr>
        <w:t>avné žáci</w:t>
      </w:r>
      <w:r w:rsidR="00A6447F">
        <w:rPr>
          <w:rFonts w:ascii="Arial" w:hAnsi="Arial" w:cs="Arial"/>
          <w:sz w:val="24"/>
          <w:szCs w:val="24"/>
        </w:rPr>
        <w:tab/>
        <w:t xml:space="preserve">                    2.</w:t>
      </w:r>
      <w:r w:rsidRPr="006651CD">
        <w:rPr>
          <w:rFonts w:ascii="Arial" w:hAnsi="Arial" w:cs="Arial"/>
          <w:sz w:val="24"/>
          <w:szCs w:val="24"/>
        </w:rPr>
        <w:t>571 tis. Kč</w:t>
      </w:r>
    </w:p>
    <w:p w:rsidR="00B87420" w:rsidRPr="006651CD" w:rsidRDefault="00B87420" w:rsidP="00B87420">
      <w:pPr>
        <w:jc w:val="both"/>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t>Příjmy za stravné zaměstnanci</w:t>
      </w:r>
      <w:r w:rsidRPr="006651CD">
        <w:rPr>
          <w:rFonts w:ascii="Arial" w:hAnsi="Arial" w:cs="Arial"/>
          <w:sz w:val="24"/>
          <w:szCs w:val="24"/>
        </w:rPr>
        <w:tab/>
        <w:t xml:space="preserve">           </w:t>
      </w:r>
      <w:r w:rsidR="0042244F">
        <w:rPr>
          <w:rFonts w:ascii="Arial" w:hAnsi="Arial" w:cs="Arial"/>
          <w:sz w:val="24"/>
          <w:szCs w:val="24"/>
        </w:rPr>
        <w:t xml:space="preserve"> </w:t>
      </w:r>
      <w:r w:rsidRPr="006651CD">
        <w:rPr>
          <w:rFonts w:ascii="Arial" w:hAnsi="Arial" w:cs="Arial"/>
          <w:sz w:val="24"/>
          <w:szCs w:val="24"/>
        </w:rPr>
        <w:t>256 tis. Kč</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p>
    <w:p w:rsidR="00B87420" w:rsidRPr="006651CD" w:rsidRDefault="00B87420" w:rsidP="00B87420">
      <w:pPr>
        <w:ind w:left="1068" w:firstLine="348"/>
        <w:rPr>
          <w:rFonts w:ascii="Arial" w:hAnsi="Arial" w:cs="Arial"/>
          <w:b/>
          <w:color w:val="FF0000"/>
          <w:sz w:val="24"/>
          <w:szCs w:val="24"/>
        </w:rPr>
      </w:pPr>
    </w:p>
    <w:p w:rsidR="00B87420" w:rsidRPr="006651CD" w:rsidRDefault="00B87420" w:rsidP="00B87420">
      <w:pPr>
        <w:ind w:left="1068" w:firstLine="348"/>
        <w:rPr>
          <w:rFonts w:ascii="Arial" w:hAnsi="Arial" w:cs="Arial"/>
          <w:b/>
          <w:color w:val="FF0000"/>
          <w:sz w:val="24"/>
          <w:szCs w:val="24"/>
        </w:rPr>
      </w:pPr>
    </w:p>
    <w:p w:rsidR="00B87420" w:rsidRPr="006651CD" w:rsidRDefault="00B87420" w:rsidP="00B87420">
      <w:pPr>
        <w:ind w:left="1068" w:firstLine="348"/>
        <w:rPr>
          <w:rFonts w:ascii="Arial" w:hAnsi="Arial" w:cs="Arial"/>
          <w:b/>
          <w:sz w:val="24"/>
          <w:szCs w:val="24"/>
        </w:rPr>
      </w:pPr>
      <w:r w:rsidRPr="006651CD">
        <w:rPr>
          <w:rFonts w:ascii="Arial" w:hAnsi="Arial" w:cs="Arial"/>
          <w:b/>
          <w:sz w:val="24"/>
          <w:szCs w:val="24"/>
        </w:rPr>
        <w:t xml:space="preserve">Příspěvek MČ P6 – poskytnuto                           </w:t>
      </w:r>
      <w:r w:rsidR="00A6447F">
        <w:rPr>
          <w:rFonts w:ascii="Arial" w:hAnsi="Arial" w:cs="Arial"/>
          <w:b/>
          <w:sz w:val="24"/>
          <w:szCs w:val="24"/>
        </w:rPr>
        <w:t>7.</w:t>
      </w:r>
      <w:r w:rsidRPr="006651CD">
        <w:rPr>
          <w:rFonts w:ascii="Arial" w:hAnsi="Arial" w:cs="Arial"/>
          <w:b/>
          <w:sz w:val="24"/>
          <w:szCs w:val="24"/>
        </w:rPr>
        <w:t xml:space="preserve">761   tis. Kč </w:t>
      </w:r>
    </w:p>
    <w:p w:rsidR="00B87420" w:rsidRDefault="00B87420" w:rsidP="00B87420">
      <w:pPr>
        <w:ind w:left="360"/>
        <w:rPr>
          <w:rFonts w:ascii="Arial" w:hAnsi="Arial" w:cs="Arial"/>
          <w:sz w:val="24"/>
          <w:szCs w:val="24"/>
        </w:rPr>
      </w:pPr>
      <w:r w:rsidRPr="006651CD">
        <w:rPr>
          <w:rFonts w:ascii="Arial" w:hAnsi="Arial" w:cs="Arial"/>
          <w:b/>
          <w:sz w:val="24"/>
          <w:szCs w:val="24"/>
        </w:rPr>
        <w:tab/>
        <w:t xml:space="preserve">           </w:t>
      </w:r>
      <w:r w:rsidRPr="006651CD">
        <w:rPr>
          <w:rFonts w:ascii="Arial" w:hAnsi="Arial" w:cs="Arial"/>
          <w:sz w:val="24"/>
          <w:szCs w:val="24"/>
        </w:rPr>
        <w:t>v tom zahrnuto:</w:t>
      </w:r>
    </w:p>
    <w:p w:rsidR="00A6447F" w:rsidRDefault="00A6447F" w:rsidP="00B87420">
      <w:pPr>
        <w:ind w:left="360"/>
        <w:rPr>
          <w:rFonts w:ascii="Arial" w:hAnsi="Arial" w:cs="Arial"/>
          <w:sz w:val="24"/>
          <w:szCs w:val="24"/>
        </w:rPr>
      </w:pPr>
    </w:p>
    <w:tbl>
      <w:tblPr>
        <w:tblStyle w:val="Mkatabulky"/>
        <w:tblW w:w="7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2268"/>
      </w:tblGrid>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sz w:val="24"/>
                <w:szCs w:val="24"/>
              </w:rPr>
              <w:t>Podpora výuky cizích jazyků</w:t>
            </w:r>
          </w:p>
        </w:tc>
        <w:tc>
          <w:tcPr>
            <w:tcW w:w="2268" w:type="dxa"/>
            <w:vAlign w:val="center"/>
          </w:tcPr>
          <w:p w:rsidR="00A6447F" w:rsidRDefault="00A6447F" w:rsidP="00A6447F">
            <w:pPr>
              <w:jc w:val="right"/>
              <w:rPr>
                <w:rFonts w:ascii="Arial" w:hAnsi="Arial" w:cs="Arial"/>
                <w:sz w:val="24"/>
                <w:szCs w:val="24"/>
              </w:rPr>
            </w:pPr>
            <w:r>
              <w:rPr>
                <w:rFonts w:ascii="Arial" w:hAnsi="Arial" w:cs="Arial"/>
                <w:sz w:val="24"/>
                <w:szCs w:val="24"/>
              </w:rPr>
              <w:t>1.</w:t>
            </w:r>
            <w:r w:rsidRPr="006651CD">
              <w:rPr>
                <w:rFonts w:ascii="Arial" w:hAnsi="Arial" w:cs="Arial"/>
                <w:sz w:val="24"/>
                <w:szCs w:val="24"/>
              </w:rPr>
              <w:t>110 tis. Kč</w:t>
            </w:r>
          </w:p>
        </w:tc>
      </w:tr>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sz w:val="24"/>
                <w:szCs w:val="24"/>
              </w:rPr>
              <w:t xml:space="preserve">dotace Netradiční sportovní den                        </w:t>
            </w:r>
            <w:r>
              <w:rPr>
                <w:rFonts w:ascii="Arial" w:hAnsi="Arial" w:cs="Arial"/>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sz w:val="24"/>
                <w:szCs w:val="24"/>
              </w:rPr>
              <w:t>37 tis. Kč</w:t>
            </w:r>
          </w:p>
        </w:tc>
      </w:tr>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color w:val="000000"/>
                <w:sz w:val="24"/>
                <w:szCs w:val="24"/>
              </w:rPr>
              <w:t xml:space="preserve">Asistent pedagoga  UZ 91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101 tis. Kč</w:t>
            </w:r>
          </w:p>
        </w:tc>
      </w:tr>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color w:val="000000"/>
                <w:sz w:val="24"/>
                <w:szCs w:val="24"/>
              </w:rPr>
              <w:t xml:space="preserve">Posílení mzdový prostředků UZ 96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762 tis. Kč</w:t>
            </w:r>
          </w:p>
        </w:tc>
      </w:tr>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color w:val="000000"/>
                <w:sz w:val="24"/>
                <w:szCs w:val="24"/>
              </w:rPr>
              <w:t xml:space="preserve">Posílení mzdový prostředků UZ 96 - navýšení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137 tis. Kč</w:t>
            </w:r>
          </w:p>
        </w:tc>
      </w:tr>
      <w:tr w:rsidR="00A6447F" w:rsidTr="00A6447F">
        <w:trPr>
          <w:jc w:val="center"/>
        </w:trPr>
        <w:tc>
          <w:tcPr>
            <w:tcW w:w="5135" w:type="dxa"/>
          </w:tcPr>
          <w:p w:rsidR="00A6447F" w:rsidRDefault="00A6447F" w:rsidP="00B87420">
            <w:pPr>
              <w:rPr>
                <w:rFonts w:ascii="Arial" w:hAnsi="Arial" w:cs="Arial"/>
                <w:sz w:val="24"/>
                <w:szCs w:val="24"/>
              </w:rPr>
            </w:pPr>
            <w:r>
              <w:rPr>
                <w:rFonts w:ascii="Arial" w:hAnsi="Arial" w:cs="Arial"/>
                <w:color w:val="000000"/>
                <w:sz w:val="24"/>
                <w:szCs w:val="24"/>
              </w:rPr>
              <w:t>D</w:t>
            </w:r>
            <w:r w:rsidRPr="006651CD">
              <w:rPr>
                <w:rFonts w:ascii="Arial" w:hAnsi="Arial" w:cs="Arial"/>
                <w:color w:val="000000"/>
                <w:sz w:val="24"/>
                <w:szCs w:val="24"/>
              </w:rPr>
              <w:t xml:space="preserve">otace Výuka v CJ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 xml:space="preserve">170 tis. Kč                                                                            </w:t>
            </w:r>
          </w:p>
        </w:tc>
      </w:tr>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color w:val="000000"/>
                <w:sz w:val="24"/>
                <w:szCs w:val="24"/>
              </w:rPr>
              <w:t xml:space="preserve">Odměna ředitele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208 tis. Kč</w:t>
            </w:r>
          </w:p>
        </w:tc>
      </w:tr>
      <w:tr w:rsidR="00A6447F" w:rsidTr="00A6447F">
        <w:trPr>
          <w:jc w:val="center"/>
        </w:trPr>
        <w:tc>
          <w:tcPr>
            <w:tcW w:w="5135" w:type="dxa"/>
          </w:tcPr>
          <w:p w:rsidR="00A6447F" w:rsidRDefault="00A6447F" w:rsidP="00B87420">
            <w:pPr>
              <w:rPr>
                <w:rFonts w:ascii="Arial" w:hAnsi="Arial" w:cs="Arial"/>
                <w:sz w:val="24"/>
                <w:szCs w:val="24"/>
              </w:rPr>
            </w:pPr>
            <w:r w:rsidRPr="006651CD">
              <w:rPr>
                <w:rFonts w:ascii="Arial" w:hAnsi="Arial" w:cs="Arial"/>
                <w:color w:val="000000"/>
                <w:sz w:val="24"/>
                <w:szCs w:val="24"/>
              </w:rPr>
              <w:t xml:space="preserve">Správce hřiště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13 tis. Kč</w:t>
            </w:r>
          </w:p>
        </w:tc>
      </w:tr>
      <w:tr w:rsidR="00A6447F" w:rsidTr="00A6447F">
        <w:trPr>
          <w:jc w:val="center"/>
        </w:trPr>
        <w:tc>
          <w:tcPr>
            <w:tcW w:w="5135" w:type="dxa"/>
          </w:tcPr>
          <w:p w:rsidR="00A6447F" w:rsidRPr="006651CD" w:rsidRDefault="00A6447F" w:rsidP="00B87420">
            <w:pPr>
              <w:rPr>
                <w:rFonts w:ascii="Arial" w:hAnsi="Arial" w:cs="Arial"/>
                <w:color w:val="000000"/>
                <w:sz w:val="24"/>
                <w:szCs w:val="24"/>
              </w:rPr>
            </w:pPr>
            <w:r w:rsidRPr="006651CD">
              <w:rPr>
                <w:rFonts w:ascii="Arial" w:hAnsi="Arial" w:cs="Arial"/>
                <w:color w:val="000000"/>
                <w:sz w:val="24"/>
                <w:szCs w:val="24"/>
              </w:rPr>
              <w:t xml:space="preserve">Správce sítě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69 tis. Kč</w:t>
            </w:r>
          </w:p>
        </w:tc>
      </w:tr>
      <w:tr w:rsidR="00A6447F" w:rsidTr="00A6447F">
        <w:trPr>
          <w:jc w:val="center"/>
        </w:trPr>
        <w:tc>
          <w:tcPr>
            <w:tcW w:w="5135" w:type="dxa"/>
          </w:tcPr>
          <w:p w:rsidR="00A6447F" w:rsidRPr="006651CD" w:rsidRDefault="00A6447F" w:rsidP="00B87420">
            <w:pPr>
              <w:rPr>
                <w:rFonts w:ascii="Arial" w:hAnsi="Arial" w:cs="Arial"/>
                <w:color w:val="000000"/>
                <w:sz w:val="24"/>
                <w:szCs w:val="24"/>
              </w:rPr>
            </w:pPr>
            <w:r w:rsidRPr="006651CD">
              <w:rPr>
                <w:rFonts w:ascii="Arial" w:hAnsi="Arial" w:cs="Arial"/>
                <w:color w:val="000000"/>
                <w:sz w:val="24"/>
                <w:szCs w:val="24"/>
              </w:rPr>
              <w:t xml:space="preserve">Ostraha objektu školy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 xml:space="preserve">100 tis. Kč    </w:t>
            </w:r>
          </w:p>
        </w:tc>
      </w:tr>
      <w:tr w:rsidR="00A6447F" w:rsidTr="00A6447F">
        <w:trPr>
          <w:jc w:val="center"/>
        </w:trPr>
        <w:tc>
          <w:tcPr>
            <w:tcW w:w="5135" w:type="dxa"/>
          </w:tcPr>
          <w:p w:rsidR="00A6447F" w:rsidRPr="006651CD" w:rsidRDefault="00A6447F" w:rsidP="00A6447F">
            <w:pPr>
              <w:rPr>
                <w:rFonts w:ascii="Arial" w:hAnsi="Arial" w:cs="Arial"/>
                <w:color w:val="000000"/>
                <w:sz w:val="24"/>
                <w:szCs w:val="24"/>
              </w:rPr>
            </w:pPr>
            <w:r w:rsidRPr="006651CD">
              <w:rPr>
                <w:rFonts w:ascii="Arial" w:hAnsi="Arial" w:cs="Arial"/>
                <w:color w:val="000000"/>
                <w:sz w:val="24"/>
                <w:szCs w:val="24"/>
              </w:rPr>
              <w:t>Systém.výuka CJ jako ČJ UZ 108</w:t>
            </w:r>
          </w:p>
        </w:tc>
        <w:tc>
          <w:tcPr>
            <w:tcW w:w="2268" w:type="dxa"/>
            <w:vAlign w:val="center"/>
          </w:tcPr>
          <w:p w:rsidR="00A6447F" w:rsidRPr="006651CD" w:rsidRDefault="00A6447F" w:rsidP="00A6447F">
            <w:pPr>
              <w:jc w:val="right"/>
              <w:rPr>
                <w:rFonts w:ascii="Arial" w:hAnsi="Arial" w:cs="Arial"/>
                <w:color w:val="000000"/>
                <w:sz w:val="24"/>
                <w:szCs w:val="24"/>
              </w:rPr>
            </w:pPr>
            <w:r w:rsidRPr="006651CD">
              <w:rPr>
                <w:rFonts w:ascii="Arial" w:hAnsi="Arial" w:cs="Arial"/>
                <w:color w:val="000000"/>
                <w:sz w:val="24"/>
                <w:szCs w:val="24"/>
              </w:rPr>
              <w:t>28 tis. Kč</w:t>
            </w:r>
          </w:p>
          <w:p w:rsidR="00A6447F" w:rsidRDefault="00A6447F" w:rsidP="00A6447F">
            <w:pPr>
              <w:jc w:val="right"/>
              <w:rPr>
                <w:rFonts w:ascii="Arial" w:hAnsi="Arial" w:cs="Arial"/>
                <w:sz w:val="24"/>
                <w:szCs w:val="24"/>
              </w:rPr>
            </w:pPr>
          </w:p>
        </w:tc>
      </w:tr>
      <w:tr w:rsidR="00A6447F" w:rsidTr="00A6447F">
        <w:trPr>
          <w:jc w:val="center"/>
        </w:trPr>
        <w:tc>
          <w:tcPr>
            <w:tcW w:w="5135" w:type="dxa"/>
          </w:tcPr>
          <w:p w:rsidR="00A6447F" w:rsidRPr="006651CD" w:rsidRDefault="00A6447F" w:rsidP="00B87420">
            <w:pPr>
              <w:rPr>
                <w:rFonts w:ascii="Arial" w:hAnsi="Arial" w:cs="Arial"/>
                <w:color w:val="000000"/>
                <w:sz w:val="24"/>
                <w:szCs w:val="24"/>
              </w:rPr>
            </w:pPr>
            <w:r w:rsidRPr="006651CD">
              <w:rPr>
                <w:rFonts w:ascii="Arial" w:hAnsi="Arial" w:cs="Arial"/>
                <w:color w:val="000000"/>
                <w:sz w:val="24"/>
                <w:szCs w:val="24"/>
              </w:rPr>
              <w:t xml:space="preserve">Systém.výuka CJ jako ČJ UZ 108  - navýšení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550 tis. Kč</w:t>
            </w:r>
          </w:p>
        </w:tc>
      </w:tr>
      <w:tr w:rsidR="00A6447F" w:rsidTr="00A6447F">
        <w:trPr>
          <w:jc w:val="center"/>
        </w:trPr>
        <w:tc>
          <w:tcPr>
            <w:tcW w:w="5135" w:type="dxa"/>
          </w:tcPr>
          <w:p w:rsidR="00A6447F" w:rsidRPr="006651CD" w:rsidRDefault="00A6447F" w:rsidP="00B87420">
            <w:pPr>
              <w:rPr>
                <w:rFonts w:ascii="Arial" w:hAnsi="Arial" w:cs="Arial"/>
                <w:color w:val="000000"/>
                <w:sz w:val="24"/>
                <w:szCs w:val="24"/>
              </w:rPr>
            </w:pPr>
            <w:r w:rsidRPr="006651CD">
              <w:rPr>
                <w:rFonts w:ascii="Arial" w:hAnsi="Arial" w:cs="Arial"/>
                <w:color w:val="000000"/>
                <w:sz w:val="24"/>
                <w:szCs w:val="24"/>
              </w:rPr>
              <w:t xml:space="preserve">Šablony UZ 33063                                                         </w:t>
            </w:r>
            <w:r>
              <w:rPr>
                <w:rFonts w:ascii="Arial" w:hAnsi="Arial" w:cs="Arial"/>
                <w:color w:val="000000"/>
                <w:sz w:val="24"/>
                <w:szCs w:val="24"/>
              </w:rPr>
              <w:t xml:space="preserve">   </w:t>
            </w:r>
          </w:p>
        </w:tc>
        <w:tc>
          <w:tcPr>
            <w:tcW w:w="2268" w:type="dxa"/>
            <w:vAlign w:val="center"/>
          </w:tcPr>
          <w:p w:rsidR="00A6447F" w:rsidRDefault="00A6447F" w:rsidP="00A6447F">
            <w:pPr>
              <w:jc w:val="right"/>
              <w:rPr>
                <w:rFonts w:ascii="Arial" w:hAnsi="Arial" w:cs="Arial"/>
                <w:sz w:val="24"/>
                <w:szCs w:val="24"/>
              </w:rPr>
            </w:pPr>
            <w:r w:rsidRPr="006651CD">
              <w:rPr>
                <w:rFonts w:ascii="Arial" w:hAnsi="Arial" w:cs="Arial"/>
                <w:color w:val="000000"/>
                <w:sz w:val="24"/>
                <w:szCs w:val="24"/>
              </w:rPr>
              <w:t>574 tis. Kč</w:t>
            </w:r>
          </w:p>
        </w:tc>
      </w:tr>
    </w:tbl>
    <w:p w:rsidR="00A6447F" w:rsidRPr="006651CD" w:rsidRDefault="00A6447F" w:rsidP="00B87420">
      <w:pPr>
        <w:ind w:left="360"/>
        <w:rPr>
          <w:rFonts w:ascii="Arial" w:hAnsi="Arial" w:cs="Arial"/>
          <w:sz w:val="24"/>
          <w:szCs w:val="24"/>
        </w:rPr>
      </w:pPr>
    </w:p>
    <w:p w:rsidR="00B87420" w:rsidRPr="006651CD" w:rsidRDefault="00B87420" w:rsidP="00B87420">
      <w:pPr>
        <w:ind w:left="360"/>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r>
      <w:r w:rsidR="00A6447F">
        <w:rPr>
          <w:rFonts w:ascii="Arial" w:hAnsi="Arial" w:cs="Arial"/>
          <w:sz w:val="24"/>
          <w:szCs w:val="24"/>
        </w:rPr>
        <w:tab/>
      </w:r>
      <w:r w:rsidR="00A6447F">
        <w:rPr>
          <w:rFonts w:ascii="Arial" w:hAnsi="Arial" w:cs="Arial"/>
          <w:sz w:val="24"/>
          <w:szCs w:val="24"/>
        </w:rPr>
        <w:tab/>
      </w:r>
      <w:r w:rsidR="00A6447F">
        <w:rPr>
          <w:rFonts w:ascii="Arial" w:hAnsi="Arial" w:cs="Arial"/>
          <w:sz w:val="24"/>
          <w:szCs w:val="24"/>
        </w:rPr>
        <w:tab/>
      </w:r>
      <w:r w:rsidR="00A6447F">
        <w:rPr>
          <w:rFonts w:ascii="Arial" w:hAnsi="Arial" w:cs="Arial"/>
          <w:sz w:val="24"/>
          <w:szCs w:val="24"/>
        </w:rPr>
        <w:tab/>
      </w:r>
      <w:r w:rsidRPr="006651CD">
        <w:rPr>
          <w:rFonts w:ascii="Arial" w:hAnsi="Arial" w:cs="Arial"/>
          <w:sz w:val="24"/>
          <w:szCs w:val="24"/>
        </w:rPr>
        <w:t xml:space="preserve"> </w:t>
      </w:r>
    </w:p>
    <w:p w:rsidR="00B87420" w:rsidRPr="006651CD" w:rsidRDefault="00B87420" w:rsidP="00B87420">
      <w:pPr>
        <w:ind w:left="360"/>
        <w:rPr>
          <w:rFonts w:ascii="Arial" w:hAnsi="Arial" w:cs="Arial"/>
          <w:sz w:val="24"/>
          <w:szCs w:val="24"/>
        </w:rPr>
      </w:pPr>
      <w:r w:rsidRPr="006651CD">
        <w:rPr>
          <w:rFonts w:ascii="Arial" w:hAnsi="Arial" w:cs="Arial"/>
          <w:sz w:val="24"/>
          <w:szCs w:val="24"/>
        </w:rPr>
        <w:tab/>
      </w:r>
      <w:r w:rsidRPr="006651CD">
        <w:rPr>
          <w:rFonts w:ascii="Arial" w:hAnsi="Arial" w:cs="Arial"/>
          <w:sz w:val="24"/>
          <w:szCs w:val="24"/>
        </w:rPr>
        <w:tab/>
      </w:r>
      <w:r w:rsidR="00A6447F">
        <w:rPr>
          <w:rFonts w:ascii="Arial" w:hAnsi="Arial" w:cs="Arial"/>
          <w:sz w:val="24"/>
          <w:szCs w:val="24"/>
        </w:rPr>
        <w:tab/>
        <w:t xml:space="preserve">     </w:t>
      </w:r>
    </w:p>
    <w:p w:rsidR="00B87420" w:rsidRPr="006651CD" w:rsidRDefault="00B87420" w:rsidP="00B87420">
      <w:pPr>
        <w:ind w:left="360"/>
        <w:rPr>
          <w:rFonts w:ascii="Arial" w:hAnsi="Arial" w:cs="Arial"/>
          <w:color w:val="000000"/>
          <w:sz w:val="24"/>
          <w:szCs w:val="24"/>
        </w:rPr>
      </w:pPr>
      <w:r w:rsidRPr="006651CD">
        <w:rPr>
          <w:rFonts w:ascii="Arial" w:hAnsi="Arial" w:cs="Arial"/>
          <w:sz w:val="24"/>
          <w:szCs w:val="24"/>
        </w:rPr>
        <w:t xml:space="preserve">                </w:t>
      </w:r>
    </w:p>
    <w:p w:rsidR="00B87420" w:rsidRPr="006651CD" w:rsidRDefault="00B87420" w:rsidP="00B87420">
      <w:pPr>
        <w:rPr>
          <w:rFonts w:ascii="Arial" w:hAnsi="Arial" w:cs="Arial"/>
          <w:color w:val="000000"/>
          <w:sz w:val="24"/>
          <w:szCs w:val="24"/>
        </w:rPr>
      </w:pPr>
      <w:r w:rsidRPr="006651CD">
        <w:rPr>
          <w:rFonts w:ascii="Arial" w:hAnsi="Arial" w:cs="Arial"/>
          <w:color w:val="000000"/>
          <w:sz w:val="24"/>
          <w:szCs w:val="24"/>
        </w:rPr>
        <w:t xml:space="preserve">                     </w:t>
      </w:r>
    </w:p>
    <w:p w:rsidR="00B87420" w:rsidRPr="006651CD" w:rsidRDefault="00B87420" w:rsidP="00B87420">
      <w:pPr>
        <w:ind w:left="720" w:firstLine="696"/>
        <w:rPr>
          <w:rFonts w:ascii="Arial" w:hAnsi="Arial" w:cs="Arial"/>
          <w:b/>
          <w:sz w:val="24"/>
          <w:szCs w:val="24"/>
        </w:rPr>
      </w:pPr>
      <w:r w:rsidRPr="006651CD">
        <w:rPr>
          <w:rFonts w:ascii="Arial" w:hAnsi="Arial" w:cs="Arial"/>
          <w:b/>
          <w:sz w:val="24"/>
          <w:szCs w:val="24"/>
        </w:rPr>
        <w:lastRenderedPageBreak/>
        <w:t>Dotace ze SR – poskytnuto</w:t>
      </w:r>
      <w:r w:rsidRPr="006651CD">
        <w:rPr>
          <w:rFonts w:ascii="Arial" w:hAnsi="Arial" w:cs="Arial"/>
          <w:b/>
          <w:sz w:val="24"/>
          <w:szCs w:val="24"/>
        </w:rPr>
        <w:tab/>
        <w:t xml:space="preserve">                      </w:t>
      </w:r>
      <w:r w:rsidR="00F966F9">
        <w:rPr>
          <w:rFonts w:ascii="Arial" w:hAnsi="Arial" w:cs="Arial"/>
          <w:b/>
          <w:sz w:val="24"/>
          <w:szCs w:val="24"/>
        </w:rPr>
        <w:t>30.</w:t>
      </w:r>
      <w:r w:rsidRPr="006651CD">
        <w:rPr>
          <w:rFonts w:ascii="Arial" w:hAnsi="Arial" w:cs="Arial"/>
          <w:b/>
          <w:sz w:val="24"/>
          <w:szCs w:val="24"/>
        </w:rPr>
        <w:t>596  tis.  Kč</w:t>
      </w:r>
      <w:r w:rsidRPr="006651CD">
        <w:rPr>
          <w:rFonts w:ascii="Arial" w:hAnsi="Arial" w:cs="Arial"/>
          <w:b/>
          <w:sz w:val="24"/>
          <w:szCs w:val="24"/>
        </w:rPr>
        <w:tab/>
      </w:r>
    </w:p>
    <w:p w:rsidR="00B87420" w:rsidRPr="006651CD" w:rsidRDefault="00B87420" w:rsidP="00B87420">
      <w:pPr>
        <w:ind w:left="360"/>
        <w:rPr>
          <w:rFonts w:ascii="Arial" w:hAnsi="Arial" w:cs="Arial"/>
          <w:color w:val="000000"/>
          <w:sz w:val="24"/>
          <w:szCs w:val="24"/>
        </w:rPr>
      </w:pPr>
      <w:r w:rsidRPr="006651CD">
        <w:rPr>
          <w:rFonts w:ascii="Arial" w:hAnsi="Arial" w:cs="Arial"/>
          <w:color w:val="FF0000"/>
          <w:sz w:val="24"/>
          <w:szCs w:val="24"/>
        </w:rPr>
        <w:t xml:space="preserve">                  </w:t>
      </w:r>
      <w:r w:rsidRPr="006651CD">
        <w:rPr>
          <w:rFonts w:ascii="Arial" w:hAnsi="Arial" w:cs="Arial"/>
          <w:color w:val="000000"/>
          <w:sz w:val="24"/>
          <w:szCs w:val="24"/>
        </w:rPr>
        <w:t>z toho:</w:t>
      </w:r>
    </w:p>
    <w:p w:rsidR="00B87420" w:rsidRPr="006651CD" w:rsidRDefault="00B87420" w:rsidP="00B87420">
      <w:pPr>
        <w:ind w:left="360"/>
        <w:rPr>
          <w:rFonts w:ascii="Arial" w:hAnsi="Arial" w:cs="Arial"/>
          <w:color w:val="000000"/>
          <w:sz w:val="24"/>
          <w:szCs w:val="24"/>
        </w:rPr>
      </w:pPr>
      <w:r w:rsidRPr="006651CD">
        <w:rPr>
          <w:rFonts w:ascii="Arial" w:hAnsi="Arial" w:cs="Arial"/>
          <w:color w:val="000000"/>
          <w:sz w:val="24"/>
          <w:szCs w:val="24"/>
        </w:rPr>
        <w:t xml:space="preserve">                  UZ  33353                                                    </w:t>
      </w:r>
      <w:r w:rsidR="00662D5D">
        <w:rPr>
          <w:rFonts w:ascii="Arial" w:hAnsi="Arial" w:cs="Arial"/>
          <w:color w:val="000000"/>
          <w:sz w:val="24"/>
          <w:szCs w:val="24"/>
        </w:rPr>
        <w:t>29</w:t>
      </w:r>
      <w:r w:rsidR="00F966F9">
        <w:rPr>
          <w:rFonts w:ascii="Arial" w:hAnsi="Arial" w:cs="Arial"/>
          <w:color w:val="000000"/>
          <w:sz w:val="24"/>
          <w:szCs w:val="24"/>
        </w:rPr>
        <w:t>.</w:t>
      </w:r>
      <w:r w:rsidRPr="006651CD">
        <w:rPr>
          <w:rFonts w:ascii="Arial" w:hAnsi="Arial" w:cs="Arial"/>
          <w:color w:val="000000"/>
          <w:sz w:val="24"/>
          <w:szCs w:val="24"/>
        </w:rPr>
        <w:t>949   tis.  Kč</w:t>
      </w:r>
    </w:p>
    <w:p w:rsidR="00B87420" w:rsidRPr="006651CD" w:rsidRDefault="00B87420" w:rsidP="00B87420">
      <w:pPr>
        <w:ind w:left="360"/>
        <w:rPr>
          <w:rFonts w:ascii="Arial" w:hAnsi="Arial" w:cs="Arial"/>
          <w:color w:val="000000"/>
          <w:sz w:val="24"/>
          <w:szCs w:val="24"/>
        </w:rPr>
      </w:pPr>
      <w:r w:rsidRPr="006651CD">
        <w:rPr>
          <w:rFonts w:ascii="Arial" w:hAnsi="Arial" w:cs="Arial"/>
          <w:color w:val="000000"/>
          <w:sz w:val="24"/>
          <w:szCs w:val="24"/>
        </w:rPr>
        <w:t xml:space="preserve">                  UZ  33024                                                         587   tis.  Kč</w:t>
      </w:r>
    </w:p>
    <w:p w:rsidR="00B87420" w:rsidRPr="006651CD" w:rsidRDefault="00B87420" w:rsidP="00B87420">
      <w:pPr>
        <w:ind w:left="360"/>
        <w:rPr>
          <w:rFonts w:ascii="Arial" w:hAnsi="Arial" w:cs="Arial"/>
          <w:color w:val="000000"/>
          <w:sz w:val="24"/>
          <w:szCs w:val="24"/>
        </w:rPr>
      </w:pPr>
      <w:r w:rsidRPr="006651CD">
        <w:rPr>
          <w:rFonts w:ascii="Arial" w:hAnsi="Arial" w:cs="Arial"/>
          <w:color w:val="000000"/>
          <w:sz w:val="24"/>
          <w:szCs w:val="24"/>
        </w:rPr>
        <w:t xml:space="preserve">                  UZ  33070                                                           59   tis.  Kč </w:t>
      </w:r>
    </w:p>
    <w:p w:rsidR="00B87420" w:rsidRPr="006651CD" w:rsidRDefault="00B87420" w:rsidP="00B87420">
      <w:pPr>
        <w:ind w:left="360"/>
        <w:rPr>
          <w:rFonts w:ascii="Arial" w:hAnsi="Arial" w:cs="Arial"/>
          <w:color w:val="000000"/>
          <w:sz w:val="24"/>
          <w:szCs w:val="24"/>
        </w:rPr>
      </w:pPr>
    </w:p>
    <w:p w:rsidR="00B87420" w:rsidRPr="006651CD" w:rsidRDefault="00B87420" w:rsidP="00B87420">
      <w:pPr>
        <w:ind w:left="360"/>
        <w:rPr>
          <w:rFonts w:ascii="Arial" w:hAnsi="Arial" w:cs="Arial"/>
          <w:b/>
          <w:sz w:val="24"/>
          <w:szCs w:val="24"/>
          <w:u w:val="single"/>
        </w:rPr>
      </w:pPr>
      <w:r w:rsidRPr="006651CD">
        <w:rPr>
          <w:rFonts w:ascii="Arial" w:hAnsi="Arial" w:cs="Arial"/>
          <w:color w:val="000000"/>
          <w:sz w:val="24"/>
          <w:szCs w:val="24"/>
        </w:rPr>
        <w:t xml:space="preserve">                 </w:t>
      </w:r>
      <w:r w:rsidRPr="006651CD">
        <w:rPr>
          <w:rFonts w:ascii="Arial" w:hAnsi="Arial" w:cs="Arial"/>
          <w:b/>
          <w:sz w:val="24"/>
          <w:szCs w:val="24"/>
          <w:u w:val="single"/>
        </w:rPr>
        <w:t>Doplňková činnost</w:t>
      </w:r>
    </w:p>
    <w:p w:rsidR="00B87420" w:rsidRPr="006651CD" w:rsidRDefault="00B87420" w:rsidP="00B87420">
      <w:pPr>
        <w:ind w:left="1980"/>
        <w:rPr>
          <w:rFonts w:ascii="Arial" w:hAnsi="Arial" w:cs="Arial"/>
          <w:sz w:val="24"/>
          <w:szCs w:val="24"/>
        </w:rPr>
      </w:pPr>
    </w:p>
    <w:p w:rsidR="00B87420" w:rsidRPr="006651CD" w:rsidRDefault="00B87420" w:rsidP="00B87420">
      <w:pPr>
        <w:numPr>
          <w:ilvl w:val="0"/>
          <w:numId w:val="14"/>
        </w:numPr>
        <w:jc w:val="both"/>
        <w:rPr>
          <w:rFonts w:ascii="Arial" w:hAnsi="Arial" w:cs="Arial"/>
          <w:b/>
          <w:sz w:val="24"/>
          <w:szCs w:val="24"/>
        </w:rPr>
      </w:pPr>
      <w:r w:rsidRPr="006651CD">
        <w:rPr>
          <w:rFonts w:ascii="Arial" w:hAnsi="Arial" w:cs="Arial"/>
          <w:b/>
          <w:sz w:val="24"/>
          <w:szCs w:val="24"/>
        </w:rPr>
        <w:t>výsledek hospodaření</w:t>
      </w:r>
    </w:p>
    <w:p w:rsidR="00B87420" w:rsidRPr="006651CD" w:rsidRDefault="00B87420" w:rsidP="00B87420">
      <w:pPr>
        <w:spacing w:before="120"/>
        <w:ind w:left="1418"/>
        <w:jc w:val="both"/>
        <w:rPr>
          <w:rFonts w:ascii="Arial" w:hAnsi="Arial" w:cs="Arial"/>
          <w:sz w:val="24"/>
          <w:szCs w:val="24"/>
        </w:rPr>
      </w:pPr>
      <w:r w:rsidRPr="006651CD">
        <w:rPr>
          <w:rFonts w:ascii="Arial" w:hAnsi="Arial" w:cs="Arial"/>
          <w:sz w:val="24"/>
          <w:szCs w:val="24"/>
        </w:rPr>
        <w:t>Výsledek hospodaření  roku 2018 odpovídá předpokladu.</w:t>
      </w:r>
    </w:p>
    <w:p w:rsidR="00B87420" w:rsidRPr="006651CD" w:rsidRDefault="00B87420" w:rsidP="00A6447F">
      <w:pPr>
        <w:jc w:val="both"/>
        <w:rPr>
          <w:rFonts w:ascii="Arial" w:hAnsi="Arial" w:cs="Arial"/>
          <w:color w:val="FF0000"/>
          <w:sz w:val="24"/>
          <w:szCs w:val="24"/>
        </w:rPr>
      </w:pPr>
    </w:p>
    <w:p w:rsidR="00B87420" w:rsidRPr="006651CD" w:rsidRDefault="00B87420" w:rsidP="00B87420">
      <w:pPr>
        <w:numPr>
          <w:ilvl w:val="0"/>
          <w:numId w:val="14"/>
        </w:numPr>
        <w:jc w:val="both"/>
        <w:rPr>
          <w:rFonts w:ascii="Arial" w:hAnsi="Arial" w:cs="Arial"/>
          <w:b/>
          <w:sz w:val="24"/>
          <w:szCs w:val="24"/>
        </w:rPr>
      </w:pPr>
      <w:r w:rsidRPr="006651CD">
        <w:rPr>
          <w:rFonts w:ascii="Arial" w:hAnsi="Arial" w:cs="Arial"/>
          <w:b/>
          <w:sz w:val="24"/>
          <w:szCs w:val="24"/>
        </w:rPr>
        <w:t>plnění výnosů</w:t>
      </w:r>
    </w:p>
    <w:p w:rsidR="00B87420" w:rsidRPr="006651CD" w:rsidRDefault="00B87420" w:rsidP="00B87420">
      <w:pPr>
        <w:spacing w:before="120"/>
        <w:ind w:left="709" w:firstLine="709"/>
        <w:jc w:val="both"/>
        <w:outlineLvl w:val="0"/>
        <w:rPr>
          <w:rFonts w:ascii="Arial" w:hAnsi="Arial" w:cs="Arial"/>
          <w:sz w:val="24"/>
          <w:szCs w:val="24"/>
          <w:u w:val="single"/>
        </w:rPr>
      </w:pPr>
      <w:r w:rsidRPr="006651CD">
        <w:rPr>
          <w:rFonts w:ascii="Arial" w:hAnsi="Arial" w:cs="Arial"/>
          <w:sz w:val="24"/>
          <w:szCs w:val="24"/>
          <w:u w:val="single"/>
        </w:rPr>
        <w:t>Struktura výnosů DČ:</w:t>
      </w:r>
    </w:p>
    <w:p w:rsidR="00B87420" w:rsidRPr="006651CD" w:rsidRDefault="00B87420" w:rsidP="00B87420">
      <w:pPr>
        <w:spacing w:before="120"/>
        <w:ind w:left="709" w:firstLine="709"/>
        <w:jc w:val="both"/>
        <w:rPr>
          <w:rFonts w:ascii="Arial" w:hAnsi="Arial" w:cs="Arial"/>
          <w:sz w:val="24"/>
          <w:szCs w:val="24"/>
        </w:rPr>
      </w:pPr>
      <w:r w:rsidRPr="006651CD">
        <w:rPr>
          <w:rFonts w:ascii="Arial" w:hAnsi="Arial" w:cs="Arial"/>
          <w:sz w:val="24"/>
          <w:szCs w:val="24"/>
        </w:rPr>
        <w:t xml:space="preserve">Tržby za obědy cizí strávníci </w:t>
      </w:r>
      <w:r w:rsidRPr="006651CD">
        <w:rPr>
          <w:rFonts w:ascii="Arial" w:hAnsi="Arial" w:cs="Arial"/>
          <w:sz w:val="24"/>
          <w:szCs w:val="24"/>
        </w:rPr>
        <w:tab/>
        <w:t xml:space="preserve">         1</w:t>
      </w:r>
      <w:r w:rsidR="00A6447F">
        <w:rPr>
          <w:rFonts w:ascii="Arial" w:hAnsi="Arial" w:cs="Arial"/>
          <w:sz w:val="24"/>
          <w:szCs w:val="24"/>
        </w:rPr>
        <w:t>.</w:t>
      </w:r>
      <w:r w:rsidRPr="006651CD">
        <w:rPr>
          <w:rFonts w:ascii="Arial" w:hAnsi="Arial" w:cs="Arial"/>
          <w:sz w:val="24"/>
          <w:szCs w:val="24"/>
        </w:rPr>
        <w:t>262 tis. Kč</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Tržby za</w:t>
      </w:r>
      <w:r w:rsidR="0042244F">
        <w:rPr>
          <w:rFonts w:ascii="Arial" w:hAnsi="Arial" w:cs="Arial"/>
          <w:sz w:val="24"/>
          <w:szCs w:val="24"/>
        </w:rPr>
        <w:t xml:space="preserve"> podnájemné – byty</w:t>
      </w:r>
      <w:r w:rsidR="0042244F">
        <w:rPr>
          <w:rFonts w:ascii="Arial" w:hAnsi="Arial" w:cs="Arial"/>
          <w:sz w:val="24"/>
          <w:szCs w:val="24"/>
        </w:rPr>
        <w:tab/>
      </w:r>
      <w:r w:rsidR="0042244F">
        <w:rPr>
          <w:rFonts w:ascii="Arial" w:hAnsi="Arial" w:cs="Arial"/>
          <w:sz w:val="24"/>
          <w:szCs w:val="24"/>
        </w:rPr>
        <w:tab/>
        <w:t xml:space="preserve"> </w:t>
      </w:r>
      <w:r w:rsidRPr="006651CD">
        <w:rPr>
          <w:rFonts w:ascii="Arial" w:hAnsi="Arial" w:cs="Arial"/>
          <w:sz w:val="24"/>
          <w:szCs w:val="24"/>
        </w:rPr>
        <w:t>143 tis. Kč</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 xml:space="preserve">Tržby za podnájemné – ostatní </w:t>
      </w:r>
      <w:r w:rsidRPr="006651CD">
        <w:rPr>
          <w:rFonts w:ascii="Arial" w:hAnsi="Arial" w:cs="Arial"/>
          <w:sz w:val="24"/>
          <w:szCs w:val="24"/>
        </w:rPr>
        <w:tab/>
        <w:t xml:space="preserve">            172 tis. Kč</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 xml:space="preserve">Tržby za kroužky </w:t>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t xml:space="preserve">            234 tis. Kč</w:t>
      </w:r>
    </w:p>
    <w:p w:rsidR="00B87420" w:rsidRPr="006651CD" w:rsidRDefault="00B87420" w:rsidP="00A6447F">
      <w:pPr>
        <w:jc w:val="both"/>
        <w:rPr>
          <w:rFonts w:ascii="Arial" w:hAnsi="Arial" w:cs="Arial"/>
          <w:color w:val="FF0000"/>
          <w:sz w:val="24"/>
          <w:szCs w:val="24"/>
        </w:rPr>
      </w:pPr>
    </w:p>
    <w:p w:rsidR="00B87420" w:rsidRPr="006651CD" w:rsidRDefault="00B87420" w:rsidP="00B87420">
      <w:pPr>
        <w:numPr>
          <w:ilvl w:val="0"/>
          <w:numId w:val="14"/>
        </w:numPr>
        <w:jc w:val="both"/>
        <w:rPr>
          <w:rFonts w:ascii="Arial" w:hAnsi="Arial" w:cs="Arial"/>
          <w:b/>
          <w:sz w:val="24"/>
          <w:szCs w:val="24"/>
        </w:rPr>
      </w:pPr>
      <w:r w:rsidRPr="006651CD">
        <w:rPr>
          <w:rFonts w:ascii="Arial" w:hAnsi="Arial" w:cs="Arial"/>
          <w:b/>
          <w:sz w:val="24"/>
          <w:szCs w:val="24"/>
        </w:rPr>
        <w:t>čerpání nákladů</w:t>
      </w:r>
    </w:p>
    <w:p w:rsidR="00B87420" w:rsidRPr="006651CD" w:rsidRDefault="00B87420" w:rsidP="00B87420">
      <w:pPr>
        <w:spacing w:before="120"/>
        <w:ind w:left="1418"/>
        <w:jc w:val="both"/>
        <w:rPr>
          <w:rFonts w:ascii="Arial" w:hAnsi="Arial" w:cs="Arial"/>
          <w:sz w:val="24"/>
          <w:szCs w:val="24"/>
        </w:rPr>
      </w:pPr>
      <w:r w:rsidRPr="006651CD">
        <w:rPr>
          <w:rFonts w:ascii="Arial" w:hAnsi="Arial" w:cs="Arial"/>
          <w:sz w:val="24"/>
          <w:szCs w:val="24"/>
        </w:rPr>
        <w:t>Náklady jsou převážně tvořeny náklady na spotřebu potra</w:t>
      </w:r>
      <w:r w:rsidR="00A6447F">
        <w:rPr>
          <w:rFonts w:ascii="Arial" w:hAnsi="Arial" w:cs="Arial"/>
          <w:sz w:val="24"/>
          <w:szCs w:val="24"/>
        </w:rPr>
        <w:t xml:space="preserve">vin </w:t>
      </w:r>
      <w:r w:rsidRPr="006651CD">
        <w:rPr>
          <w:rFonts w:ascii="Arial" w:hAnsi="Arial" w:cs="Arial"/>
          <w:sz w:val="24"/>
          <w:szCs w:val="24"/>
        </w:rPr>
        <w:t>a</w:t>
      </w:r>
      <w:r w:rsidR="00A6447F">
        <w:rPr>
          <w:rFonts w:ascii="Arial" w:hAnsi="Arial" w:cs="Arial"/>
          <w:sz w:val="24"/>
          <w:szCs w:val="24"/>
        </w:rPr>
        <w:t xml:space="preserve"> </w:t>
      </w:r>
      <w:r w:rsidRPr="006651CD">
        <w:rPr>
          <w:rFonts w:ascii="Arial" w:hAnsi="Arial" w:cs="Arial"/>
          <w:sz w:val="24"/>
          <w:szCs w:val="24"/>
        </w:rPr>
        <w:t>mzdovými náklady.</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Materiál – kroužky</w:t>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t xml:space="preserve">    5 tis. Kč</w:t>
      </w:r>
      <w:r w:rsidRPr="006651CD">
        <w:rPr>
          <w:rFonts w:ascii="Arial" w:hAnsi="Arial" w:cs="Arial"/>
          <w:sz w:val="24"/>
          <w:szCs w:val="24"/>
        </w:rPr>
        <w:tab/>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 xml:space="preserve">Potraviny  - cizí strávníci </w:t>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t>852 tis. Kč</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Energie</w:t>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r>
      <w:r w:rsidRPr="006651CD">
        <w:rPr>
          <w:rFonts w:ascii="Arial" w:hAnsi="Arial" w:cs="Arial"/>
          <w:sz w:val="24"/>
          <w:szCs w:val="24"/>
        </w:rPr>
        <w:tab/>
        <w:t xml:space="preserve">  54 tis. Kč</w:t>
      </w:r>
    </w:p>
    <w:p w:rsidR="00B87420" w:rsidRPr="006651CD" w:rsidRDefault="00B87420" w:rsidP="00B87420">
      <w:pPr>
        <w:ind w:left="708" w:firstLine="708"/>
        <w:jc w:val="both"/>
        <w:rPr>
          <w:rFonts w:ascii="Arial" w:hAnsi="Arial" w:cs="Arial"/>
          <w:sz w:val="24"/>
          <w:szCs w:val="24"/>
        </w:rPr>
      </w:pPr>
      <w:r w:rsidRPr="006651CD">
        <w:rPr>
          <w:rFonts w:ascii="Arial" w:hAnsi="Arial" w:cs="Arial"/>
          <w:sz w:val="24"/>
          <w:szCs w:val="24"/>
        </w:rPr>
        <w:t>Mzdové ná</w:t>
      </w:r>
      <w:r w:rsidR="0042244F">
        <w:rPr>
          <w:rFonts w:ascii="Arial" w:hAnsi="Arial" w:cs="Arial"/>
          <w:sz w:val="24"/>
          <w:szCs w:val="24"/>
        </w:rPr>
        <w:t>klady včetně odvodů</w:t>
      </w:r>
      <w:r w:rsidR="0042244F">
        <w:rPr>
          <w:rFonts w:ascii="Arial" w:hAnsi="Arial" w:cs="Arial"/>
          <w:sz w:val="24"/>
          <w:szCs w:val="24"/>
        </w:rPr>
        <w:tab/>
        <w:t xml:space="preserve">           </w:t>
      </w:r>
      <w:r w:rsidRPr="006651CD">
        <w:rPr>
          <w:rFonts w:ascii="Arial" w:hAnsi="Arial" w:cs="Arial"/>
          <w:sz w:val="24"/>
          <w:szCs w:val="24"/>
        </w:rPr>
        <w:t>367 tis. Kč</w:t>
      </w:r>
    </w:p>
    <w:p w:rsidR="00B87420" w:rsidRPr="006651CD" w:rsidRDefault="00B87420" w:rsidP="00A6447F">
      <w:pPr>
        <w:jc w:val="both"/>
        <w:rPr>
          <w:rFonts w:ascii="Arial" w:hAnsi="Arial" w:cs="Arial"/>
          <w:color w:val="FF0000"/>
          <w:sz w:val="24"/>
          <w:szCs w:val="24"/>
        </w:rPr>
      </w:pPr>
    </w:p>
    <w:p w:rsidR="00B87420" w:rsidRPr="006651CD" w:rsidRDefault="00B87420" w:rsidP="00B87420">
      <w:pPr>
        <w:numPr>
          <w:ilvl w:val="0"/>
          <w:numId w:val="13"/>
        </w:numPr>
        <w:jc w:val="both"/>
        <w:rPr>
          <w:rFonts w:ascii="Arial" w:hAnsi="Arial" w:cs="Arial"/>
          <w:b/>
          <w:sz w:val="24"/>
          <w:szCs w:val="24"/>
        </w:rPr>
      </w:pPr>
      <w:r w:rsidRPr="006651CD">
        <w:rPr>
          <w:rFonts w:ascii="Arial" w:hAnsi="Arial" w:cs="Arial"/>
          <w:b/>
          <w:sz w:val="24"/>
          <w:szCs w:val="24"/>
        </w:rPr>
        <w:t xml:space="preserve">Nákup neinvestičního majetku od 5.000 do 40.000 Kč </w:t>
      </w:r>
    </w:p>
    <w:p w:rsidR="00B87420" w:rsidRPr="006651CD" w:rsidRDefault="00B87420" w:rsidP="00B87420">
      <w:pPr>
        <w:jc w:val="both"/>
        <w:rPr>
          <w:rFonts w:ascii="Arial" w:hAnsi="Arial" w:cs="Arial"/>
          <w:b/>
          <w:sz w:val="24"/>
          <w:szCs w:val="24"/>
        </w:rPr>
      </w:pPr>
    </w:p>
    <w:p w:rsidR="00B87420" w:rsidRPr="006651CD" w:rsidRDefault="0042244F" w:rsidP="00B87420">
      <w:pPr>
        <w:pStyle w:val="Bezmezer"/>
        <w:rPr>
          <w:rFonts w:ascii="Arial" w:hAnsi="Arial" w:cs="Arial"/>
        </w:rPr>
      </w:pPr>
      <w:r>
        <w:rPr>
          <w:rFonts w:ascii="Arial" w:hAnsi="Arial" w:cs="Arial"/>
        </w:rPr>
        <w:t xml:space="preserve">                notebook  vč. příslušenství</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87420" w:rsidRPr="006651CD">
        <w:rPr>
          <w:rFonts w:ascii="Arial" w:hAnsi="Arial" w:cs="Arial"/>
        </w:rPr>
        <w:t xml:space="preserve">55 </w:t>
      </w:r>
      <w:r>
        <w:rPr>
          <w:rFonts w:ascii="Arial" w:hAnsi="Arial" w:cs="Arial"/>
        </w:rPr>
        <w:t xml:space="preserve"> </w:t>
      </w:r>
      <w:r w:rsidR="00B87420" w:rsidRPr="006651CD">
        <w:rPr>
          <w:rFonts w:ascii="Arial" w:hAnsi="Arial" w:cs="Arial"/>
        </w:rPr>
        <w:t>tis. Kč</w:t>
      </w:r>
    </w:p>
    <w:p w:rsidR="00B87420" w:rsidRPr="006651CD" w:rsidRDefault="00B87420" w:rsidP="00B87420">
      <w:pPr>
        <w:pStyle w:val="Bezmezer"/>
        <w:rPr>
          <w:rFonts w:ascii="Arial" w:hAnsi="Arial" w:cs="Arial"/>
        </w:rPr>
      </w:pPr>
      <w:r w:rsidRPr="006651CD">
        <w:rPr>
          <w:rFonts w:ascii="Arial" w:hAnsi="Arial" w:cs="Arial"/>
        </w:rPr>
        <w:t xml:space="preserve">                modernizace mobiliáře ŠD</w:t>
      </w:r>
      <w:r w:rsidR="0042244F">
        <w:rPr>
          <w:rFonts w:ascii="Arial" w:hAnsi="Arial" w:cs="Arial"/>
        </w:rPr>
        <w:tab/>
      </w:r>
      <w:r w:rsidR="0042244F">
        <w:rPr>
          <w:rFonts w:ascii="Arial" w:hAnsi="Arial" w:cs="Arial"/>
        </w:rPr>
        <w:tab/>
      </w:r>
      <w:r w:rsidR="0042244F">
        <w:rPr>
          <w:rFonts w:ascii="Arial" w:hAnsi="Arial" w:cs="Arial"/>
        </w:rPr>
        <w:tab/>
      </w:r>
      <w:r w:rsidR="0042244F">
        <w:rPr>
          <w:rFonts w:ascii="Arial" w:hAnsi="Arial" w:cs="Arial"/>
        </w:rPr>
        <w:tab/>
        <w:t xml:space="preserve">  </w:t>
      </w:r>
      <w:r w:rsidRPr="006651CD">
        <w:rPr>
          <w:rFonts w:ascii="Arial" w:hAnsi="Arial" w:cs="Arial"/>
        </w:rPr>
        <w:t xml:space="preserve">52 </w:t>
      </w:r>
      <w:r w:rsidR="0042244F">
        <w:rPr>
          <w:rFonts w:ascii="Arial" w:hAnsi="Arial" w:cs="Arial"/>
        </w:rPr>
        <w:t xml:space="preserve"> </w:t>
      </w:r>
      <w:r w:rsidRPr="006651CD">
        <w:rPr>
          <w:rFonts w:ascii="Arial" w:hAnsi="Arial" w:cs="Arial"/>
        </w:rPr>
        <w:t>tis. Kč</w:t>
      </w:r>
    </w:p>
    <w:p w:rsidR="00B87420" w:rsidRPr="006651CD" w:rsidRDefault="00B87420" w:rsidP="00B87420">
      <w:pPr>
        <w:jc w:val="both"/>
        <w:rPr>
          <w:rFonts w:ascii="Arial" w:hAnsi="Arial" w:cs="Arial"/>
          <w:b/>
          <w:color w:val="FF0000"/>
          <w:sz w:val="24"/>
          <w:szCs w:val="24"/>
        </w:rPr>
      </w:pPr>
    </w:p>
    <w:p w:rsidR="00B87420" w:rsidRPr="006651CD" w:rsidRDefault="00B87420" w:rsidP="00B87420">
      <w:pPr>
        <w:numPr>
          <w:ilvl w:val="0"/>
          <w:numId w:val="13"/>
        </w:numPr>
        <w:jc w:val="both"/>
        <w:rPr>
          <w:rFonts w:ascii="Arial" w:hAnsi="Arial" w:cs="Arial"/>
          <w:b/>
          <w:sz w:val="24"/>
          <w:szCs w:val="24"/>
        </w:rPr>
      </w:pPr>
      <w:r w:rsidRPr="006651CD">
        <w:rPr>
          <w:rFonts w:ascii="Arial" w:hAnsi="Arial" w:cs="Arial"/>
          <w:b/>
          <w:sz w:val="24"/>
          <w:szCs w:val="24"/>
        </w:rPr>
        <w:t xml:space="preserve">Čerpání výdajů na opravy a udržování nad 5.000 Kč </w:t>
      </w:r>
    </w:p>
    <w:p w:rsidR="00B87420" w:rsidRPr="006651CD" w:rsidRDefault="00B87420" w:rsidP="00B87420">
      <w:pPr>
        <w:spacing w:before="120"/>
        <w:ind w:left="372" w:firstLine="708"/>
        <w:jc w:val="both"/>
        <w:rPr>
          <w:rFonts w:ascii="Arial" w:hAnsi="Arial" w:cs="Arial"/>
          <w:sz w:val="24"/>
          <w:szCs w:val="24"/>
        </w:rPr>
      </w:pPr>
      <w:r w:rsidRPr="006651CD">
        <w:rPr>
          <w:rFonts w:ascii="Arial" w:hAnsi="Arial" w:cs="Arial"/>
          <w:sz w:val="24"/>
          <w:szCs w:val="24"/>
        </w:rPr>
        <w:t xml:space="preserve">Oprava ÚT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w:t>
      </w:r>
      <w:r w:rsidRPr="006651CD">
        <w:rPr>
          <w:rFonts w:ascii="Arial" w:hAnsi="Arial" w:cs="Arial"/>
          <w:sz w:val="24"/>
          <w:szCs w:val="24"/>
        </w:rPr>
        <w:t xml:space="preserve">35 </w:t>
      </w:r>
      <w:r w:rsidR="0042244F">
        <w:rPr>
          <w:rFonts w:ascii="Arial" w:hAnsi="Arial" w:cs="Arial"/>
          <w:sz w:val="24"/>
          <w:szCs w:val="24"/>
        </w:rPr>
        <w:t xml:space="preserve"> </w:t>
      </w:r>
      <w:r w:rsidRPr="006651CD">
        <w:rPr>
          <w:rFonts w:ascii="Arial" w:hAnsi="Arial" w:cs="Arial"/>
          <w:sz w:val="24"/>
          <w:szCs w:val="24"/>
        </w:rPr>
        <w:t>tis. Kč</w:t>
      </w:r>
    </w:p>
    <w:p w:rsidR="00B87420" w:rsidRPr="006651CD" w:rsidRDefault="00B87420" w:rsidP="00B87420">
      <w:pPr>
        <w:ind w:left="372" w:firstLine="708"/>
        <w:jc w:val="both"/>
        <w:rPr>
          <w:rFonts w:ascii="Arial" w:hAnsi="Arial" w:cs="Arial"/>
          <w:sz w:val="24"/>
          <w:szCs w:val="24"/>
        </w:rPr>
      </w:pPr>
      <w:r w:rsidRPr="006651CD">
        <w:rPr>
          <w:rFonts w:ascii="Arial" w:hAnsi="Arial" w:cs="Arial"/>
          <w:sz w:val="24"/>
          <w:szCs w:val="24"/>
        </w:rPr>
        <w:t>Výměna vodovodních baterií</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w:t>
      </w:r>
      <w:r w:rsidR="0022594B">
        <w:rPr>
          <w:rFonts w:ascii="Arial" w:hAnsi="Arial" w:cs="Arial"/>
          <w:sz w:val="24"/>
          <w:szCs w:val="24"/>
        </w:rPr>
        <w:t>2</w:t>
      </w:r>
      <w:r w:rsidRPr="006651CD">
        <w:rPr>
          <w:rFonts w:ascii="Arial" w:hAnsi="Arial" w:cs="Arial"/>
          <w:sz w:val="24"/>
          <w:szCs w:val="24"/>
        </w:rPr>
        <w:t>8  tis. Kč</w:t>
      </w:r>
    </w:p>
    <w:p w:rsidR="00B87420" w:rsidRPr="006651CD" w:rsidRDefault="00B87420" w:rsidP="00B87420">
      <w:pPr>
        <w:ind w:left="372" w:firstLine="708"/>
        <w:jc w:val="both"/>
        <w:rPr>
          <w:rFonts w:ascii="Arial" w:hAnsi="Arial" w:cs="Arial"/>
          <w:sz w:val="24"/>
          <w:szCs w:val="24"/>
        </w:rPr>
      </w:pPr>
      <w:r w:rsidRPr="006651CD">
        <w:rPr>
          <w:rFonts w:ascii="Arial" w:hAnsi="Arial" w:cs="Arial"/>
          <w:sz w:val="24"/>
          <w:szCs w:val="24"/>
        </w:rPr>
        <w:t xml:space="preserve">Oprava mobiliáře školy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w:t>
      </w:r>
      <w:r w:rsidRPr="006651CD">
        <w:rPr>
          <w:rFonts w:ascii="Arial" w:hAnsi="Arial" w:cs="Arial"/>
          <w:sz w:val="24"/>
          <w:szCs w:val="24"/>
        </w:rPr>
        <w:t xml:space="preserve">48  tis. Kč                                      </w:t>
      </w:r>
    </w:p>
    <w:p w:rsidR="00B87420" w:rsidRPr="006651CD" w:rsidRDefault="00B87420" w:rsidP="00B87420">
      <w:pPr>
        <w:ind w:left="372" w:firstLine="708"/>
        <w:jc w:val="both"/>
        <w:rPr>
          <w:rFonts w:ascii="Arial" w:hAnsi="Arial" w:cs="Arial"/>
          <w:sz w:val="24"/>
          <w:szCs w:val="24"/>
        </w:rPr>
      </w:pPr>
    </w:p>
    <w:p w:rsidR="00B87420" w:rsidRPr="006651CD" w:rsidRDefault="00B87420" w:rsidP="00B87420">
      <w:pPr>
        <w:numPr>
          <w:ilvl w:val="0"/>
          <w:numId w:val="13"/>
        </w:numPr>
        <w:jc w:val="both"/>
        <w:rPr>
          <w:rFonts w:ascii="Arial" w:hAnsi="Arial" w:cs="Arial"/>
          <w:b/>
          <w:sz w:val="24"/>
          <w:szCs w:val="24"/>
        </w:rPr>
      </w:pPr>
      <w:r w:rsidRPr="006651CD">
        <w:rPr>
          <w:rFonts w:ascii="Arial" w:hAnsi="Arial" w:cs="Arial"/>
          <w:b/>
          <w:sz w:val="24"/>
          <w:szCs w:val="24"/>
        </w:rPr>
        <w:t>Investice</w:t>
      </w:r>
    </w:p>
    <w:p w:rsidR="00B87420" w:rsidRPr="006651CD" w:rsidRDefault="00B87420" w:rsidP="00B87420">
      <w:pPr>
        <w:spacing w:before="120"/>
        <w:ind w:left="1080"/>
        <w:jc w:val="both"/>
        <w:rPr>
          <w:rFonts w:ascii="Arial" w:hAnsi="Arial" w:cs="Arial"/>
          <w:sz w:val="24"/>
          <w:szCs w:val="24"/>
        </w:rPr>
      </w:pPr>
      <w:r w:rsidRPr="006651CD">
        <w:rPr>
          <w:rFonts w:ascii="Arial" w:hAnsi="Arial" w:cs="Arial"/>
          <w:sz w:val="24"/>
          <w:szCs w:val="24"/>
        </w:rPr>
        <w:t>nářezový stroj pro ŠJ</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w:t>
      </w:r>
      <w:r w:rsidRPr="006651CD">
        <w:rPr>
          <w:rFonts w:ascii="Arial" w:hAnsi="Arial" w:cs="Arial"/>
          <w:sz w:val="24"/>
          <w:szCs w:val="24"/>
        </w:rPr>
        <w:t>49 tis. Kč</w:t>
      </w:r>
    </w:p>
    <w:p w:rsidR="00B87420" w:rsidRPr="006651CD" w:rsidRDefault="00B87420" w:rsidP="00B87420">
      <w:pPr>
        <w:spacing w:before="120"/>
        <w:ind w:left="1080"/>
        <w:jc w:val="both"/>
        <w:rPr>
          <w:rFonts w:ascii="Arial" w:hAnsi="Arial" w:cs="Arial"/>
          <w:sz w:val="24"/>
          <w:szCs w:val="24"/>
        </w:rPr>
      </w:pPr>
      <w:bookmarkStart w:id="2" w:name="OLE_LINK3"/>
      <w:bookmarkStart w:id="3" w:name="OLE_LINK4"/>
      <w:r w:rsidRPr="006651CD">
        <w:rPr>
          <w:rFonts w:ascii="Arial" w:hAnsi="Arial" w:cs="Arial"/>
          <w:sz w:val="24"/>
          <w:szCs w:val="24"/>
        </w:rPr>
        <w:t xml:space="preserve">kopírovací stroj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w:t>
      </w:r>
      <w:r w:rsidRPr="006651CD">
        <w:rPr>
          <w:rFonts w:ascii="Arial" w:hAnsi="Arial" w:cs="Arial"/>
          <w:sz w:val="24"/>
          <w:szCs w:val="24"/>
        </w:rPr>
        <w:t>59 tis. Kč</w:t>
      </w:r>
    </w:p>
    <w:p w:rsidR="00B87420" w:rsidRPr="006651CD" w:rsidRDefault="00B87420" w:rsidP="00B87420">
      <w:pPr>
        <w:spacing w:before="120"/>
        <w:ind w:left="1080"/>
        <w:jc w:val="both"/>
        <w:rPr>
          <w:rFonts w:ascii="Arial" w:hAnsi="Arial" w:cs="Arial"/>
          <w:sz w:val="24"/>
          <w:szCs w:val="24"/>
        </w:rPr>
      </w:pPr>
      <w:r w:rsidRPr="006651CD">
        <w:rPr>
          <w:rFonts w:ascii="Arial" w:hAnsi="Arial" w:cs="Arial"/>
          <w:sz w:val="24"/>
          <w:szCs w:val="24"/>
        </w:rPr>
        <w:t xml:space="preserve">kotel plynový na polévku pro ŠJ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Pr="006651CD">
        <w:rPr>
          <w:rFonts w:ascii="Arial" w:hAnsi="Arial" w:cs="Arial"/>
          <w:sz w:val="24"/>
          <w:szCs w:val="24"/>
        </w:rPr>
        <w:t>215 tis. Kč</w:t>
      </w:r>
    </w:p>
    <w:bookmarkEnd w:id="2"/>
    <w:bookmarkEnd w:id="3"/>
    <w:p w:rsidR="00B87420" w:rsidRPr="006651CD" w:rsidRDefault="00B87420" w:rsidP="00B87420">
      <w:pPr>
        <w:ind w:left="1080"/>
        <w:jc w:val="both"/>
        <w:rPr>
          <w:rFonts w:ascii="Arial" w:hAnsi="Arial" w:cs="Arial"/>
          <w:b/>
          <w:color w:val="FF0000"/>
          <w:sz w:val="24"/>
          <w:szCs w:val="24"/>
        </w:rPr>
      </w:pPr>
    </w:p>
    <w:p w:rsidR="00B87420" w:rsidRPr="00A6447F" w:rsidRDefault="00B87420" w:rsidP="00A6447F">
      <w:pPr>
        <w:numPr>
          <w:ilvl w:val="0"/>
          <w:numId w:val="13"/>
        </w:numPr>
        <w:jc w:val="both"/>
        <w:rPr>
          <w:rFonts w:ascii="Arial" w:hAnsi="Arial" w:cs="Arial"/>
          <w:b/>
          <w:sz w:val="24"/>
          <w:szCs w:val="24"/>
        </w:rPr>
      </w:pPr>
      <w:r w:rsidRPr="00A6447F">
        <w:rPr>
          <w:rFonts w:ascii="Arial" w:hAnsi="Arial" w:cs="Arial"/>
          <w:b/>
          <w:sz w:val="24"/>
          <w:szCs w:val="24"/>
        </w:rPr>
        <w:t>Fondy - přehled o tvorbě a čerpání</w:t>
      </w:r>
      <w:r w:rsidR="00A6447F" w:rsidRPr="00A6447F">
        <w:rPr>
          <w:rFonts w:ascii="Arial" w:hAnsi="Arial" w:cs="Arial"/>
          <w:b/>
          <w:sz w:val="24"/>
          <w:szCs w:val="24"/>
        </w:rPr>
        <w:t xml:space="preserve"> </w:t>
      </w:r>
      <w:r w:rsidRPr="00A6447F">
        <w:rPr>
          <w:rFonts w:ascii="Arial" w:hAnsi="Arial" w:cs="Arial"/>
          <w:b/>
          <w:sz w:val="24"/>
          <w:szCs w:val="24"/>
        </w:rPr>
        <w:t>IF:</w:t>
      </w:r>
    </w:p>
    <w:p w:rsidR="00A6447F" w:rsidRDefault="00A6447F" w:rsidP="00B87420">
      <w:pPr>
        <w:ind w:left="369" w:firstLine="708"/>
        <w:jc w:val="both"/>
        <w:rPr>
          <w:rFonts w:ascii="Arial" w:hAnsi="Arial" w:cs="Arial"/>
          <w:sz w:val="24"/>
          <w:szCs w:val="24"/>
        </w:rPr>
      </w:pPr>
    </w:p>
    <w:p w:rsidR="00B87420" w:rsidRPr="006651CD" w:rsidRDefault="00B87420" w:rsidP="00B87420">
      <w:pPr>
        <w:ind w:left="369" w:firstLine="708"/>
        <w:jc w:val="both"/>
        <w:rPr>
          <w:rFonts w:ascii="Arial" w:hAnsi="Arial" w:cs="Arial"/>
          <w:sz w:val="24"/>
          <w:szCs w:val="24"/>
        </w:rPr>
      </w:pPr>
      <w:r w:rsidRPr="006651CD">
        <w:rPr>
          <w:rFonts w:ascii="Arial" w:hAnsi="Arial" w:cs="Arial"/>
          <w:sz w:val="24"/>
          <w:szCs w:val="24"/>
        </w:rPr>
        <w:t>Tvorba - odpisy DHM</w:t>
      </w:r>
      <w:r w:rsidRPr="006651CD">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Pr="006651CD">
        <w:rPr>
          <w:rFonts w:ascii="Arial" w:hAnsi="Arial" w:cs="Arial"/>
          <w:sz w:val="24"/>
          <w:szCs w:val="24"/>
        </w:rPr>
        <w:t xml:space="preserve">295 tis. Kč </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Čerpání:</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 xml:space="preserve">nářezový stroj ŠJ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w:t>
      </w:r>
      <w:r w:rsidRPr="006651CD">
        <w:rPr>
          <w:rFonts w:ascii="Arial" w:hAnsi="Arial" w:cs="Arial"/>
          <w:sz w:val="24"/>
          <w:szCs w:val="24"/>
        </w:rPr>
        <w:t>49 tis. Kč</w:t>
      </w:r>
    </w:p>
    <w:p w:rsidR="00B87420" w:rsidRPr="006651CD" w:rsidRDefault="00B87420" w:rsidP="00B87420">
      <w:pPr>
        <w:spacing w:before="120"/>
        <w:ind w:left="1080"/>
        <w:jc w:val="both"/>
        <w:rPr>
          <w:rFonts w:ascii="Arial" w:hAnsi="Arial" w:cs="Arial"/>
          <w:sz w:val="24"/>
          <w:szCs w:val="24"/>
        </w:rPr>
      </w:pPr>
      <w:r w:rsidRPr="006651CD">
        <w:rPr>
          <w:rFonts w:ascii="Arial" w:hAnsi="Arial" w:cs="Arial"/>
          <w:sz w:val="24"/>
          <w:szCs w:val="24"/>
        </w:rPr>
        <w:lastRenderedPageBreak/>
        <w:t xml:space="preserve">kopírovací stroj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  59 tis. </w:t>
      </w:r>
      <w:r w:rsidRPr="006651CD">
        <w:rPr>
          <w:rFonts w:ascii="Arial" w:hAnsi="Arial" w:cs="Arial"/>
          <w:sz w:val="24"/>
          <w:szCs w:val="24"/>
        </w:rPr>
        <w:t>Kč</w:t>
      </w:r>
    </w:p>
    <w:p w:rsidR="00B87420" w:rsidRPr="006651CD" w:rsidRDefault="00B87420" w:rsidP="00B87420">
      <w:pPr>
        <w:spacing w:before="120"/>
        <w:ind w:left="1080"/>
        <w:jc w:val="both"/>
        <w:rPr>
          <w:rFonts w:ascii="Arial" w:hAnsi="Arial" w:cs="Arial"/>
          <w:sz w:val="24"/>
          <w:szCs w:val="24"/>
        </w:rPr>
      </w:pPr>
      <w:r w:rsidRPr="006651CD">
        <w:rPr>
          <w:rFonts w:ascii="Arial" w:hAnsi="Arial" w:cs="Arial"/>
          <w:sz w:val="24"/>
          <w:szCs w:val="24"/>
        </w:rPr>
        <w:t xml:space="preserve">kotel plynový na polévku pro ŠJ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Pr="006651CD">
        <w:rPr>
          <w:rFonts w:ascii="Arial" w:hAnsi="Arial" w:cs="Arial"/>
          <w:sz w:val="24"/>
          <w:szCs w:val="24"/>
        </w:rPr>
        <w:t>215 tis. Kč</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b/>
          <w:sz w:val="24"/>
          <w:szCs w:val="24"/>
        </w:rPr>
        <w:t>Fond odměn</w:t>
      </w:r>
      <w:r w:rsidRPr="006651CD">
        <w:rPr>
          <w:rFonts w:ascii="Arial" w:hAnsi="Arial" w:cs="Arial"/>
          <w:sz w:val="24"/>
          <w:szCs w:val="24"/>
        </w:rPr>
        <w:t xml:space="preserve">  </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 xml:space="preserve">Tvorba      -    příděl z VH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Pr="006651CD">
        <w:rPr>
          <w:rFonts w:ascii="Arial" w:hAnsi="Arial" w:cs="Arial"/>
          <w:sz w:val="24"/>
          <w:szCs w:val="24"/>
        </w:rPr>
        <w:t>200 tis. Kč</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Čerpání:</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 xml:space="preserve">odměny zaměstnancům   </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r>
      <w:r w:rsidRPr="006651CD">
        <w:rPr>
          <w:rFonts w:ascii="Arial" w:hAnsi="Arial" w:cs="Arial"/>
          <w:sz w:val="24"/>
          <w:szCs w:val="24"/>
        </w:rPr>
        <w:t>106</w:t>
      </w:r>
      <w:r w:rsidR="0042244F">
        <w:rPr>
          <w:rFonts w:ascii="Arial" w:hAnsi="Arial" w:cs="Arial"/>
          <w:sz w:val="24"/>
          <w:szCs w:val="24"/>
        </w:rPr>
        <w:t xml:space="preserve"> tis. </w:t>
      </w:r>
      <w:r w:rsidRPr="006651CD">
        <w:rPr>
          <w:rFonts w:ascii="Arial" w:hAnsi="Arial" w:cs="Arial"/>
          <w:sz w:val="24"/>
          <w:szCs w:val="24"/>
        </w:rPr>
        <w:t xml:space="preserve">Kč                                 </w:t>
      </w:r>
    </w:p>
    <w:p w:rsidR="00B87420" w:rsidRPr="006651CD" w:rsidRDefault="00B87420" w:rsidP="00B87420">
      <w:pPr>
        <w:spacing w:before="120"/>
        <w:ind w:left="1077"/>
        <w:jc w:val="both"/>
        <w:outlineLvl w:val="0"/>
        <w:rPr>
          <w:rFonts w:ascii="Arial" w:hAnsi="Arial" w:cs="Arial"/>
          <w:b/>
          <w:sz w:val="24"/>
          <w:szCs w:val="24"/>
        </w:rPr>
      </w:pPr>
      <w:r w:rsidRPr="006651CD">
        <w:rPr>
          <w:rFonts w:ascii="Arial" w:hAnsi="Arial" w:cs="Arial"/>
          <w:b/>
          <w:sz w:val="24"/>
          <w:szCs w:val="24"/>
        </w:rPr>
        <w:t>Rezervní fond:</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 xml:space="preserve">Tvorba     </w:t>
      </w:r>
      <w:r w:rsidRPr="006651CD">
        <w:rPr>
          <w:rFonts w:ascii="Arial" w:hAnsi="Arial" w:cs="Arial"/>
          <w:sz w:val="24"/>
          <w:szCs w:val="24"/>
        </w:rPr>
        <w:tab/>
        <w:t xml:space="preserve"> -    příděl z</w:t>
      </w:r>
      <w:r w:rsidR="0042244F">
        <w:rPr>
          <w:rFonts w:ascii="Arial" w:hAnsi="Arial" w:cs="Arial"/>
          <w:sz w:val="24"/>
          <w:szCs w:val="24"/>
        </w:rPr>
        <w:t> </w:t>
      </w:r>
      <w:r w:rsidRPr="006651CD">
        <w:rPr>
          <w:rFonts w:ascii="Arial" w:hAnsi="Arial" w:cs="Arial"/>
          <w:sz w:val="24"/>
          <w:szCs w:val="24"/>
        </w:rPr>
        <w:t>VH</w:t>
      </w:r>
      <w:r w:rsidR="0042244F">
        <w:rPr>
          <w:rFonts w:ascii="Arial" w:hAnsi="Arial" w:cs="Arial"/>
          <w:sz w:val="24"/>
          <w:szCs w:val="24"/>
        </w:rPr>
        <w:tab/>
      </w:r>
      <w:r w:rsidR="0042244F">
        <w:rPr>
          <w:rFonts w:ascii="Arial" w:hAnsi="Arial" w:cs="Arial"/>
          <w:sz w:val="24"/>
          <w:szCs w:val="24"/>
        </w:rPr>
        <w:tab/>
      </w:r>
      <w:r w:rsidR="0042244F">
        <w:rPr>
          <w:rFonts w:ascii="Arial" w:hAnsi="Arial" w:cs="Arial"/>
          <w:sz w:val="24"/>
          <w:szCs w:val="24"/>
        </w:rPr>
        <w:tab/>
        <w:t xml:space="preserve">234 tis. </w:t>
      </w:r>
      <w:r w:rsidRPr="006651CD">
        <w:rPr>
          <w:rFonts w:ascii="Arial" w:hAnsi="Arial" w:cs="Arial"/>
          <w:sz w:val="24"/>
          <w:szCs w:val="24"/>
        </w:rPr>
        <w:t>Kč</w:t>
      </w:r>
    </w:p>
    <w:p w:rsidR="00B87420" w:rsidRPr="006651CD" w:rsidRDefault="00A6447F" w:rsidP="00B87420">
      <w:pPr>
        <w:pStyle w:val="Bezmezer"/>
        <w:rPr>
          <w:rFonts w:ascii="Arial" w:hAnsi="Arial" w:cs="Arial"/>
        </w:rPr>
      </w:pPr>
      <w:r>
        <w:rPr>
          <w:rFonts w:ascii="Arial" w:hAnsi="Arial" w:cs="Arial"/>
        </w:rPr>
        <w:t xml:space="preserve">                </w:t>
      </w:r>
      <w:r w:rsidR="00B87420" w:rsidRPr="006651CD">
        <w:rPr>
          <w:rFonts w:ascii="Arial" w:hAnsi="Arial" w:cs="Arial"/>
        </w:rPr>
        <w:t>Čerpání:</w:t>
      </w:r>
    </w:p>
    <w:p w:rsidR="00B87420" w:rsidRPr="006651CD" w:rsidRDefault="00B87420" w:rsidP="00B87420">
      <w:pPr>
        <w:pStyle w:val="Bezmezer"/>
        <w:rPr>
          <w:rFonts w:ascii="Arial" w:hAnsi="Arial" w:cs="Arial"/>
        </w:rPr>
      </w:pPr>
      <w:r w:rsidRPr="006651CD">
        <w:rPr>
          <w:rFonts w:ascii="Arial" w:hAnsi="Arial" w:cs="Arial"/>
        </w:rPr>
        <w:t xml:space="preserve">                  škol.</w:t>
      </w:r>
      <w:r w:rsidR="00A6447F">
        <w:rPr>
          <w:rFonts w:ascii="Arial" w:hAnsi="Arial" w:cs="Arial"/>
        </w:rPr>
        <w:t xml:space="preserve"> </w:t>
      </w:r>
      <w:r w:rsidRPr="006651CD">
        <w:rPr>
          <w:rFonts w:ascii="Arial" w:hAnsi="Arial" w:cs="Arial"/>
        </w:rPr>
        <w:t xml:space="preserve">nábytek–skříňky,skříně,stoly,police,   </w:t>
      </w:r>
      <w:r w:rsidR="0042244F">
        <w:rPr>
          <w:rFonts w:ascii="Arial" w:hAnsi="Arial" w:cs="Arial"/>
        </w:rPr>
        <w:tab/>
      </w:r>
      <w:r w:rsidRPr="006651CD">
        <w:rPr>
          <w:rFonts w:ascii="Arial" w:hAnsi="Arial" w:cs="Arial"/>
        </w:rPr>
        <w:t xml:space="preserve">284 tis. Kč                       </w:t>
      </w:r>
    </w:p>
    <w:p w:rsidR="00A6447F" w:rsidRDefault="00B87420" w:rsidP="00B87420">
      <w:pPr>
        <w:pStyle w:val="Bezmezer"/>
        <w:rPr>
          <w:rFonts w:ascii="Arial" w:hAnsi="Arial" w:cs="Arial"/>
        </w:rPr>
      </w:pPr>
      <w:r w:rsidRPr="006651CD">
        <w:rPr>
          <w:rFonts w:ascii="Arial" w:hAnsi="Arial" w:cs="Arial"/>
        </w:rPr>
        <w:t xml:space="preserve">                  lavice,</w:t>
      </w:r>
      <w:r w:rsidR="00A6447F">
        <w:rPr>
          <w:rFonts w:ascii="Arial" w:hAnsi="Arial" w:cs="Arial"/>
        </w:rPr>
        <w:t xml:space="preserve"> </w:t>
      </w:r>
      <w:r w:rsidRPr="006651CD">
        <w:rPr>
          <w:rFonts w:ascii="Arial" w:hAnsi="Arial" w:cs="Arial"/>
        </w:rPr>
        <w:t>žák.</w:t>
      </w:r>
      <w:r w:rsidR="00A6447F">
        <w:rPr>
          <w:rFonts w:ascii="Arial" w:hAnsi="Arial" w:cs="Arial"/>
        </w:rPr>
        <w:t xml:space="preserve"> </w:t>
      </w:r>
      <w:r w:rsidRPr="006651CD">
        <w:rPr>
          <w:rFonts w:ascii="Arial" w:hAnsi="Arial" w:cs="Arial"/>
        </w:rPr>
        <w:t>židle,přídav.stolky,koberec,</w:t>
      </w:r>
    </w:p>
    <w:p w:rsidR="00B87420" w:rsidRDefault="00A6447F" w:rsidP="00A6447F">
      <w:pPr>
        <w:pStyle w:val="Bezmezer"/>
        <w:ind w:left="372" w:firstLine="708"/>
        <w:rPr>
          <w:rFonts w:ascii="Arial" w:hAnsi="Arial" w:cs="Arial"/>
        </w:rPr>
      </w:pPr>
      <w:r>
        <w:rPr>
          <w:rFonts w:ascii="Arial" w:hAnsi="Arial" w:cs="Arial"/>
        </w:rPr>
        <w:t xml:space="preserve">  </w:t>
      </w:r>
      <w:r w:rsidR="00B87420" w:rsidRPr="006651CD">
        <w:rPr>
          <w:rFonts w:ascii="Arial" w:hAnsi="Arial" w:cs="Arial"/>
        </w:rPr>
        <w:t>nástěnky</w:t>
      </w:r>
    </w:p>
    <w:p w:rsidR="00A6447F" w:rsidRPr="006651CD" w:rsidRDefault="00A6447F" w:rsidP="00A6447F">
      <w:pPr>
        <w:pStyle w:val="Bezmezer"/>
        <w:ind w:left="372" w:firstLine="708"/>
        <w:rPr>
          <w:rFonts w:ascii="Arial" w:hAnsi="Arial" w:cs="Arial"/>
        </w:rPr>
      </w:pPr>
    </w:p>
    <w:p w:rsidR="00B87420" w:rsidRPr="006651CD" w:rsidRDefault="00B87420" w:rsidP="00B87420">
      <w:pPr>
        <w:numPr>
          <w:ilvl w:val="0"/>
          <w:numId w:val="13"/>
        </w:numPr>
        <w:jc w:val="both"/>
        <w:rPr>
          <w:rFonts w:ascii="Arial" w:hAnsi="Arial" w:cs="Arial"/>
          <w:b/>
          <w:sz w:val="24"/>
          <w:szCs w:val="24"/>
        </w:rPr>
      </w:pPr>
      <w:r w:rsidRPr="006651CD">
        <w:rPr>
          <w:rFonts w:ascii="Arial" w:hAnsi="Arial" w:cs="Arial"/>
          <w:b/>
          <w:sz w:val="24"/>
          <w:szCs w:val="24"/>
        </w:rPr>
        <w:t>Komentáře k ostatním tabulkám</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Nemáme další komentář.</w:t>
      </w:r>
    </w:p>
    <w:p w:rsidR="00B87420" w:rsidRPr="006651CD" w:rsidRDefault="00B87420" w:rsidP="00B87420">
      <w:pPr>
        <w:spacing w:before="120"/>
        <w:ind w:left="1077"/>
        <w:jc w:val="both"/>
        <w:rPr>
          <w:rFonts w:ascii="Arial" w:hAnsi="Arial" w:cs="Arial"/>
          <w:sz w:val="24"/>
          <w:szCs w:val="24"/>
        </w:rPr>
      </w:pPr>
    </w:p>
    <w:p w:rsidR="00B87420" w:rsidRPr="006651CD" w:rsidRDefault="00B87420" w:rsidP="00B87420">
      <w:pPr>
        <w:numPr>
          <w:ilvl w:val="0"/>
          <w:numId w:val="13"/>
        </w:numPr>
        <w:jc w:val="both"/>
        <w:rPr>
          <w:rFonts w:ascii="Arial" w:hAnsi="Arial" w:cs="Arial"/>
          <w:b/>
          <w:sz w:val="24"/>
          <w:szCs w:val="24"/>
        </w:rPr>
      </w:pPr>
      <w:r w:rsidRPr="006651CD">
        <w:rPr>
          <w:rFonts w:ascii="Arial" w:hAnsi="Arial" w:cs="Arial"/>
          <w:b/>
          <w:sz w:val="24"/>
          <w:szCs w:val="24"/>
        </w:rPr>
        <w:t>Podnájemní smlouvy</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Podnájemní smlouvy jsou uzavírány na pravidelné podnájmy nebytových prostor především tělocvičny včetně souvisejících zázemí, učeben a dále dvou bytů a venkovního hřiště.</w:t>
      </w:r>
    </w:p>
    <w:p w:rsidR="00B87420" w:rsidRPr="006651CD" w:rsidRDefault="00B87420" w:rsidP="00B87420">
      <w:pPr>
        <w:spacing w:before="120"/>
        <w:ind w:left="1077"/>
        <w:jc w:val="both"/>
        <w:rPr>
          <w:rFonts w:ascii="Arial" w:hAnsi="Arial" w:cs="Arial"/>
          <w:sz w:val="24"/>
          <w:szCs w:val="24"/>
        </w:rPr>
      </w:pPr>
      <w:r w:rsidRPr="006651CD">
        <w:rPr>
          <w:rFonts w:ascii="Arial" w:hAnsi="Arial" w:cs="Arial"/>
          <w:sz w:val="24"/>
          <w:szCs w:val="24"/>
        </w:rPr>
        <w:t xml:space="preserve">Při uzavírání podnájemních smluv je postupováno dle pokynů zřizovatele. </w:t>
      </w:r>
    </w:p>
    <w:p w:rsidR="00B87420" w:rsidRPr="006651CD" w:rsidRDefault="00B87420" w:rsidP="00B87420">
      <w:pPr>
        <w:spacing w:before="120"/>
        <w:ind w:left="1077"/>
        <w:jc w:val="both"/>
        <w:rPr>
          <w:rFonts w:ascii="Arial" w:hAnsi="Arial" w:cs="Arial"/>
          <w:sz w:val="24"/>
          <w:szCs w:val="24"/>
        </w:rPr>
      </w:pPr>
    </w:p>
    <w:p w:rsidR="00B87420" w:rsidRPr="006651CD" w:rsidRDefault="00B87420" w:rsidP="00B87420">
      <w:pPr>
        <w:numPr>
          <w:ilvl w:val="0"/>
          <w:numId w:val="13"/>
        </w:numPr>
        <w:jc w:val="both"/>
        <w:rPr>
          <w:rFonts w:ascii="Arial" w:hAnsi="Arial" w:cs="Arial"/>
          <w:b/>
          <w:sz w:val="24"/>
          <w:szCs w:val="24"/>
        </w:rPr>
      </w:pPr>
      <w:r w:rsidRPr="006651CD">
        <w:rPr>
          <w:rFonts w:ascii="Arial" w:hAnsi="Arial" w:cs="Arial"/>
          <w:b/>
          <w:sz w:val="24"/>
          <w:szCs w:val="24"/>
        </w:rPr>
        <w:t>Závěr</w:t>
      </w:r>
    </w:p>
    <w:p w:rsidR="00B87420" w:rsidRPr="006651CD" w:rsidRDefault="00B87420" w:rsidP="00B87420">
      <w:pPr>
        <w:ind w:left="360"/>
        <w:jc w:val="both"/>
        <w:rPr>
          <w:rFonts w:ascii="Arial" w:hAnsi="Arial" w:cs="Arial"/>
          <w:b/>
          <w:sz w:val="24"/>
          <w:szCs w:val="24"/>
        </w:rPr>
      </w:pPr>
    </w:p>
    <w:p w:rsidR="00AE2155" w:rsidRPr="00AE2155" w:rsidRDefault="00B87420" w:rsidP="00A6447F">
      <w:pPr>
        <w:ind w:firstLine="360"/>
        <w:jc w:val="both"/>
        <w:rPr>
          <w:rFonts w:ascii="Arial" w:hAnsi="Arial" w:cs="Arial"/>
          <w:sz w:val="24"/>
          <w:szCs w:val="24"/>
        </w:rPr>
      </w:pPr>
      <w:r w:rsidRPr="00AE2155">
        <w:rPr>
          <w:rFonts w:ascii="Arial" w:hAnsi="Arial" w:cs="Arial"/>
          <w:sz w:val="24"/>
          <w:szCs w:val="24"/>
        </w:rPr>
        <w:t xml:space="preserve">Škola </w:t>
      </w:r>
      <w:r w:rsidRPr="006651CD">
        <w:rPr>
          <w:rFonts w:ascii="Arial" w:hAnsi="Arial" w:cs="Arial"/>
          <w:sz w:val="24"/>
          <w:szCs w:val="24"/>
        </w:rPr>
        <w:t>hledá cesty ke snížení nákladů, zejména v oblasti energií, aby se co nejméně projevil nárůst cen.</w:t>
      </w:r>
      <w:r w:rsidR="00AE2155">
        <w:rPr>
          <w:rFonts w:ascii="Arial" w:hAnsi="Arial" w:cs="Arial"/>
          <w:sz w:val="24"/>
          <w:szCs w:val="24"/>
        </w:rPr>
        <w:t xml:space="preserve"> </w:t>
      </w:r>
      <w:r w:rsidRPr="00AE2155">
        <w:rPr>
          <w:rFonts w:ascii="Arial" w:hAnsi="Arial" w:cs="Arial"/>
          <w:sz w:val="24"/>
          <w:szCs w:val="24"/>
        </w:rPr>
        <w:t>Zlepšením vybavenosti školy zejména pak držením úrovně výuky cizích jazyků, rozšířené sportovní výchovy, hudební výchovy a vzdělávání cizinců jak v</w:t>
      </w:r>
      <w:r w:rsidR="00AE2155" w:rsidRPr="00AE2155">
        <w:rPr>
          <w:rFonts w:ascii="Arial" w:hAnsi="Arial" w:cs="Arial"/>
          <w:sz w:val="24"/>
          <w:szCs w:val="24"/>
        </w:rPr>
        <w:t> </w:t>
      </w:r>
      <w:r w:rsidRPr="00AE2155">
        <w:rPr>
          <w:rFonts w:ascii="Arial" w:hAnsi="Arial" w:cs="Arial"/>
          <w:sz w:val="24"/>
          <w:szCs w:val="24"/>
        </w:rPr>
        <w:t>rámci</w:t>
      </w:r>
      <w:r w:rsidR="00AE2155" w:rsidRPr="00AE2155">
        <w:rPr>
          <w:rFonts w:ascii="Arial" w:hAnsi="Arial" w:cs="Arial"/>
          <w:sz w:val="24"/>
          <w:szCs w:val="24"/>
        </w:rPr>
        <w:t xml:space="preserve"> </w:t>
      </w:r>
      <w:r w:rsidRPr="00AE2155">
        <w:rPr>
          <w:rFonts w:ascii="Arial" w:hAnsi="Arial" w:cs="Arial"/>
          <w:sz w:val="24"/>
          <w:szCs w:val="24"/>
        </w:rPr>
        <w:t>vzdělávacího programu, tak i mimo vzdělávací program (ŠD, kroužky) je</w:t>
      </w:r>
      <w:r w:rsidR="00AE2155" w:rsidRPr="00AE2155">
        <w:rPr>
          <w:rFonts w:ascii="Arial" w:hAnsi="Arial" w:cs="Arial"/>
          <w:sz w:val="24"/>
          <w:szCs w:val="24"/>
        </w:rPr>
        <w:t xml:space="preserve"> </w:t>
      </w:r>
      <w:r w:rsidRPr="00AE2155">
        <w:rPr>
          <w:rFonts w:ascii="Arial" w:hAnsi="Arial" w:cs="Arial"/>
          <w:sz w:val="24"/>
          <w:szCs w:val="24"/>
        </w:rPr>
        <w:t>zajištěn trvalý dostatek žáků, což se pozitivn</w:t>
      </w:r>
      <w:r w:rsidR="00AE2155" w:rsidRPr="00AE2155">
        <w:rPr>
          <w:rFonts w:ascii="Arial" w:hAnsi="Arial" w:cs="Arial"/>
          <w:sz w:val="24"/>
          <w:szCs w:val="24"/>
        </w:rPr>
        <w:t xml:space="preserve">ě odráží ve vlastních zdrojích </w:t>
      </w:r>
      <w:r w:rsidRPr="00AE2155">
        <w:rPr>
          <w:rFonts w:ascii="Arial" w:hAnsi="Arial" w:cs="Arial"/>
          <w:sz w:val="24"/>
          <w:szCs w:val="24"/>
        </w:rPr>
        <w:t>financování potřeb školy.</w:t>
      </w:r>
    </w:p>
    <w:p w:rsidR="00B87420" w:rsidRPr="00AE2155" w:rsidRDefault="00B87420" w:rsidP="00A6447F">
      <w:pPr>
        <w:ind w:firstLine="360"/>
        <w:jc w:val="both"/>
        <w:rPr>
          <w:rFonts w:ascii="Arial" w:hAnsi="Arial" w:cs="Arial"/>
          <w:sz w:val="24"/>
          <w:szCs w:val="24"/>
        </w:rPr>
      </w:pPr>
      <w:r w:rsidRPr="00AE2155">
        <w:rPr>
          <w:rFonts w:ascii="Arial" w:hAnsi="Arial" w:cs="Arial"/>
          <w:sz w:val="24"/>
          <w:szCs w:val="24"/>
        </w:rPr>
        <w:t>Výhledově je však nutné připravit možnost rozšíření objektu školy o další prostory</w:t>
      </w:r>
      <w:r w:rsidR="00AE2155" w:rsidRPr="00AE2155">
        <w:rPr>
          <w:rFonts w:ascii="Arial" w:hAnsi="Arial" w:cs="Arial"/>
          <w:sz w:val="24"/>
          <w:szCs w:val="24"/>
        </w:rPr>
        <w:t xml:space="preserve"> - </w:t>
      </w:r>
      <w:r w:rsidRPr="00AE2155">
        <w:rPr>
          <w:rFonts w:ascii="Arial" w:hAnsi="Arial" w:cs="Arial"/>
          <w:sz w:val="24"/>
          <w:szCs w:val="24"/>
        </w:rPr>
        <w:t>učebny, neboť v současné době je škola již p</w:t>
      </w:r>
      <w:r w:rsidR="00AE2155" w:rsidRPr="00AE2155">
        <w:rPr>
          <w:rFonts w:ascii="Arial" w:hAnsi="Arial" w:cs="Arial"/>
          <w:sz w:val="24"/>
          <w:szCs w:val="24"/>
        </w:rPr>
        <w:t xml:space="preserve">ředimenzovaná a stávající stav </w:t>
      </w:r>
      <w:r w:rsidRPr="00AE2155">
        <w:rPr>
          <w:rFonts w:ascii="Arial" w:hAnsi="Arial" w:cs="Arial"/>
          <w:sz w:val="24"/>
          <w:szCs w:val="24"/>
        </w:rPr>
        <w:t>sebou přináší snížení komfortu výuky jako takové</w:t>
      </w:r>
      <w:r w:rsidR="008E15E3" w:rsidRPr="00AE2155">
        <w:rPr>
          <w:rFonts w:ascii="Arial" w:hAnsi="Arial" w:cs="Arial"/>
          <w:sz w:val="24"/>
          <w:szCs w:val="24"/>
        </w:rPr>
        <w:t xml:space="preserve"> (</w:t>
      </w:r>
      <w:r w:rsidRPr="00AE2155">
        <w:rPr>
          <w:rFonts w:ascii="Arial" w:hAnsi="Arial" w:cs="Arial"/>
          <w:sz w:val="24"/>
          <w:szCs w:val="24"/>
        </w:rPr>
        <w:t xml:space="preserve">učí se ve sborovně, v jídelně </w:t>
      </w:r>
      <w:r w:rsidR="008E15E3" w:rsidRPr="00AE2155">
        <w:rPr>
          <w:rFonts w:ascii="Arial" w:hAnsi="Arial" w:cs="Arial"/>
          <w:sz w:val="24"/>
          <w:szCs w:val="24"/>
        </w:rPr>
        <w:t>atd.</w:t>
      </w:r>
      <w:r w:rsidRPr="00AE2155">
        <w:rPr>
          <w:rFonts w:ascii="Arial" w:hAnsi="Arial" w:cs="Arial"/>
          <w:sz w:val="24"/>
          <w:szCs w:val="24"/>
        </w:rPr>
        <w:t>)</w:t>
      </w:r>
      <w:r w:rsidR="008E15E3" w:rsidRPr="00AE2155">
        <w:rPr>
          <w:rFonts w:ascii="Arial" w:hAnsi="Arial" w:cs="Arial"/>
          <w:sz w:val="24"/>
          <w:szCs w:val="24"/>
        </w:rPr>
        <w:t xml:space="preserve">. </w:t>
      </w:r>
      <w:r w:rsidRPr="00AE2155">
        <w:rPr>
          <w:rFonts w:ascii="Arial" w:hAnsi="Arial" w:cs="Arial"/>
          <w:sz w:val="24"/>
          <w:szCs w:val="24"/>
        </w:rPr>
        <w:t>Při stávajícím stavu nelze dostát kapacity školy, která je 650 žáků (dle ZL).</w:t>
      </w:r>
    </w:p>
    <w:p w:rsidR="00B87420" w:rsidRPr="006651CD" w:rsidRDefault="00B87420" w:rsidP="00A6447F">
      <w:pPr>
        <w:pStyle w:val="Bezmezer"/>
        <w:ind w:firstLine="360"/>
        <w:jc w:val="both"/>
        <w:rPr>
          <w:rFonts w:ascii="Arial" w:hAnsi="Arial" w:cs="Arial"/>
        </w:rPr>
      </w:pPr>
      <w:r w:rsidRPr="006651CD">
        <w:rPr>
          <w:rFonts w:ascii="Arial" w:hAnsi="Arial" w:cs="Arial"/>
        </w:rPr>
        <w:t>Výraznou pozici zaujímá škola v oblasti tělesné výchovy a sportu, kterou škola ve spolupráci s AC Spartou zajišťuje. Soustavný, alarmující a stále velmi podceňovaný problém</w:t>
      </w:r>
      <w:r w:rsidR="004E4709">
        <w:rPr>
          <w:rFonts w:ascii="Arial" w:hAnsi="Arial" w:cs="Arial"/>
        </w:rPr>
        <w:t xml:space="preserve">em je </w:t>
      </w:r>
      <w:r w:rsidRPr="006651CD">
        <w:rPr>
          <w:rFonts w:ascii="Arial" w:hAnsi="Arial" w:cs="Arial"/>
        </w:rPr>
        <w:t>absence tělocvičen, jejichž pronájmy nám výrazně zvyšují provozní náklady.</w:t>
      </w:r>
    </w:p>
    <w:sectPr w:rsidR="00B87420" w:rsidRPr="006651CD" w:rsidSect="00685B46">
      <w:footerReference w:type="default" r:id="rId12"/>
      <w:pgSz w:w="11906" w:h="16838"/>
      <w:pgMar w:top="1134"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2E" w:rsidRDefault="00BD322E">
      <w:r>
        <w:separator/>
      </w:r>
    </w:p>
  </w:endnote>
  <w:endnote w:type="continuationSeparator" w:id="0">
    <w:p w:rsidR="00BD322E" w:rsidRDefault="00BD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2E" w:rsidRDefault="00BD322E">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52D6">
      <w:rPr>
        <w:rStyle w:val="slostrnky"/>
        <w:noProof/>
      </w:rPr>
      <w:t>11</w:t>
    </w:r>
    <w:r>
      <w:rPr>
        <w:rStyle w:val="slostrnky"/>
      </w:rPr>
      <w:fldChar w:fldCharType="end"/>
    </w:r>
  </w:p>
  <w:p w:rsidR="00BD322E" w:rsidRDefault="00BD32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2E" w:rsidRDefault="00BD322E">
      <w:r>
        <w:separator/>
      </w:r>
    </w:p>
  </w:footnote>
  <w:footnote w:type="continuationSeparator" w:id="0">
    <w:p w:rsidR="00BD322E" w:rsidRDefault="00BD3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72B"/>
    <w:multiLevelType w:val="hybridMultilevel"/>
    <w:tmpl w:val="37F8B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75AA7"/>
    <w:multiLevelType w:val="hybridMultilevel"/>
    <w:tmpl w:val="C9A8D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40B18"/>
    <w:multiLevelType w:val="hybridMultilevel"/>
    <w:tmpl w:val="B336C466"/>
    <w:lvl w:ilvl="0" w:tplc="0405000F">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937"/>
    <w:multiLevelType w:val="hybridMultilevel"/>
    <w:tmpl w:val="37760B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125944"/>
    <w:multiLevelType w:val="hybridMultilevel"/>
    <w:tmpl w:val="9E7C7774"/>
    <w:lvl w:ilvl="0" w:tplc="0A7462E4">
      <w:start w:val="1"/>
      <w:numFmt w:val="decimal"/>
      <w:lvlText w:val="%1."/>
      <w:lvlJc w:val="left"/>
      <w:pPr>
        <w:tabs>
          <w:tab w:val="num" w:pos="1440"/>
        </w:tabs>
        <w:ind w:left="1440" w:hanging="360"/>
      </w:pPr>
      <w:rPr>
        <w:b w:val="0"/>
        <w:i w:val="0"/>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 w15:restartNumberingAfterBreak="0">
    <w:nsid w:val="0E481334"/>
    <w:multiLevelType w:val="hybridMultilevel"/>
    <w:tmpl w:val="4BDED4A6"/>
    <w:lvl w:ilvl="0" w:tplc="72DCC4AA">
      <w:start w:val="1"/>
      <w:numFmt w:val="upperRoman"/>
      <w:lvlText w:val="%1."/>
      <w:lvlJc w:val="left"/>
      <w:pPr>
        <w:tabs>
          <w:tab w:val="num" w:pos="1080"/>
        </w:tabs>
        <w:ind w:left="1080" w:hanging="720"/>
      </w:pPr>
      <w:rPr>
        <w:rFonts w:hint="default"/>
      </w:rPr>
    </w:lvl>
    <w:lvl w:ilvl="1" w:tplc="EBAEFED4">
      <w:start w:val="1"/>
      <w:numFmt w:val="lowerLetter"/>
      <w:lvlText w:val="%2)"/>
      <w:lvlJc w:val="left"/>
      <w:pPr>
        <w:tabs>
          <w:tab w:val="num" w:pos="1440"/>
        </w:tabs>
        <w:ind w:left="1440" w:hanging="360"/>
      </w:pPr>
      <w:rPr>
        <w:rFonts w:hint="default"/>
      </w:rPr>
    </w:lvl>
    <w:lvl w:ilvl="2" w:tplc="BD0287F8">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6075C9"/>
    <w:multiLevelType w:val="hybridMultilevel"/>
    <w:tmpl w:val="C0867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AA1EC2"/>
    <w:multiLevelType w:val="hybridMultilevel"/>
    <w:tmpl w:val="CD387CB4"/>
    <w:lvl w:ilvl="0" w:tplc="04050017">
      <w:start w:val="1"/>
      <w:numFmt w:val="lowerLetter"/>
      <w:lvlText w:val="%1)"/>
      <w:lvlJc w:val="left"/>
      <w:pPr>
        <w:tabs>
          <w:tab w:val="num" w:pos="1437"/>
        </w:tabs>
        <w:ind w:left="1437" w:hanging="360"/>
      </w:pPr>
      <w:rPr>
        <w:rFonts w:hint="default"/>
      </w:rPr>
    </w:lvl>
    <w:lvl w:ilvl="1" w:tplc="04050019" w:tentative="1">
      <w:start w:val="1"/>
      <w:numFmt w:val="lowerLetter"/>
      <w:lvlText w:val="%2."/>
      <w:lvlJc w:val="left"/>
      <w:pPr>
        <w:tabs>
          <w:tab w:val="num" w:pos="2157"/>
        </w:tabs>
        <w:ind w:left="2157" w:hanging="360"/>
      </w:pPr>
    </w:lvl>
    <w:lvl w:ilvl="2" w:tplc="0405001B" w:tentative="1">
      <w:start w:val="1"/>
      <w:numFmt w:val="lowerRoman"/>
      <w:lvlText w:val="%3."/>
      <w:lvlJc w:val="right"/>
      <w:pPr>
        <w:tabs>
          <w:tab w:val="num" w:pos="2877"/>
        </w:tabs>
        <w:ind w:left="2877" w:hanging="180"/>
      </w:pPr>
    </w:lvl>
    <w:lvl w:ilvl="3" w:tplc="0405000F" w:tentative="1">
      <w:start w:val="1"/>
      <w:numFmt w:val="decimal"/>
      <w:lvlText w:val="%4."/>
      <w:lvlJc w:val="left"/>
      <w:pPr>
        <w:tabs>
          <w:tab w:val="num" w:pos="3597"/>
        </w:tabs>
        <w:ind w:left="3597" w:hanging="360"/>
      </w:pPr>
    </w:lvl>
    <w:lvl w:ilvl="4" w:tplc="04050019" w:tentative="1">
      <w:start w:val="1"/>
      <w:numFmt w:val="lowerLetter"/>
      <w:lvlText w:val="%5."/>
      <w:lvlJc w:val="left"/>
      <w:pPr>
        <w:tabs>
          <w:tab w:val="num" w:pos="4317"/>
        </w:tabs>
        <w:ind w:left="4317" w:hanging="360"/>
      </w:pPr>
    </w:lvl>
    <w:lvl w:ilvl="5" w:tplc="0405001B" w:tentative="1">
      <w:start w:val="1"/>
      <w:numFmt w:val="lowerRoman"/>
      <w:lvlText w:val="%6."/>
      <w:lvlJc w:val="right"/>
      <w:pPr>
        <w:tabs>
          <w:tab w:val="num" w:pos="5037"/>
        </w:tabs>
        <w:ind w:left="5037" w:hanging="180"/>
      </w:pPr>
    </w:lvl>
    <w:lvl w:ilvl="6" w:tplc="0405000F" w:tentative="1">
      <w:start w:val="1"/>
      <w:numFmt w:val="decimal"/>
      <w:lvlText w:val="%7."/>
      <w:lvlJc w:val="left"/>
      <w:pPr>
        <w:tabs>
          <w:tab w:val="num" w:pos="5757"/>
        </w:tabs>
        <w:ind w:left="5757" w:hanging="360"/>
      </w:pPr>
    </w:lvl>
    <w:lvl w:ilvl="7" w:tplc="04050019" w:tentative="1">
      <w:start w:val="1"/>
      <w:numFmt w:val="lowerLetter"/>
      <w:lvlText w:val="%8."/>
      <w:lvlJc w:val="left"/>
      <w:pPr>
        <w:tabs>
          <w:tab w:val="num" w:pos="6477"/>
        </w:tabs>
        <w:ind w:left="6477" w:hanging="360"/>
      </w:pPr>
    </w:lvl>
    <w:lvl w:ilvl="8" w:tplc="0405001B" w:tentative="1">
      <w:start w:val="1"/>
      <w:numFmt w:val="lowerRoman"/>
      <w:lvlText w:val="%9."/>
      <w:lvlJc w:val="right"/>
      <w:pPr>
        <w:tabs>
          <w:tab w:val="num" w:pos="7197"/>
        </w:tabs>
        <w:ind w:left="7197" w:hanging="180"/>
      </w:pPr>
    </w:lvl>
  </w:abstractNum>
  <w:abstractNum w:abstractNumId="8" w15:restartNumberingAfterBreak="0">
    <w:nsid w:val="1840101F"/>
    <w:multiLevelType w:val="hybridMultilevel"/>
    <w:tmpl w:val="0296B4B0"/>
    <w:lvl w:ilvl="0" w:tplc="5C9ADCA4">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326B2"/>
    <w:multiLevelType w:val="singleLevel"/>
    <w:tmpl w:val="8602693A"/>
    <w:lvl w:ilvl="0">
      <w:start w:val="1"/>
      <w:numFmt w:val="lowerLetter"/>
      <w:lvlText w:val="%1)"/>
      <w:legacy w:legacy="1" w:legacySpace="120" w:legacyIndent="360"/>
      <w:lvlJc w:val="left"/>
      <w:pPr>
        <w:ind w:left="720" w:hanging="360"/>
      </w:pPr>
    </w:lvl>
  </w:abstractNum>
  <w:abstractNum w:abstractNumId="10" w15:restartNumberingAfterBreak="0">
    <w:nsid w:val="235D6C70"/>
    <w:multiLevelType w:val="hybridMultilevel"/>
    <w:tmpl w:val="A3906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E361D7"/>
    <w:multiLevelType w:val="hybridMultilevel"/>
    <w:tmpl w:val="82487610"/>
    <w:lvl w:ilvl="0" w:tplc="0405000F">
      <w:start w:val="1"/>
      <w:numFmt w:val="decimal"/>
      <w:lvlText w:val="%1."/>
      <w:lvlJc w:val="left"/>
      <w:pPr>
        <w:ind w:left="720" w:hanging="360"/>
      </w:pPr>
    </w:lvl>
    <w:lvl w:ilvl="1" w:tplc="B6ECFE42">
      <w:start w:val="6"/>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E381C"/>
    <w:multiLevelType w:val="singleLevel"/>
    <w:tmpl w:val="8602693A"/>
    <w:lvl w:ilvl="0">
      <w:start w:val="1"/>
      <w:numFmt w:val="lowerLetter"/>
      <w:lvlText w:val="%1)"/>
      <w:legacy w:legacy="1" w:legacySpace="120" w:legacyIndent="360"/>
      <w:lvlJc w:val="left"/>
      <w:pPr>
        <w:ind w:left="720" w:hanging="360"/>
      </w:pPr>
    </w:lvl>
  </w:abstractNum>
  <w:abstractNum w:abstractNumId="13" w15:restartNumberingAfterBreak="0">
    <w:nsid w:val="3F8B0564"/>
    <w:multiLevelType w:val="hybridMultilevel"/>
    <w:tmpl w:val="F58C7D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A1C4E"/>
    <w:multiLevelType w:val="hybridMultilevel"/>
    <w:tmpl w:val="2D86B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790370"/>
    <w:multiLevelType w:val="hybridMultilevel"/>
    <w:tmpl w:val="9C9482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0C2220"/>
    <w:multiLevelType w:val="hybridMultilevel"/>
    <w:tmpl w:val="7E120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4837B8"/>
    <w:multiLevelType w:val="hybridMultilevel"/>
    <w:tmpl w:val="997A7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6A4AD9"/>
    <w:multiLevelType w:val="hybridMultilevel"/>
    <w:tmpl w:val="43A0D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3529D"/>
    <w:multiLevelType w:val="hybridMultilevel"/>
    <w:tmpl w:val="081218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EFE5427"/>
    <w:multiLevelType w:val="hybridMultilevel"/>
    <w:tmpl w:val="C64E4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B85B7B"/>
    <w:multiLevelType w:val="hybridMultilevel"/>
    <w:tmpl w:val="2A3CC5EC"/>
    <w:lvl w:ilvl="0" w:tplc="F992D8B4">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63F2887"/>
    <w:multiLevelType w:val="hybridMultilevel"/>
    <w:tmpl w:val="D624E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9A3AC6"/>
    <w:multiLevelType w:val="hybridMultilevel"/>
    <w:tmpl w:val="F4D679F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6C3D62"/>
    <w:multiLevelType w:val="hybridMultilevel"/>
    <w:tmpl w:val="438E0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DD0EDC"/>
    <w:multiLevelType w:val="hybridMultilevel"/>
    <w:tmpl w:val="86A8403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E002888"/>
    <w:multiLevelType w:val="hybridMultilevel"/>
    <w:tmpl w:val="2B32A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5"/>
  </w:num>
  <w:num w:numId="4">
    <w:abstractNumId w:val="19"/>
  </w:num>
  <w:num w:numId="5">
    <w:abstractNumId w:val="3"/>
  </w:num>
  <w:num w:numId="6">
    <w:abstractNumId w:val="2"/>
  </w:num>
  <w:num w:numId="7">
    <w:abstractNumId w:val="15"/>
  </w:num>
  <w:num w:numId="8">
    <w:abstractNumId w:val="18"/>
  </w:num>
  <w:num w:numId="9">
    <w:abstractNumId w:val="1"/>
  </w:num>
  <w:num w:numId="10">
    <w:abstractNumId w:val="16"/>
  </w:num>
  <w:num w:numId="11">
    <w:abstractNumId w:val="20"/>
  </w:num>
  <w:num w:numId="12">
    <w:abstractNumId w:val="24"/>
  </w:num>
  <w:num w:numId="13">
    <w:abstractNumId w:val="5"/>
  </w:num>
  <w:num w:numId="14">
    <w:abstractNumId w:val="7"/>
  </w:num>
  <w:num w:numId="15">
    <w:abstractNumId w:val="4"/>
  </w:num>
  <w:num w:numId="16">
    <w:abstractNumId w:val="23"/>
  </w:num>
  <w:num w:numId="17">
    <w:abstractNumId w:val="14"/>
  </w:num>
  <w:num w:numId="18">
    <w:abstractNumId w:val="8"/>
  </w:num>
  <w:num w:numId="19">
    <w:abstractNumId w:val="21"/>
  </w:num>
  <w:num w:numId="20">
    <w:abstractNumId w:val="13"/>
  </w:num>
  <w:num w:numId="21">
    <w:abstractNumId w:val="6"/>
  </w:num>
  <w:num w:numId="22">
    <w:abstractNumId w:val="0"/>
  </w:num>
  <w:num w:numId="23">
    <w:abstractNumId w:val="17"/>
  </w:num>
  <w:num w:numId="24">
    <w:abstractNumId w:val="22"/>
  </w:num>
  <w:num w:numId="25">
    <w:abstractNumId w:val="10"/>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37"/>
    <w:rsid w:val="000008BF"/>
    <w:rsid w:val="00002BC9"/>
    <w:rsid w:val="0000757F"/>
    <w:rsid w:val="000110FA"/>
    <w:rsid w:val="0001666D"/>
    <w:rsid w:val="00021D97"/>
    <w:rsid w:val="000332DF"/>
    <w:rsid w:val="00036908"/>
    <w:rsid w:val="000456F3"/>
    <w:rsid w:val="000723F5"/>
    <w:rsid w:val="000814A4"/>
    <w:rsid w:val="000823C7"/>
    <w:rsid w:val="00083E4A"/>
    <w:rsid w:val="000A1600"/>
    <w:rsid w:val="000B7714"/>
    <w:rsid w:val="000C37F5"/>
    <w:rsid w:val="000E4665"/>
    <w:rsid w:val="000F3ABC"/>
    <w:rsid w:val="0010021E"/>
    <w:rsid w:val="00105F91"/>
    <w:rsid w:val="00112654"/>
    <w:rsid w:val="001217E9"/>
    <w:rsid w:val="00126B0C"/>
    <w:rsid w:val="00132983"/>
    <w:rsid w:val="001614AE"/>
    <w:rsid w:val="001637AE"/>
    <w:rsid w:val="00174105"/>
    <w:rsid w:val="00176F5F"/>
    <w:rsid w:val="001927C8"/>
    <w:rsid w:val="001B3037"/>
    <w:rsid w:val="001B3987"/>
    <w:rsid w:val="001D7452"/>
    <w:rsid w:val="001E5F11"/>
    <w:rsid w:val="001F7405"/>
    <w:rsid w:val="002026F2"/>
    <w:rsid w:val="0020450F"/>
    <w:rsid w:val="002123C6"/>
    <w:rsid w:val="00213F37"/>
    <w:rsid w:val="0022594B"/>
    <w:rsid w:val="002314CA"/>
    <w:rsid w:val="00237ABB"/>
    <w:rsid w:val="002611F9"/>
    <w:rsid w:val="00277F92"/>
    <w:rsid w:val="00281A70"/>
    <w:rsid w:val="00283353"/>
    <w:rsid w:val="00284024"/>
    <w:rsid w:val="00291E1D"/>
    <w:rsid w:val="002C1808"/>
    <w:rsid w:val="002C4D89"/>
    <w:rsid w:val="002C4E95"/>
    <w:rsid w:val="002D42C5"/>
    <w:rsid w:val="002D5BDD"/>
    <w:rsid w:val="002E20CC"/>
    <w:rsid w:val="002F5A35"/>
    <w:rsid w:val="002F6054"/>
    <w:rsid w:val="0031342D"/>
    <w:rsid w:val="00313621"/>
    <w:rsid w:val="003301C9"/>
    <w:rsid w:val="0034156E"/>
    <w:rsid w:val="00342AB0"/>
    <w:rsid w:val="00350AC4"/>
    <w:rsid w:val="0036717F"/>
    <w:rsid w:val="00367673"/>
    <w:rsid w:val="00370C8D"/>
    <w:rsid w:val="003832F8"/>
    <w:rsid w:val="003865D0"/>
    <w:rsid w:val="00392A5D"/>
    <w:rsid w:val="003D32A8"/>
    <w:rsid w:val="003E6FF9"/>
    <w:rsid w:val="003F0A34"/>
    <w:rsid w:val="003F0D8C"/>
    <w:rsid w:val="003F31E8"/>
    <w:rsid w:val="003F5533"/>
    <w:rsid w:val="004031FB"/>
    <w:rsid w:val="004033D8"/>
    <w:rsid w:val="00414B22"/>
    <w:rsid w:val="0042244F"/>
    <w:rsid w:val="00427C27"/>
    <w:rsid w:val="0043018C"/>
    <w:rsid w:val="00433DF0"/>
    <w:rsid w:val="00443B6D"/>
    <w:rsid w:val="0045299B"/>
    <w:rsid w:val="004645DE"/>
    <w:rsid w:val="00466B87"/>
    <w:rsid w:val="00467F28"/>
    <w:rsid w:val="00476370"/>
    <w:rsid w:val="00480548"/>
    <w:rsid w:val="00482443"/>
    <w:rsid w:val="00490512"/>
    <w:rsid w:val="004A18DC"/>
    <w:rsid w:val="004A3E87"/>
    <w:rsid w:val="004C4BB3"/>
    <w:rsid w:val="004E4709"/>
    <w:rsid w:val="004F5AB3"/>
    <w:rsid w:val="004F68B1"/>
    <w:rsid w:val="005150D0"/>
    <w:rsid w:val="00521509"/>
    <w:rsid w:val="00524FCD"/>
    <w:rsid w:val="00526F61"/>
    <w:rsid w:val="005334BE"/>
    <w:rsid w:val="00557863"/>
    <w:rsid w:val="005606CB"/>
    <w:rsid w:val="005652F3"/>
    <w:rsid w:val="00566857"/>
    <w:rsid w:val="00587BE8"/>
    <w:rsid w:val="0059362D"/>
    <w:rsid w:val="005976C1"/>
    <w:rsid w:val="005A070A"/>
    <w:rsid w:val="005A74D7"/>
    <w:rsid w:val="005B2C2A"/>
    <w:rsid w:val="005B4B4C"/>
    <w:rsid w:val="005C615E"/>
    <w:rsid w:val="005D01C4"/>
    <w:rsid w:val="005E4BED"/>
    <w:rsid w:val="005F7B4F"/>
    <w:rsid w:val="006075DF"/>
    <w:rsid w:val="00620491"/>
    <w:rsid w:val="00622268"/>
    <w:rsid w:val="00636353"/>
    <w:rsid w:val="00647E78"/>
    <w:rsid w:val="00653AE4"/>
    <w:rsid w:val="00662D5D"/>
    <w:rsid w:val="006651CD"/>
    <w:rsid w:val="00677E48"/>
    <w:rsid w:val="006840F1"/>
    <w:rsid w:val="00685B46"/>
    <w:rsid w:val="006878CC"/>
    <w:rsid w:val="00693EE3"/>
    <w:rsid w:val="00694E2F"/>
    <w:rsid w:val="006B24CC"/>
    <w:rsid w:val="006B5352"/>
    <w:rsid w:val="006B6FA1"/>
    <w:rsid w:val="006C3571"/>
    <w:rsid w:val="006C5DEE"/>
    <w:rsid w:val="006E240D"/>
    <w:rsid w:val="006F06BE"/>
    <w:rsid w:val="00723905"/>
    <w:rsid w:val="00724F95"/>
    <w:rsid w:val="0073657B"/>
    <w:rsid w:val="00737B38"/>
    <w:rsid w:val="00741C59"/>
    <w:rsid w:val="00757A94"/>
    <w:rsid w:val="0078228E"/>
    <w:rsid w:val="00791B75"/>
    <w:rsid w:val="00796862"/>
    <w:rsid w:val="007C35DC"/>
    <w:rsid w:val="007D3BE2"/>
    <w:rsid w:val="007E4CE4"/>
    <w:rsid w:val="007F02F7"/>
    <w:rsid w:val="00805DD5"/>
    <w:rsid w:val="00815380"/>
    <w:rsid w:val="0082232A"/>
    <w:rsid w:val="00865044"/>
    <w:rsid w:val="00865F8F"/>
    <w:rsid w:val="00880C37"/>
    <w:rsid w:val="008859F8"/>
    <w:rsid w:val="00893BA4"/>
    <w:rsid w:val="008A5821"/>
    <w:rsid w:val="008D2B7A"/>
    <w:rsid w:val="008D4B79"/>
    <w:rsid w:val="008E15E3"/>
    <w:rsid w:val="008F3279"/>
    <w:rsid w:val="008F3C21"/>
    <w:rsid w:val="00900AF9"/>
    <w:rsid w:val="00900B7D"/>
    <w:rsid w:val="009176A8"/>
    <w:rsid w:val="0092642F"/>
    <w:rsid w:val="00926A64"/>
    <w:rsid w:val="00940C05"/>
    <w:rsid w:val="00942D82"/>
    <w:rsid w:val="009515D7"/>
    <w:rsid w:val="009536D8"/>
    <w:rsid w:val="00955A33"/>
    <w:rsid w:val="00961196"/>
    <w:rsid w:val="00970B13"/>
    <w:rsid w:val="00974108"/>
    <w:rsid w:val="00980126"/>
    <w:rsid w:val="00990A01"/>
    <w:rsid w:val="009A0BF5"/>
    <w:rsid w:val="009C6571"/>
    <w:rsid w:val="009D6B66"/>
    <w:rsid w:val="009F303B"/>
    <w:rsid w:val="009F30D7"/>
    <w:rsid w:val="00A0142C"/>
    <w:rsid w:val="00A01595"/>
    <w:rsid w:val="00A04C23"/>
    <w:rsid w:val="00A16CB2"/>
    <w:rsid w:val="00A254B1"/>
    <w:rsid w:val="00A33C36"/>
    <w:rsid w:val="00A43403"/>
    <w:rsid w:val="00A52E56"/>
    <w:rsid w:val="00A6447F"/>
    <w:rsid w:val="00A735E8"/>
    <w:rsid w:val="00A803D7"/>
    <w:rsid w:val="00A807DF"/>
    <w:rsid w:val="00A80EFA"/>
    <w:rsid w:val="00A84876"/>
    <w:rsid w:val="00A85355"/>
    <w:rsid w:val="00A93B29"/>
    <w:rsid w:val="00A95938"/>
    <w:rsid w:val="00A97B0E"/>
    <w:rsid w:val="00AA78CA"/>
    <w:rsid w:val="00AB0324"/>
    <w:rsid w:val="00AB08A3"/>
    <w:rsid w:val="00AB2446"/>
    <w:rsid w:val="00AB33C7"/>
    <w:rsid w:val="00AB480F"/>
    <w:rsid w:val="00AB4E24"/>
    <w:rsid w:val="00AD5B4E"/>
    <w:rsid w:val="00AE2155"/>
    <w:rsid w:val="00AE4661"/>
    <w:rsid w:val="00AE4B0B"/>
    <w:rsid w:val="00AF4084"/>
    <w:rsid w:val="00B016E1"/>
    <w:rsid w:val="00B02E2E"/>
    <w:rsid w:val="00B03099"/>
    <w:rsid w:val="00B14593"/>
    <w:rsid w:val="00B2286D"/>
    <w:rsid w:val="00B25DDB"/>
    <w:rsid w:val="00B26047"/>
    <w:rsid w:val="00B33941"/>
    <w:rsid w:val="00B437DB"/>
    <w:rsid w:val="00B46BB0"/>
    <w:rsid w:val="00B730D7"/>
    <w:rsid w:val="00B865CB"/>
    <w:rsid w:val="00B87420"/>
    <w:rsid w:val="00B9158B"/>
    <w:rsid w:val="00B96D33"/>
    <w:rsid w:val="00BA0745"/>
    <w:rsid w:val="00BC0890"/>
    <w:rsid w:val="00BC2942"/>
    <w:rsid w:val="00BC35D0"/>
    <w:rsid w:val="00BC745C"/>
    <w:rsid w:val="00BD1992"/>
    <w:rsid w:val="00BD322E"/>
    <w:rsid w:val="00BE1011"/>
    <w:rsid w:val="00BF1987"/>
    <w:rsid w:val="00BF55C6"/>
    <w:rsid w:val="00C05542"/>
    <w:rsid w:val="00C463C2"/>
    <w:rsid w:val="00C55989"/>
    <w:rsid w:val="00C56AE3"/>
    <w:rsid w:val="00C747A7"/>
    <w:rsid w:val="00C77E16"/>
    <w:rsid w:val="00C800B4"/>
    <w:rsid w:val="00C85DA8"/>
    <w:rsid w:val="00C9746D"/>
    <w:rsid w:val="00CA28CB"/>
    <w:rsid w:val="00CA4679"/>
    <w:rsid w:val="00CA4B89"/>
    <w:rsid w:val="00CB3276"/>
    <w:rsid w:val="00CC1DE4"/>
    <w:rsid w:val="00CE082E"/>
    <w:rsid w:val="00CF3824"/>
    <w:rsid w:val="00CF6885"/>
    <w:rsid w:val="00CF7CF7"/>
    <w:rsid w:val="00D00154"/>
    <w:rsid w:val="00D02D3B"/>
    <w:rsid w:val="00D17E92"/>
    <w:rsid w:val="00D46504"/>
    <w:rsid w:val="00D52348"/>
    <w:rsid w:val="00D52ADD"/>
    <w:rsid w:val="00D554C8"/>
    <w:rsid w:val="00D55FB2"/>
    <w:rsid w:val="00D600DA"/>
    <w:rsid w:val="00D61932"/>
    <w:rsid w:val="00D651BC"/>
    <w:rsid w:val="00D73DC1"/>
    <w:rsid w:val="00D771DA"/>
    <w:rsid w:val="00D814BE"/>
    <w:rsid w:val="00D859B6"/>
    <w:rsid w:val="00D91275"/>
    <w:rsid w:val="00D91C54"/>
    <w:rsid w:val="00D96837"/>
    <w:rsid w:val="00D9751B"/>
    <w:rsid w:val="00DA3153"/>
    <w:rsid w:val="00DA4838"/>
    <w:rsid w:val="00DB083B"/>
    <w:rsid w:val="00DB0D1A"/>
    <w:rsid w:val="00DD1B98"/>
    <w:rsid w:val="00DD2544"/>
    <w:rsid w:val="00DD5D76"/>
    <w:rsid w:val="00DE7AAD"/>
    <w:rsid w:val="00DF1076"/>
    <w:rsid w:val="00DF52D6"/>
    <w:rsid w:val="00DF6781"/>
    <w:rsid w:val="00E00BAD"/>
    <w:rsid w:val="00E151E3"/>
    <w:rsid w:val="00E24B59"/>
    <w:rsid w:val="00E32F85"/>
    <w:rsid w:val="00E34148"/>
    <w:rsid w:val="00E34194"/>
    <w:rsid w:val="00E37258"/>
    <w:rsid w:val="00E40E95"/>
    <w:rsid w:val="00E51325"/>
    <w:rsid w:val="00E62B5A"/>
    <w:rsid w:val="00E75E01"/>
    <w:rsid w:val="00E77400"/>
    <w:rsid w:val="00EA3781"/>
    <w:rsid w:val="00EA7B68"/>
    <w:rsid w:val="00EB5771"/>
    <w:rsid w:val="00EC5184"/>
    <w:rsid w:val="00ED1020"/>
    <w:rsid w:val="00F00349"/>
    <w:rsid w:val="00F13473"/>
    <w:rsid w:val="00F144D2"/>
    <w:rsid w:val="00F305F7"/>
    <w:rsid w:val="00F45835"/>
    <w:rsid w:val="00F5350C"/>
    <w:rsid w:val="00F56995"/>
    <w:rsid w:val="00F635B0"/>
    <w:rsid w:val="00F73C9A"/>
    <w:rsid w:val="00F8170C"/>
    <w:rsid w:val="00F943A8"/>
    <w:rsid w:val="00F966F9"/>
    <w:rsid w:val="00FC6FC5"/>
    <w:rsid w:val="00FD5FAD"/>
    <w:rsid w:val="00FD7B7D"/>
    <w:rsid w:val="00FD7BAA"/>
    <w:rsid w:val="00FE5B29"/>
    <w:rsid w:val="00FF7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83BE9E-5D47-4921-916E-9BEF3636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b/>
      <w:sz w:val="24"/>
    </w:rPr>
  </w:style>
  <w:style w:type="paragraph" w:styleId="Nadpis4">
    <w:name w:val="heading 4"/>
    <w:basedOn w:val="Normln"/>
    <w:next w:val="Normln"/>
    <w:qFormat/>
    <w:pPr>
      <w:keepNext/>
      <w:jc w:val="both"/>
      <w:outlineLvl w:val="3"/>
    </w:pPr>
    <w:rPr>
      <w:b/>
      <w:sz w:val="28"/>
    </w:rPr>
  </w:style>
  <w:style w:type="paragraph" w:styleId="Nadpis5">
    <w:name w:val="heading 5"/>
    <w:basedOn w:val="Normln"/>
    <w:next w:val="Normln"/>
    <w:qFormat/>
    <w:pPr>
      <w:keepNext/>
      <w:jc w:val="both"/>
      <w:outlineLvl w:val="4"/>
    </w:pPr>
    <w:rPr>
      <w:sz w:val="28"/>
    </w:rPr>
  </w:style>
  <w:style w:type="paragraph" w:styleId="Nadpis6">
    <w:name w:val="heading 6"/>
    <w:basedOn w:val="Normln"/>
    <w:next w:val="Normln"/>
    <w:qFormat/>
    <w:pPr>
      <w:keepNext/>
      <w:jc w:val="center"/>
      <w:outlineLvl w:val="5"/>
    </w:pPr>
    <w:rPr>
      <w:sz w:val="24"/>
    </w:rPr>
  </w:style>
  <w:style w:type="paragraph" w:styleId="Nadpis9">
    <w:name w:val="heading 9"/>
    <w:basedOn w:val="Normln"/>
    <w:next w:val="Normln"/>
    <w:qFormat/>
    <w:pPr>
      <w:keepNext/>
      <w:outlineLvl w:val="8"/>
    </w:pPr>
    <w:rPr>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b/>
      <w:sz w:val="24"/>
    </w:rPr>
  </w:style>
  <w:style w:type="paragraph" w:styleId="Zkladntext">
    <w:name w:val="Body Text"/>
    <w:basedOn w:val="Normln"/>
    <w:pPr>
      <w:jc w:val="both"/>
    </w:pPr>
    <w:rPr>
      <w:b/>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Zkladntext21">
    <w:name w:val="Základní text 21"/>
    <w:basedOn w:val="Normln"/>
    <w:rPr>
      <w:sz w:val="24"/>
    </w:rPr>
  </w:style>
  <w:style w:type="paragraph" w:customStyle="1" w:styleId="Zkladntext22">
    <w:name w:val="Základní text 22"/>
    <w:basedOn w:val="Normln"/>
    <w:pPr>
      <w:jc w:val="both"/>
    </w:pPr>
    <w:rPr>
      <w:sz w:val="24"/>
    </w:rPr>
  </w:style>
  <w:style w:type="paragraph" w:customStyle="1" w:styleId="Zkladntext23">
    <w:name w:val="Základní text 23"/>
    <w:basedOn w:val="Normln"/>
    <w:rPr>
      <w:sz w:val="24"/>
      <w:u w:val="single"/>
    </w:rPr>
  </w:style>
  <w:style w:type="paragraph" w:styleId="Zkladntext2">
    <w:name w:val="Body Text 2"/>
    <w:basedOn w:val="Normln"/>
    <w:pPr>
      <w:jc w:val="both"/>
    </w:pPr>
    <w:rPr>
      <w:i/>
      <w:sz w:val="24"/>
    </w:rPr>
  </w:style>
  <w:style w:type="character" w:styleId="Siln">
    <w:name w:val="Strong"/>
    <w:qFormat/>
    <w:rPr>
      <w:b/>
      <w:bCs/>
    </w:rPr>
  </w:style>
  <w:style w:type="character" w:styleId="Zdraznn">
    <w:name w:val="Emphasis"/>
    <w:qFormat/>
    <w:rPr>
      <w:i/>
      <w:iCs/>
    </w:rPr>
  </w:style>
  <w:style w:type="character" w:styleId="Hypertextovodkaz">
    <w:name w:val="Hyperlink"/>
    <w:rPr>
      <w:color w:val="0000FF"/>
      <w:u w:val="single"/>
    </w:rPr>
  </w:style>
  <w:style w:type="paragraph" w:styleId="Podtitul">
    <w:name w:val="Subtitle"/>
    <w:basedOn w:val="Normln"/>
    <w:link w:val="PodtitulChar"/>
    <w:qFormat/>
    <w:rsid w:val="00A807DF"/>
    <w:pPr>
      <w:jc w:val="center"/>
    </w:pPr>
    <w:rPr>
      <w:b/>
      <w:bCs/>
      <w:sz w:val="24"/>
      <w:szCs w:val="24"/>
    </w:rPr>
  </w:style>
  <w:style w:type="table" w:styleId="Mkatabulky">
    <w:name w:val="Table Grid"/>
    <w:basedOn w:val="Normlntabulka"/>
    <w:uiPriority w:val="59"/>
    <w:rsid w:val="000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ln"/>
    <w:rsid w:val="009176A8"/>
    <w:pPr>
      <w:pBdr>
        <w:left w:val="single" w:sz="4" w:space="0" w:color="auto"/>
      </w:pBdr>
      <w:spacing w:before="100" w:beforeAutospacing="1" w:after="100" w:afterAutospacing="1"/>
      <w:jc w:val="center"/>
    </w:pPr>
    <w:rPr>
      <w:sz w:val="24"/>
      <w:szCs w:val="24"/>
    </w:rPr>
  </w:style>
  <w:style w:type="paragraph" w:styleId="Odstavecseseznamem">
    <w:name w:val="List Paragraph"/>
    <w:basedOn w:val="Normln"/>
    <w:uiPriority w:val="34"/>
    <w:qFormat/>
    <w:rsid w:val="00D91C54"/>
    <w:pPr>
      <w:spacing w:line="320" w:lineRule="exact"/>
      <w:ind w:left="720"/>
      <w:contextualSpacing/>
    </w:pPr>
    <w:rPr>
      <w:rFonts w:eastAsia="Calibri"/>
      <w:sz w:val="22"/>
      <w:szCs w:val="22"/>
      <w:lang w:eastAsia="en-US"/>
    </w:rPr>
  </w:style>
  <w:style w:type="character" w:customStyle="1" w:styleId="PodtitulChar">
    <w:name w:val="Podtitul Char"/>
    <w:basedOn w:val="Standardnpsmoodstavce"/>
    <w:link w:val="Podtitul"/>
    <w:rsid w:val="003F31E8"/>
    <w:rPr>
      <w:b/>
      <w:bCs/>
      <w:sz w:val="24"/>
      <w:szCs w:val="24"/>
    </w:rPr>
  </w:style>
  <w:style w:type="paragraph" w:customStyle="1" w:styleId="Standard">
    <w:name w:val="Standard"/>
    <w:rsid w:val="00C800B4"/>
    <w:pPr>
      <w:widowControl w:val="0"/>
      <w:suppressAutoHyphens/>
      <w:textAlignment w:val="baseline"/>
    </w:pPr>
    <w:rPr>
      <w:rFonts w:eastAsia="Arial Unicode MS" w:cs="Tahoma"/>
      <w:kern w:val="1"/>
      <w:sz w:val="24"/>
      <w:szCs w:val="24"/>
      <w:lang w:eastAsia="zh-CN"/>
    </w:rPr>
  </w:style>
  <w:style w:type="paragraph" w:styleId="Normlnweb">
    <w:name w:val="Normal (Web)"/>
    <w:basedOn w:val="Normln"/>
    <w:uiPriority w:val="99"/>
    <w:rsid w:val="00C800B4"/>
    <w:pPr>
      <w:suppressAutoHyphens/>
      <w:spacing w:before="280" w:after="119"/>
    </w:pPr>
    <w:rPr>
      <w:sz w:val="24"/>
      <w:szCs w:val="24"/>
      <w:lang w:eastAsia="zh-CN"/>
    </w:rPr>
  </w:style>
  <w:style w:type="paragraph" w:customStyle="1" w:styleId="BodyText21">
    <w:name w:val="Body Text 21"/>
    <w:basedOn w:val="Normln"/>
    <w:rsid w:val="00EB5771"/>
    <w:rPr>
      <w:sz w:val="24"/>
      <w:u w:val="single"/>
    </w:rPr>
  </w:style>
  <w:style w:type="paragraph" w:customStyle="1" w:styleId="Default">
    <w:name w:val="Default"/>
    <w:rsid w:val="00036908"/>
    <w:pPr>
      <w:autoSpaceDE w:val="0"/>
      <w:autoSpaceDN w:val="0"/>
      <w:adjustRightInd w:val="0"/>
    </w:pPr>
    <w:rPr>
      <w:rFonts w:ascii="Segoe UI" w:hAnsi="Segoe UI" w:cs="Segoe UI"/>
      <w:color w:val="000000"/>
      <w:sz w:val="24"/>
      <w:szCs w:val="24"/>
    </w:rPr>
  </w:style>
  <w:style w:type="paragraph" w:styleId="Bezmezer">
    <w:name w:val="No Spacing"/>
    <w:uiPriority w:val="1"/>
    <w:qFormat/>
    <w:rsid w:val="00B87420"/>
    <w:rPr>
      <w:sz w:val="24"/>
      <w:szCs w:val="24"/>
    </w:rPr>
  </w:style>
  <w:style w:type="paragraph" w:customStyle="1" w:styleId="Zkladntext24">
    <w:name w:val="Základní text 24"/>
    <w:basedOn w:val="Normln"/>
    <w:rsid w:val="00893BA4"/>
    <w:pPr>
      <w:jc w:val="both"/>
    </w:pPr>
    <w:rPr>
      <w:sz w:val="24"/>
    </w:rPr>
  </w:style>
  <w:style w:type="paragraph" w:customStyle="1" w:styleId="Zkladntext25">
    <w:name w:val="Základní text 25"/>
    <w:basedOn w:val="Normln"/>
    <w:rsid w:val="00176F5F"/>
    <w:rPr>
      <w:sz w:val="24"/>
    </w:rPr>
  </w:style>
  <w:style w:type="paragraph" w:customStyle="1" w:styleId="Zkladntext26">
    <w:name w:val="Základní text 26"/>
    <w:basedOn w:val="Normln"/>
    <w:rsid w:val="00F45835"/>
    <w:rPr>
      <w:sz w:val="24"/>
    </w:rPr>
  </w:style>
  <w:style w:type="paragraph" w:styleId="Textbubliny">
    <w:name w:val="Balloon Text"/>
    <w:basedOn w:val="Normln"/>
    <w:link w:val="TextbublinyChar"/>
    <w:uiPriority w:val="99"/>
    <w:semiHidden/>
    <w:unhideWhenUsed/>
    <w:rsid w:val="002C4D89"/>
    <w:rPr>
      <w:rFonts w:ascii="Tahoma" w:hAnsi="Tahoma" w:cs="Tahoma"/>
      <w:sz w:val="16"/>
      <w:szCs w:val="16"/>
    </w:rPr>
  </w:style>
  <w:style w:type="character" w:customStyle="1" w:styleId="TextbublinyChar">
    <w:name w:val="Text bubliny Char"/>
    <w:basedOn w:val="Standardnpsmoodstavce"/>
    <w:link w:val="Textbubliny"/>
    <w:uiPriority w:val="99"/>
    <w:semiHidden/>
    <w:rsid w:val="002C4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arjankapraha6.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smarjank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marjankapraha6.cz" TargetMode="External"/><Relationship Id="rId5" Type="http://schemas.openxmlformats.org/officeDocument/2006/relationships/footnotes" Target="footnotes.xml"/><Relationship Id="rId10" Type="http://schemas.openxmlformats.org/officeDocument/2006/relationships/hyperlink" Target="mailto:info@zsmarjanka.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35</Pages>
  <Words>10919</Words>
  <Characters>64426</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Návrh osnovy pro výroční zprávu mateřských škol, základních škol a středních škol</vt:lpstr>
    </vt:vector>
  </TitlesOfParts>
  <Company>MHMP</Company>
  <LinksUpToDate>false</LinksUpToDate>
  <CharactersWithSpaces>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osnovy pro výroční zprávu mateřských škol, základních škol a středních škol</dc:title>
  <dc:creator>Unknown</dc:creator>
  <cp:lastModifiedBy>Hrabovský Vlastimil - ZŠ Marjánka</cp:lastModifiedBy>
  <cp:revision>11</cp:revision>
  <cp:lastPrinted>2019-10-14T13:42:00Z</cp:lastPrinted>
  <dcterms:created xsi:type="dcterms:W3CDTF">2019-10-14T06:20:00Z</dcterms:created>
  <dcterms:modified xsi:type="dcterms:W3CDTF">2019-10-15T05:56:00Z</dcterms:modified>
</cp:coreProperties>
</file>